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aps/>
          <w:color w:val="0EA5E9"/>
          <w:sz w:val="20"/>
          <w:szCs w:val="20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AI-Adaptive Onboarding Engine</w:t>
      </w:r>
    </w:p>
    <w:p>
      <w:pPr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color w:val="3B5998"/>
          <w:sz w:val="30"/>
          <w:szCs w:val="30"/>
        </w:rPr>
        <w:t xml:space="preserve">SkillPath AI</w:t>
      </w:r>
    </w:p>
    <w:p>
      <w:pPr>
        <w:pBdr>
          <w:top w:val="single" w:color="0EA5E9" w:sz="12"/>
          <w:bottom w:val="single" w:color="0EA5E9" w:sz="12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ARTPARK CodeForge Hackathon Submission</w:t>
      </w:r>
    </w:p>
    <w:p>
      <w:pPr>
        <w:spacing w:before="0" w:after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Requirements Document</w:t>
            </w:r>
          </w:p>
        </w:tc>
      </w:tr>
    </w:tbl>
    <w:p>
      <w:pPr>
        <w:spacing w:before="0" w:after="1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Personalized AI-Powered Learning Pathways for Every Hire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Executive Summary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Corporate onboarding today is broken. Static curricula waste experienced hires' time on concepts they already know, while overwhelming beginners with content far beyond their current level. This one-size-fits-all approach costs organizations thousands of dollars in lost productivity per hire.</w:t>
      </w:r>
    </w:p>
    <w:p>
      <w:pPr>
        <w:spacing w:before="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SkillPath AI is an AI-driven, adaptive onboarding engine that solves this by treating every new hire as an individual. The system parses a candidate's resume and a target Job Description, identifies precise skill gaps, and generates a dynamic, personalized learning roadmap — broken into monthly milestones, tested regularly, and continuously re-calibrated based on performance.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🎯  Core Value Proposition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SkillPath AI reduces redundant training time by up to 60% while ensuring every hire reaches role-specific competency through a personalized, evidence-based learning journey — not a generic course catalog.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1.1 Key Differentiators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Intelligent Skill Gap Analysis powered by LLM-based extraction with confidence scoring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Dynamic Monthly Roadmaps that break the journey into achievable, measurable milestones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Built-in Recommendation Engine grounded in a curated course catalog (zero hallucinations)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Adaptive Tests that re-calibrate the roadmap based on actual performance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Reasoning Trace — every system decision is explained to the learner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Cross-Domain Scalability from software engineers to operations and logistics roles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Problem Statement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2.1 The Core Problem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Organizations rely on static, role-generic onboarding curricula that fail to account for individual learner backgrounds. This creates two simultaneous failure modes: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Over-training (Experienced Hires)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Under-support (Beginners)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Forced to sit through known content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Overwhelmed by advanced modules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engagement, resentment, attrition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Anxiety, slower ramp-up, poor retention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Wasted payroll hours on redundant training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Extended time-to-productivity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2.2 Target Users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Hires — both experienced professionals and fresh graduates joining any organization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HR / L&amp;D Teams — looking to reduce onboarding cost and improve completion rates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Managers — wanting visibility into team members' learning progress toward role readiness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2.3 Scope of the Hackathon Submission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PRD covers the full system design. For the hackathon submission, a functional MVP demonstrating end-to-end flow — from document upload to adaptive roadmap — will be built and demonstrated.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System Architecture &amp; Data Flow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3.1 High-Level Architecture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is organized into four sequential layers, each feeding into the next: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Intake &amp; Parsing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 resume + JD → structured skill list with proficiency levels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 Analysis Engine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Compare hire skills vs. role requirements → produce Skill Gap Map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 Roadmap Generator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 gap into monthly milestones with target competencies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Recommendation &amp; Test Loop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Surface courses, run monthly tests, re-route roadmap dynamically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3.2 Data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uploads Resume (PDF) + Job Description (PDF or text) via the web UI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Parsing Layer extracts text; LLM identifies skills + assigns proficiency (Beginner / Intermediate / Advanced)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Gap Analysis computes delta: for each required skill, gap = (target_level – current_level)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Roadmap Generator prioritizes skills by dependency order + gap size → produces N-month plan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Recommendation Engine queries the Course Catalog via RAG to surface relevant resources per skill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month-end, system administers an LLM-generated MCQ test; scores feed back to re-weight the roadmap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3.3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(Skill Extraction)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Llama 3 / Mistral 7B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Open-source, citeable per compliance rules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sentence-transformers / BERT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Semantic skill-to-course matching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FAISS / ChromaDB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retrieval for RAG pipeline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Async, lightweight, REST 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+ TailwindCSS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Responsive, clean 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Datasets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O*NET, Kaggle Resume/JD sets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Grounded skill taxonomy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Feature Specifications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4.1 Intelligent Skill Extraction  [Required]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PDF resume and job description using LLM prompt engineering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skill entities with assigned proficiency levels (Beginner / Intermediate / Advanced)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a Confidence Score (%) for each extracted skill, based on frequency and context in the document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Highlight missing or ambiguous skills for user review before generating roadmap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Example output: Python — Intermediate — 87% confidence (4 mentions, 2 project contexts)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4.2 Skill Gap Map  [Required]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side-by-side comparison of Current Skills vs. Required Skills from the JD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Gaps colour-coded by severity: Critical (red), Moderate (amber), Minor (green)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skill mapped to a gap size: 0 (no gap) to 3 (full gap from zero to advanced)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Exportable as structured JSON for downstream roadmap generation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4.3 Monthly Target Generation  [Novel Feature]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Divide the overall skill gap into a configurable N-month plan (default: 3–6 months)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month has: a list of target skills, expected end-of-month proficiency level, and estimated weekly study hours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 ordering follows dependency logic (e.g., Python basics before Pandas, SQL before data modeling)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 1 always prioritizes business-critical skills for the specific role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Each monthly card is displayed as a timeline node in the UI dashboard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4.4 Recommendation Engine  [Novel Feature]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skill in the monthly plan, surface 2–3 recommended courses from the curated Course Catalog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pipeline: embed skill description → retrieve semantically closest catalog entries → LLM ranks and formats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is strictly constrained to catalog items only — no hallucinated course titles or URLs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recommendation shows: course name, provider, estimated duration, and relevance score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Learner can mark a resource as 'completed' to trigger partial credit toward month-end readiness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4.5 Monthly Test &amp; Adaptive Re-Routing  [Novel Feature]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end of each month, system auto-generates a 10-question MCQ test via LLM based on that month's skills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is skill-area-specific, not just a single overall score — each skill gets an individual sub-score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Adaptive re-routing logic based on scores: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Score &lt; 60%: Skill reinforced in next month; roadmap extended by 2 weeks for that skill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Score 60–80%: Proceed as planned with supplemental resource added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Score &gt; 80%: Fast-track — compress next month or add a stretch goal skill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decisions are logged with a Reasoning Trace visible to the learner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4.6 Reasoning Trace Panel  [Differentiator]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system decision surfaces a human-readable explanation in a collapsible side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Examples of traced decisions: why a skill was placed in Month 1, why a course was chosen, why the roadmap changed after a test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Reasoning is generated by the LLM alongside its decision and stored with a timestamp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Directly satisfies the Reasoning Trace (10%) judging criterion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4.7 Hallucination Guard / Grounding Layer  [Differentiator]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strictly curated course catalog of 100+ entries across 6–8 skill domains is the only source of recommendations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pipeline retrieves from catalog; LLM is never permitted to recommend anything outside 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displays a 'Grounded' badge on every recommendation indicating it is catalog-verified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Satisfies the Grounding &amp; Reliability (15%) judging criterion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4.8 Cross-Domain Persona Support  [Differentiator]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supports at minimum two contrasting persona types out of the box: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Technical / Desk: Software Engineer → Senior ML Engineer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Operational / Labor: Warehouse Associate → Logistics Operations Manager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Pre-built demo inputs allow one-click switching between personas in the live demo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Directly satisfies the Cross-Domain Scalability (10%) judging criterion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Evaluation Criteria Coverage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table below maps every judging criterion to the specific features and deliverables that address it.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Address It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 Sophistication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extraction + RAG pipeline + adaptive re-routing algorithm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Communication &amp; Documentation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PRD + polished README + 5-slide deck + demo video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Grounding &amp; Reliability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Hallucination Guard: catalog-only RAG, 'Grounded' badge on each rec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roadmap timeline, confidence scores, clean React UI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Reasoning Trace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Collapsible reasoning panel on every system decision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Impact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targets + test loop = measurable reduction in redundant training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Cross-Domain Scalability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 pre-built personas: Technical and Operational roles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MVP Scope &amp; Sprint Plan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the 1–2 day hackathon constraint, features are prioritized into three tiers: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6.1 Must-Have (Hackathon Demo)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Resume + JD upload and parsing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 Gap Map visualization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roadmap generation (3-month default)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Recommendation Engine with catalog-grounded RAG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Reasoning Trace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Two cross-domain demo personas (one-click launch)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6.2 Should-Have (Include If Time Permits)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test generation and scoring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Adaptive re-routing logic post-test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scores on skill extraction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timeline / Gantt-style roadmap UI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6.3 Nice-to-Have (Post-Hackathon Roadmap)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Manager dashboard with team-level progress overview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LMS integrations (Coursera, LinkedIn Learning APIs)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Slack / Teams notifications for monthly test reminders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Gamification: streak tracking and completion badges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6.4 Day-by-Day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Morning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extraction pipeline + Gap Map (parsing + LLM calls)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Afternoon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RAG-based Grounding Layer + Recommendation Engine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Reasoning Trace panel + Visual Roadmap Timeline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Morning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 Scores + Two-Persona demo prep + Monthly test (if time)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Afternoon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README, architecture diagram, 5-slide deck polish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 2–3 min demo video (both personas)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Non-Functional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 extraction from a 2-page resume should complete within 10 seconds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Roadmap generation should complete within 15 seconds end-to-end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test generation should complete within 8 seconds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7.2 Reliability &amp; Grounding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hallucinated course recommendations — all resources must appear in the catalog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 extraction confidence threshold: only display skills with confidence ≥ 50%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LLM outputs must be validated against a structured schema before rendering in UI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7.3 Compliance &amp; Transparency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datasets (O*NET, Kaggle) explicitly cited in README and Slide 5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open-source models (Llama 3, BERT) cited with version numbers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Adaptive Pathing algorithm must be an original implementation (not a wrapper around a library)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Dockerization of the full stack encouraged for reproducible judge evaluation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Datasets, Models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O*NET Database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Taxonomy Dataset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Canonical skill list and occupational competency mapping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Kaggle Resume Dataset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Resume Corpus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Training/testing the skill extraction pipeline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Kaggle JD Dataset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Description Corpus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Extracting required skills and role competency maps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Llama 3 / Mistral 7B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Open-Source LLM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extraction, gap analysis, test generation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Semantic matching in the RAG recommendation pipeline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FAISS / ChromaDB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Efficient similarity search over the course catalog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⚖️  Compliance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datasets and models used are publicly available and will be explicitly cited in the GitHub README and Slide 5 of the presentation deck, per hackathon requirements. The Adaptive Pathing logic (re-routing based on test scores) is an original implementation authored by the team.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 Success Metrics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metrics will be used internally to validate the engine's performance during the hackathon: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Extraction Accuracy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85%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evaluation on 20 test resumes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recommendations verified against catalog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Roadmap Relevance Score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80%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Evaluator panel rating pathway appropriateness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Differentiation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distinct paths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vs. Operations personas generate non-overlapping paths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 Latency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upload to full roadmap displayed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 Re-route Accuracy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 branch ≥ 90%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thresholds map to correct path per logic rules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0EA5E9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 Submission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rPr>
          <w:tblHeader/>
        </w:trPr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GitHub Repository with source 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Team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README.md with setup, dependencies, and logic overview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Dockerfile for reproducible environment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2–3 minute demo video (both personas)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Team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5-Slide Technical Presentation Deck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Team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PRD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B5998"/>
          <w:sz w:val="22"/>
          <w:szCs w:val="22"/>
        </w:rPr>
        <w:t xml:space="preserve">10.1 5-Slide Deck Structure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Slide 1 — Solution Overview: Value proposition + problem-solving approach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Slide 2 — Architecture &amp; Workflow: 4-layer system diagram + data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Slide 3 — Tech Stack &amp; Models: LLM, embeddings, RAG, frameworks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Slide 4 — Algorithms &amp; Training: Skill extraction logic + Adaptive Pathing algorithm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Slide 5 — Datasets &amp; Metrics: All citations + internal validation metrics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475569"/>
        <w:sz w:val="18"/>
        <w:szCs w:val="18"/>
      </w:rPr>
      <w:t xml:space="preserve">ARTPARK CodeForge Hackathon  |  Confidential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spacing w:after="120"/>
    </w:pPr>
    <w:r>
      <w:rPr>
        <w:rFonts w:ascii="Arial" w:cs="Arial" w:eastAsia="Arial" w:hAnsi="Arial"/>
        <w:color w:val="475569"/>
        <w:sz w:val="18"/>
        <w:szCs w:val="18"/>
      </w:rPr>
      <w:t xml:space="preserve">SkillPath AI  |  AI-Adaptive Onboarding Engine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B599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2026-03-20T09:35:49.717Z</dcterms:created>
  <dcterms:modified xsi:type="dcterms:W3CDTF">2026-03-20T09:35:49.718Z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