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73A" w:rsidRDefault="00C3173A" w:rsidP="00C3173A">
      <w:pPr>
        <w:rPr>
          <w:b/>
          <w:sz w:val="40"/>
          <w:szCs w:val="40"/>
        </w:rPr>
      </w:pPr>
      <w:r w:rsidRPr="00657240">
        <w:rPr>
          <w:b/>
          <w:sz w:val="40"/>
          <w:szCs w:val="40"/>
        </w:rPr>
        <w:t>Automated Ene</w:t>
      </w:r>
      <w:r w:rsidR="00657240">
        <w:rPr>
          <w:b/>
          <w:sz w:val="40"/>
          <w:szCs w:val="40"/>
        </w:rPr>
        <w:t>rgy Consumption Analysis System</w:t>
      </w:r>
    </w:p>
    <w:p w:rsidR="00253088" w:rsidRPr="00253088" w:rsidRDefault="00253088" w:rsidP="00253088">
      <w:pPr>
        <w:autoSpaceDE w:val="0"/>
        <w:autoSpaceDN w:val="0"/>
        <w:adjustRightInd w:val="0"/>
        <w:rPr>
          <w:rFonts w:ascii="Calibri" w:hAnsi="Calibri" w:cs="Calibri"/>
          <w:b/>
          <w:sz w:val="32"/>
          <w:szCs w:val="32"/>
          <w:lang w:val="en"/>
        </w:rPr>
      </w:pPr>
      <w:r w:rsidRPr="00253088">
        <w:rPr>
          <w:rFonts w:ascii="Calibri" w:hAnsi="Calibri" w:cs="Calibri"/>
          <w:b/>
          <w:sz w:val="32"/>
          <w:szCs w:val="32"/>
          <w:lang w:val="en"/>
        </w:rPr>
        <w:t>Phase 2: Innovation - Implem</w:t>
      </w:r>
      <w:r>
        <w:rPr>
          <w:rFonts w:ascii="Calibri" w:hAnsi="Calibri" w:cs="Calibri"/>
          <w:b/>
          <w:sz w:val="32"/>
          <w:szCs w:val="32"/>
          <w:lang w:val="en"/>
        </w:rPr>
        <w:t>enting and Improving the Design</w:t>
      </w:r>
    </w:p>
    <w:p w:rsidR="00C3173A" w:rsidRDefault="00C3173A" w:rsidP="00C3173A">
      <w:r w:rsidRPr="00657240">
        <w:rPr>
          <w:b/>
          <w:sz w:val="28"/>
          <w:szCs w:val="28"/>
        </w:rPr>
        <w:t>Problem Definition and Design Thinking Document</w:t>
      </w:r>
    </w:p>
    <w:p w:rsidR="00C3173A" w:rsidRPr="00657240" w:rsidRDefault="00657240" w:rsidP="00C3173A">
      <w:pPr>
        <w:rPr>
          <w:b/>
        </w:rPr>
      </w:pPr>
      <w:r>
        <w:rPr>
          <w:b/>
        </w:rPr>
        <w:t>Problem Definition</w:t>
      </w:r>
    </w:p>
    <w:p w:rsidR="00C3173A" w:rsidRDefault="00C3173A" w:rsidP="00C3173A">
      <w:r>
        <w:t xml:space="preserve">The problem at hand is to create an automated system that measures energy consumption, </w:t>
      </w:r>
      <w:proofErr w:type="spellStart"/>
      <w:r>
        <w:t>analyzes</w:t>
      </w:r>
      <w:proofErr w:type="spellEnd"/>
      <w:r>
        <w:t xml:space="preserve"> the data, and provides visualizations for informed decision-making. This solution aims to enhance efficiency, accuracy, and ease of understanding in managing energy consumption across various sectors. The data source for this project is hourly power consumption data from PJM Interconnection LLC (PJM), which operates an electric transmission system serving multiple regions in the United States.</w:t>
      </w:r>
    </w:p>
    <w:p w:rsidR="00C3173A" w:rsidRDefault="00C3173A" w:rsidP="00C3173A"/>
    <w:p w:rsidR="00C3173A" w:rsidRPr="00657240" w:rsidRDefault="00C3173A" w:rsidP="00C3173A">
      <w:pPr>
        <w:rPr>
          <w:b/>
        </w:rPr>
      </w:pPr>
      <w:r>
        <w:t xml:space="preserve"> </w:t>
      </w:r>
      <w:r w:rsidRPr="00657240">
        <w:rPr>
          <w:b/>
        </w:rPr>
        <w:t>Design Thinkin</w:t>
      </w:r>
      <w:r w:rsidR="00657240">
        <w:rPr>
          <w:b/>
        </w:rPr>
        <w:t>g</w:t>
      </w:r>
    </w:p>
    <w:p w:rsidR="00C3173A" w:rsidRDefault="00C3173A" w:rsidP="00C3173A">
      <w:r>
        <w:t>To solve the problem of automated energy consumption analysis, we will follow a structured approach:</w:t>
      </w:r>
    </w:p>
    <w:p w:rsidR="00C3173A" w:rsidRPr="00657240" w:rsidRDefault="00C3173A" w:rsidP="00657240">
      <w:pPr>
        <w:rPr>
          <w:b/>
        </w:rPr>
      </w:pPr>
      <w:r w:rsidRPr="00657240">
        <w:rPr>
          <w:b/>
        </w:rPr>
        <w:t>1</w:t>
      </w:r>
      <w:r w:rsidR="00657240" w:rsidRPr="00657240">
        <w:rPr>
          <w:b/>
        </w:rPr>
        <w:t>. Data Source Identification</w:t>
      </w:r>
    </w:p>
    <w:p w:rsidR="00C3173A" w:rsidRDefault="00C3173A" w:rsidP="00C3173A">
      <w:pPr>
        <w:pStyle w:val="ListParagraph"/>
        <w:numPr>
          <w:ilvl w:val="0"/>
          <w:numId w:val="2"/>
        </w:numPr>
      </w:pPr>
      <w:r>
        <w:t>The primary data source for this project is PJM's website, which provides hourly power consumption data in megawatts (MW).</w:t>
      </w:r>
    </w:p>
    <w:p w:rsidR="00C3173A" w:rsidRPr="00657240" w:rsidRDefault="00657240" w:rsidP="00C3173A">
      <w:pPr>
        <w:rPr>
          <w:b/>
        </w:rPr>
      </w:pPr>
      <w:r w:rsidRPr="00657240">
        <w:rPr>
          <w:b/>
        </w:rPr>
        <w:t xml:space="preserve">2. Data </w:t>
      </w:r>
      <w:proofErr w:type="spellStart"/>
      <w:r w:rsidRPr="00657240">
        <w:rPr>
          <w:b/>
        </w:rPr>
        <w:t>Preprocessing</w:t>
      </w:r>
      <w:proofErr w:type="spellEnd"/>
    </w:p>
    <w:p w:rsidR="00C3173A" w:rsidRDefault="00C3173A" w:rsidP="00657240">
      <w:pPr>
        <w:pStyle w:val="ListParagraph"/>
        <w:numPr>
          <w:ilvl w:val="0"/>
          <w:numId w:val="6"/>
        </w:numPr>
      </w:pPr>
      <w:r>
        <w:t>Clean, transform, and prepare the dataset for analysis. This step involves handling missing values, data format consistency, and removing outliers.</w:t>
      </w:r>
    </w:p>
    <w:p w:rsidR="00C3173A" w:rsidRPr="00657240" w:rsidRDefault="00657240" w:rsidP="00C3173A">
      <w:pPr>
        <w:rPr>
          <w:b/>
        </w:rPr>
      </w:pPr>
      <w:r w:rsidRPr="00657240">
        <w:rPr>
          <w:b/>
        </w:rPr>
        <w:t>3. Feature Extraction</w:t>
      </w:r>
    </w:p>
    <w:p w:rsidR="00C3173A" w:rsidRDefault="00C3173A" w:rsidP="00C3173A">
      <w:pPr>
        <w:pStyle w:val="ListParagraph"/>
        <w:numPr>
          <w:ilvl w:val="0"/>
          <w:numId w:val="8"/>
        </w:numPr>
      </w:pPr>
      <w:r>
        <w:t>Extract relevant features and metrics from the energy consumption data. These features may include time of day, day of the week, and seasonality factors.</w:t>
      </w:r>
    </w:p>
    <w:p w:rsidR="00C3173A" w:rsidRPr="00657240" w:rsidRDefault="00657240" w:rsidP="00C3173A">
      <w:pPr>
        <w:rPr>
          <w:b/>
        </w:rPr>
      </w:pPr>
      <w:r w:rsidRPr="00657240">
        <w:rPr>
          <w:b/>
        </w:rPr>
        <w:t>4. Model Development</w:t>
      </w:r>
    </w:p>
    <w:p w:rsidR="00C3173A" w:rsidRDefault="00C3173A" w:rsidP="00C3173A">
      <w:pPr>
        <w:pStyle w:val="ListParagraph"/>
        <w:numPr>
          <w:ilvl w:val="0"/>
          <w:numId w:val="9"/>
        </w:numPr>
      </w:pPr>
      <w:r>
        <w:t xml:space="preserve">Utilize statistical analysis to uncover trends, patterns, and anomalies in the data. This can involve time series analysis, clustering, and regression </w:t>
      </w:r>
      <w:proofErr w:type="spellStart"/>
      <w:r>
        <w:t>modeling</w:t>
      </w:r>
      <w:proofErr w:type="spellEnd"/>
      <w:r>
        <w:t xml:space="preserve"> to understand the factors affecting energy consumption.</w:t>
      </w:r>
    </w:p>
    <w:p w:rsidR="00C3173A" w:rsidRPr="00657240" w:rsidRDefault="00657240" w:rsidP="00C3173A">
      <w:pPr>
        <w:rPr>
          <w:b/>
        </w:rPr>
      </w:pPr>
      <w:r w:rsidRPr="00657240">
        <w:rPr>
          <w:b/>
        </w:rPr>
        <w:t>5. Visualization</w:t>
      </w:r>
    </w:p>
    <w:p w:rsidR="00C3173A" w:rsidRPr="00657240" w:rsidRDefault="00C3173A" w:rsidP="00C3173A">
      <w:pPr>
        <w:pStyle w:val="ListParagraph"/>
        <w:numPr>
          <w:ilvl w:val="0"/>
          <w:numId w:val="10"/>
        </w:numPr>
      </w:pPr>
      <w:r>
        <w:t xml:space="preserve">Develop visualizations (graphs, charts) to present the energy consumption trends and insights. Visualization is crucial for stakeholders to easily understand and interpret the data. Possible visualizations include line charts, </w:t>
      </w:r>
      <w:proofErr w:type="spellStart"/>
      <w:r>
        <w:t>heatmaps</w:t>
      </w:r>
      <w:proofErr w:type="spellEnd"/>
      <w:r>
        <w:t>, and geographical maps.</w:t>
      </w:r>
    </w:p>
    <w:p w:rsidR="00C3173A" w:rsidRDefault="00C3173A" w:rsidP="00C3173A"/>
    <w:p w:rsidR="00657240" w:rsidRDefault="00657240" w:rsidP="00C3173A"/>
    <w:p w:rsidR="00657240" w:rsidRDefault="00657240" w:rsidP="00C3173A">
      <w:pPr>
        <w:rPr>
          <w:b/>
        </w:rPr>
      </w:pPr>
      <w:r w:rsidRPr="00657240">
        <w:rPr>
          <w:b/>
        </w:rPr>
        <w:t>6. Automation</w:t>
      </w:r>
    </w:p>
    <w:p w:rsidR="00C3173A" w:rsidRPr="00657240" w:rsidRDefault="00C3173A" w:rsidP="00657240">
      <w:pPr>
        <w:pStyle w:val="ListParagraph"/>
        <w:numPr>
          <w:ilvl w:val="0"/>
          <w:numId w:val="11"/>
        </w:numPr>
        <w:rPr>
          <w:b/>
        </w:rPr>
      </w:pPr>
      <w:r>
        <w:t xml:space="preserve">Build a script that automates data collection, analysis, and visualization processes. This script should be able to fetch the latest data from PJM's website, </w:t>
      </w:r>
      <w:proofErr w:type="spellStart"/>
      <w:r>
        <w:t>preprocess</w:t>
      </w:r>
      <w:proofErr w:type="spellEnd"/>
      <w:r>
        <w:t xml:space="preserve"> it, apply the developed models, and generate updated visualizations.</w:t>
      </w:r>
    </w:p>
    <w:p w:rsidR="00C3173A" w:rsidRPr="00657240" w:rsidRDefault="00657240" w:rsidP="00C3173A">
      <w:pPr>
        <w:rPr>
          <w:b/>
          <w:sz w:val="36"/>
          <w:szCs w:val="36"/>
        </w:rPr>
      </w:pPr>
      <w:r>
        <w:rPr>
          <w:b/>
          <w:sz w:val="36"/>
          <w:szCs w:val="36"/>
        </w:rPr>
        <w:t>Data Source Details</w:t>
      </w:r>
    </w:p>
    <w:p w:rsidR="00C3173A" w:rsidRDefault="00C3173A" w:rsidP="00C3173A">
      <w:r>
        <w:t>The data source for this project is PJM Interconnection LLC (PJM), a regional transmission organization (RTO) in the United States. PJM operates an electric transmission system serving the following regions:</w:t>
      </w:r>
    </w:p>
    <w:p w:rsidR="00C3173A" w:rsidRDefault="00C3173A" w:rsidP="00657240">
      <w:pPr>
        <w:pStyle w:val="ListParagraph"/>
        <w:numPr>
          <w:ilvl w:val="1"/>
          <w:numId w:val="13"/>
        </w:numPr>
      </w:pPr>
      <w:r>
        <w:t>Delaware</w:t>
      </w:r>
    </w:p>
    <w:p w:rsidR="00C3173A" w:rsidRDefault="00C3173A" w:rsidP="00657240">
      <w:pPr>
        <w:pStyle w:val="ListParagraph"/>
        <w:numPr>
          <w:ilvl w:val="1"/>
          <w:numId w:val="13"/>
        </w:numPr>
      </w:pPr>
      <w:r>
        <w:t>Illinois</w:t>
      </w:r>
    </w:p>
    <w:p w:rsidR="00C3173A" w:rsidRDefault="00C3173A" w:rsidP="00657240">
      <w:pPr>
        <w:pStyle w:val="ListParagraph"/>
        <w:numPr>
          <w:ilvl w:val="1"/>
          <w:numId w:val="13"/>
        </w:numPr>
      </w:pPr>
      <w:r>
        <w:t>Indiana</w:t>
      </w:r>
    </w:p>
    <w:p w:rsidR="00C3173A" w:rsidRDefault="00C3173A" w:rsidP="00657240">
      <w:pPr>
        <w:pStyle w:val="ListParagraph"/>
        <w:numPr>
          <w:ilvl w:val="1"/>
          <w:numId w:val="13"/>
        </w:numPr>
      </w:pPr>
      <w:r>
        <w:t>Kentucky</w:t>
      </w:r>
    </w:p>
    <w:p w:rsidR="00C3173A" w:rsidRDefault="00C3173A" w:rsidP="00657240">
      <w:pPr>
        <w:pStyle w:val="ListParagraph"/>
        <w:numPr>
          <w:ilvl w:val="1"/>
          <w:numId w:val="13"/>
        </w:numPr>
      </w:pPr>
      <w:r>
        <w:t>Maryland</w:t>
      </w:r>
    </w:p>
    <w:p w:rsidR="00C3173A" w:rsidRDefault="00C3173A" w:rsidP="00657240">
      <w:pPr>
        <w:pStyle w:val="ListParagraph"/>
        <w:numPr>
          <w:ilvl w:val="1"/>
          <w:numId w:val="13"/>
        </w:numPr>
      </w:pPr>
      <w:r>
        <w:t>Michigan</w:t>
      </w:r>
    </w:p>
    <w:p w:rsidR="00C3173A" w:rsidRDefault="00C3173A" w:rsidP="00657240">
      <w:pPr>
        <w:pStyle w:val="ListParagraph"/>
        <w:numPr>
          <w:ilvl w:val="1"/>
          <w:numId w:val="13"/>
        </w:numPr>
      </w:pPr>
      <w:r>
        <w:t>New Jersey</w:t>
      </w:r>
    </w:p>
    <w:p w:rsidR="00C3173A" w:rsidRDefault="00C3173A" w:rsidP="00657240">
      <w:pPr>
        <w:pStyle w:val="ListParagraph"/>
        <w:numPr>
          <w:ilvl w:val="1"/>
          <w:numId w:val="13"/>
        </w:numPr>
      </w:pPr>
      <w:r>
        <w:t>North Carolina</w:t>
      </w:r>
    </w:p>
    <w:p w:rsidR="00C3173A" w:rsidRDefault="00C3173A" w:rsidP="00657240">
      <w:pPr>
        <w:pStyle w:val="ListParagraph"/>
        <w:numPr>
          <w:ilvl w:val="1"/>
          <w:numId w:val="13"/>
        </w:numPr>
      </w:pPr>
      <w:r>
        <w:t>Ohio</w:t>
      </w:r>
    </w:p>
    <w:p w:rsidR="00C3173A" w:rsidRDefault="00C3173A" w:rsidP="00657240">
      <w:pPr>
        <w:pStyle w:val="ListParagraph"/>
        <w:numPr>
          <w:ilvl w:val="1"/>
          <w:numId w:val="13"/>
        </w:numPr>
      </w:pPr>
      <w:r>
        <w:t>Pennsylvania</w:t>
      </w:r>
    </w:p>
    <w:p w:rsidR="00C3173A" w:rsidRDefault="00C3173A" w:rsidP="00657240">
      <w:pPr>
        <w:pStyle w:val="ListParagraph"/>
        <w:numPr>
          <w:ilvl w:val="1"/>
          <w:numId w:val="13"/>
        </w:numPr>
      </w:pPr>
      <w:r>
        <w:t>Tennessee</w:t>
      </w:r>
    </w:p>
    <w:p w:rsidR="00C3173A" w:rsidRDefault="00C3173A" w:rsidP="00657240">
      <w:pPr>
        <w:pStyle w:val="ListParagraph"/>
        <w:numPr>
          <w:ilvl w:val="1"/>
          <w:numId w:val="13"/>
        </w:numPr>
      </w:pPr>
      <w:r>
        <w:t>Virginia</w:t>
      </w:r>
    </w:p>
    <w:p w:rsidR="00C3173A" w:rsidRDefault="00C3173A" w:rsidP="00657240">
      <w:pPr>
        <w:pStyle w:val="ListParagraph"/>
        <w:numPr>
          <w:ilvl w:val="1"/>
          <w:numId w:val="13"/>
        </w:numPr>
      </w:pPr>
      <w:r>
        <w:t>West Virginia</w:t>
      </w:r>
    </w:p>
    <w:p w:rsidR="00C3173A" w:rsidRDefault="00C3173A" w:rsidP="00C3173A">
      <w:pPr>
        <w:pStyle w:val="ListParagraph"/>
        <w:numPr>
          <w:ilvl w:val="1"/>
          <w:numId w:val="13"/>
        </w:numPr>
      </w:pPr>
      <w:r>
        <w:t>District of Columbia</w:t>
      </w:r>
    </w:p>
    <w:p w:rsidR="00C3173A" w:rsidRDefault="00C3173A" w:rsidP="00C3173A">
      <w:r>
        <w:t>Please note that the regions served by PJM have changed over the years, so data may only appear for certain dates per region. This historical data is provided in megawatts (MW) and is available in hourly intervals.</w:t>
      </w:r>
    </w:p>
    <w:p w:rsidR="00C3173A" w:rsidRPr="00657240" w:rsidRDefault="00657240" w:rsidP="00C3173A">
      <w:pPr>
        <w:rPr>
          <w:b/>
        </w:rPr>
      </w:pPr>
      <w:r>
        <w:rPr>
          <w:b/>
        </w:rPr>
        <w:t>Next Steps</w:t>
      </w:r>
    </w:p>
    <w:p w:rsidR="00C3173A" w:rsidRPr="00AB2918" w:rsidRDefault="00C3173A" w:rsidP="00C3173A">
      <w:pPr>
        <w:rPr>
          <w:b/>
        </w:rPr>
      </w:pPr>
      <w:r w:rsidRPr="00AB2918">
        <w:rPr>
          <w:b/>
        </w:rPr>
        <w:t xml:space="preserve">The next steps in this project involve the implementation </w:t>
      </w:r>
      <w:r w:rsidR="00AB2918">
        <w:rPr>
          <w:b/>
        </w:rPr>
        <w:t>of the design thinking process:</w:t>
      </w:r>
    </w:p>
    <w:p w:rsidR="00C3173A" w:rsidRPr="00AB2918" w:rsidRDefault="00AB2918" w:rsidP="00C3173A">
      <w:pPr>
        <w:rPr>
          <w:b/>
        </w:rPr>
      </w:pPr>
      <w:r w:rsidRPr="00AB2918">
        <w:rPr>
          <w:b/>
        </w:rPr>
        <w:t xml:space="preserve">1. </w:t>
      </w:r>
      <w:r w:rsidR="00C3173A" w:rsidRPr="00AB2918">
        <w:rPr>
          <w:b/>
        </w:rPr>
        <w:t>Dat</w:t>
      </w:r>
      <w:r w:rsidRPr="00AB2918">
        <w:rPr>
          <w:b/>
        </w:rPr>
        <w:t xml:space="preserve">a Collection and </w:t>
      </w:r>
      <w:proofErr w:type="spellStart"/>
      <w:r w:rsidRPr="00AB2918">
        <w:rPr>
          <w:b/>
        </w:rPr>
        <w:t>Preprocessing</w:t>
      </w:r>
      <w:proofErr w:type="spellEnd"/>
    </w:p>
    <w:p w:rsidR="00AB2918" w:rsidRDefault="00C3173A" w:rsidP="00AB2918">
      <w:pPr>
        <w:pStyle w:val="ListParagraph"/>
        <w:numPr>
          <w:ilvl w:val="0"/>
          <w:numId w:val="15"/>
        </w:numPr>
      </w:pPr>
      <w:r>
        <w:t>Develop a data collection script to regularly fetch the latest energy consumption data from PJM's website.</w:t>
      </w:r>
    </w:p>
    <w:p w:rsidR="00C3173A" w:rsidRDefault="00C3173A" w:rsidP="00AB2918">
      <w:pPr>
        <w:pStyle w:val="ListParagraph"/>
        <w:numPr>
          <w:ilvl w:val="0"/>
          <w:numId w:val="15"/>
        </w:numPr>
      </w:pPr>
      <w:proofErr w:type="spellStart"/>
      <w:r>
        <w:t>Preprocess</w:t>
      </w:r>
      <w:proofErr w:type="spellEnd"/>
      <w:r>
        <w:t xml:space="preserve"> the data to handle missing values, format consistency, and outliers.</w:t>
      </w:r>
    </w:p>
    <w:p w:rsidR="00C3173A" w:rsidRPr="00AB2918" w:rsidRDefault="00AB2918" w:rsidP="00C3173A">
      <w:pPr>
        <w:rPr>
          <w:b/>
        </w:rPr>
      </w:pPr>
      <w:r w:rsidRPr="00AB2918">
        <w:rPr>
          <w:b/>
        </w:rPr>
        <w:t xml:space="preserve">2. </w:t>
      </w:r>
      <w:r w:rsidR="00C3173A" w:rsidRPr="00AB2918">
        <w:rPr>
          <w:b/>
        </w:rPr>
        <w:t>Feature Ext</w:t>
      </w:r>
      <w:r w:rsidRPr="00AB2918">
        <w:rPr>
          <w:b/>
        </w:rPr>
        <w:t>raction</w:t>
      </w:r>
    </w:p>
    <w:p w:rsidR="00AB2918" w:rsidRDefault="00C3173A" w:rsidP="00AB2918">
      <w:pPr>
        <w:pStyle w:val="ListParagraph"/>
        <w:numPr>
          <w:ilvl w:val="0"/>
          <w:numId w:val="17"/>
        </w:numPr>
      </w:pPr>
      <w:r>
        <w:t xml:space="preserve">Identify relevant features that can provide insights </w:t>
      </w:r>
      <w:r w:rsidR="00AB2918">
        <w:t xml:space="preserve">into energy consumption </w:t>
      </w:r>
      <w:proofErr w:type="gramStart"/>
      <w:r w:rsidR="00AB2918">
        <w:t>trends .</w:t>
      </w:r>
      <w:proofErr w:type="gramEnd"/>
      <w:r w:rsidR="00AB2918">
        <w:t xml:space="preserve">            </w:t>
      </w:r>
    </w:p>
    <w:p w:rsidR="00C3173A" w:rsidRDefault="00C3173A" w:rsidP="00AB2918">
      <w:pPr>
        <w:pStyle w:val="ListParagraph"/>
        <w:numPr>
          <w:ilvl w:val="0"/>
          <w:numId w:val="17"/>
        </w:numPr>
      </w:pPr>
      <w:r>
        <w:lastRenderedPageBreak/>
        <w:t>Extract and engineer these features from the dataset.</w:t>
      </w:r>
    </w:p>
    <w:p w:rsidR="00AB2918" w:rsidRDefault="00AB2918" w:rsidP="00C3173A">
      <w:pPr>
        <w:rPr>
          <w:b/>
        </w:rPr>
      </w:pPr>
    </w:p>
    <w:p w:rsidR="00AB2918" w:rsidRDefault="00AB2918" w:rsidP="00C3173A">
      <w:pPr>
        <w:rPr>
          <w:b/>
        </w:rPr>
      </w:pPr>
      <w:r w:rsidRPr="00AB2918">
        <w:rPr>
          <w:b/>
        </w:rPr>
        <w:t>3. Model Development</w:t>
      </w:r>
    </w:p>
    <w:p w:rsidR="00C3173A" w:rsidRPr="00AB2918" w:rsidRDefault="00C3173A" w:rsidP="00AB2918">
      <w:pPr>
        <w:pStyle w:val="ListParagraph"/>
        <w:numPr>
          <w:ilvl w:val="0"/>
          <w:numId w:val="18"/>
        </w:numPr>
        <w:rPr>
          <w:b/>
        </w:rPr>
      </w:pPr>
      <w:r>
        <w:t xml:space="preserve">Implement statistical models to </w:t>
      </w:r>
      <w:proofErr w:type="spellStart"/>
      <w:r>
        <w:t>analyze</w:t>
      </w:r>
      <w:proofErr w:type="spellEnd"/>
      <w:r>
        <w:t xml:space="preserve"> the data, including time series analysis and predictive </w:t>
      </w:r>
      <w:proofErr w:type="spellStart"/>
      <w:r>
        <w:t>modeling</w:t>
      </w:r>
      <w:proofErr w:type="spellEnd"/>
      <w:r>
        <w:t>.</w:t>
      </w:r>
    </w:p>
    <w:p w:rsidR="00AB2918" w:rsidRDefault="00C3173A" w:rsidP="00C3173A">
      <w:pPr>
        <w:pStyle w:val="ListParagraph"/>
        <w:numPr>
          <w:ilvl w:val="0"/>
          <w:numId w:val="18"/>
        </w:numPr>
      </w:pPr>
      <w:r>
        <w:t>Detect anomalies and unusual consumption patterns.</w:t>
      </w:r>
    </w:p>
    <w:p w:rsidR="00C3173A" w:rsidRPr="00AB2918" w:rsidRDefault="00AB2918" w:rsidP="00AB2918">
      <w:pPr>
        <w:rPr>
          <w:b/>
        </w:rPr>
      </w:pPr>
      <w:r w:rsidRPr="00AB2918">
        <w:rPr>
          <w:b/>
        </w:rPr>
        <w:t>4. Visualization</w:t>
      </w:r>
    </w:p>
    <w:p w:rsidR="00C3173A" w:rsidRDefault="00C3173A" w:rsidP="00AB2918">
      <w:pPr>
        <w:pStyle w:val="ListParagraph"/>
        <w:numPr>
          <w:ilvl w:val="0"/>
          <w:numId w:val="19"/>
        </w:numPr>
      </w:pPr>
      <w:r>
        <w:t>Create interactive visualizations and dashboards to present the analysis results.</w:t>
      </w:r>
    </w:p>
    <w:p w:rsidR="00C3173A" w:rsidRDefault="00C3173A" w:rsidP="00AB2918">
      <w:pPr>
        <w:pStyle w:val="ListParagraph"/>
        <w:numPr>
          <w:ilvl w:val="0"/>
          <w:numId w:val="19"/>
        </w:numPr>
      </w:pPr>
      <w:r>
        <w:t>Ensure that stakeholders can easily access and interpret the visualizations.</w:t>
      </w:r>
    </w:p>
    <w:p w:rsidR="00E265D8" w:rsidRPr="00E265D8" w:rsidRDefault="00E265D8" w:rsidP="00E265D8">
      <w:pPr>
        <w:rPr>
          <w:b/>
        </w:rPr>
      </w:pPr>
      <w:r>
        <w:rPr>
          <w:b/>
        </w:rPr>
        <w:t>5.</w:t>
      </w:r>
      <w:r w:rsidRPr="00E265D8">
        <w:rPr>
          <w:b/>
        </w:rPr>
        <w:t xml:space="preserve"> Automation</w:t>
      </w:r>
    </w:p>
    <w:p w:rsidR="00C3173A" w:rsidRDefault="00C3173A" w:rsidP="00E265D8">
      <w:pPr>
        <w:pStyle w:val="ListParagraph"/>
        <w:numPr>
          <w:ilvl w:val="0"/>
          <w:numId w:val="20"/>
        </w:numPr>
      </w:pPr>
      <w:r>
        <w:t xml:space="preserve">Build an end-to-end automation script that integrates data collection, </w:t>
      </w:r>
      <w:proofErr w:type="spellStart"/>
      <w:r>
        <w:t>preprocessing</w:t>
      </w:r>
      <w:proofErr w:type="spellEnd"/>
      <w:r>
        <w:t xml:space="preserve">, </w:t>
      </w:r>
      <w:proofErr w:type="spellStart"/>
      <w:r>
        <w:t>modeling</w:t>
      </w:r>
      <w:proofErr w:type="spellEnd"/>
      <w:r>
        <w:t>, and visualization.</w:t>
      </w:r>
    </w:p>
    <w:p w:rsidR="00C3173A" w:rsidRDefault="00C3173A" w:rsidP="00E265D8">
      <w:pPr>
        <w:pStyle w:val="ListParagraph"/>
        <w:numPr>
          <w:ilvl w:val="0"/>
          <w:numId w:val="20"/>
        </w:numPr>
      </w:pPr>
      <w:r>
        <w:t>Schedule the script to run at regular intervals for real-time insights.</w:t>
      </w:r>
    </w:p>
    <w:p w:rsidR="00C3173A" w:rsidRDefault="00C3173A" w:rsidP="00C3173A"/>
    <w:p w:rsidR="00AB2918" w:rsidRDefault="00C3173A" w:rsidP="00AB2918">
      <w:r>
        <w:t>By following this structured approach, we aim to create an automated energy consumption analysis system that empowers decision-makers with valuable insights for efficient energy management across various sectors served by PJM.</w:t>
      </w:r>
      <w:r w:rsidRPr="00C3173A">
        <w:t xml:space="preserve"> </w:t>
      </w:r>
    </w:p>
    <w:p w:rsidR="00253088" w:rsidRPr="00253088" w:rsidRDefault="00253088" w:rsidP="00253088">
      <w:pPr>
        <w:autoSpaceDE w:val="0"/>
        <w:autoSpaceDN w:val="0"/>
        <w:adjustRightInd w:val="0"/>
        <w:rPr>
          <w:rFonts w:ascii="Calibri" w:hAnsi="Calibri" w:cs="Calibri"/>
          <w:b/>
          <w:sz w:val="32"/>
          <w:szCs w:val="32"/>
          <w:lang w:val="en"/>
        </w:rPr>
      </w:pPr>
      <w:r w:rsidRPr="00253088">
        <w:rPr>
          <w:rFonts w:ascii="Calibri" w:hAnsi="Calibri" w:cs="Calibri"/>
          <w:b/>
          <w:sz w:val="32"/>
          <w:szCs w:val="32"/>
          <w:lang w:val="en"/>
        </w:rPr>
        <w:t>Phase 2: Innovation - Implementing and Improving the Design</w:t>
      </w:r>
    </w:p>
    <w:p w:rsidR="00253088" w:rsidRDefault="00253088" w:rsidP="00253088">
      <w:pPr>
        <w:autoSpaceDE w:val="0"/>
        <w:autoSpaceDN w:val="0"/>
        <w:adjustRightInd w:val="0"/>
        <w:rPr>
          <w:rFonts w:ascii="Calibri" w:hAnsi="Calibri" w:cs="Calibri"/>
          <w:lang w:val="en"/>
        </w:rPr>
      </w:pPr>
    </w:p>
    <w:p w:rsidR="00253088" w:rsidRDefault="00253088" w:rsidP="00253088">
      <w:pPr>
        <w:autoSpaceDE w:val="0"/>
        <w:autoSpaceDN w:val="0"/>
        <w:adjustRightInd w:val="0"/>
        <w:rPr>
          <w:rFonts w:ascii="Calibri" w:hAnsi="Calibri" w:cs="Calibri"/>
          <w:lang w:val="en"/>
        </w:rPr>
      </w:pPr>
      <w:r>
        <w:rPr>
          <w:rFonts w:ascii="Calibri" w:hAnsi="Calibri" w:cs="Calibri"/>
          <w:lang w:val="en"/>
        </w:rPr>
        <w:t>In this phase, we will delve into the innovative techniques and steps required to transform the initial design into a more accurate and robust prediction system for energy consumption patterns in the PJM Interconnection LLC (PJM) regions. The primary goal is to leverage advanced methods to enhance the accuracy and reliability of our energy consumption predictions. Here's a detailed breakdown of the steps:</w:t>
      </w:r>
    </w:p>
    <w:p w:rsidR="00253088" w:rsidRDefault="00253088" w:rsidP="00253088">
      <w:pPr>
        <w:autoSpaceDE w:val="0"/>
        <w:autoSpaceDN w:val="0"/>
        <w:adjustRightInd w:val="0"/>
        <w:rPr>
          <w:rFonts w:ascii="Calibri" w:hAnsi="Calibri" w:cs="Calibri"/>
          <w:lang w:val="en"/>
        </w:rPr>
      </w:pPr>
    </w:p>
    <w:p w:rsidR="00253088" w:rsidRPr="00253088" w:rsidRDefault="00253088" w:rsidP="00253088">
      <w:pPr>
        <w:autoSpaceDE w:val="0"/>
        <w:autoSpaceDN w:val="0"/>
        <w:adjustRightInd w:val="0"/>
        <w:rPr>
          <w:rFonts w:ascii="Calibri" w:hAnsi="Calibri" w:cs="Calibri"/>
          <w:b/>
          <w:lang w:val="en"/>
        </w:rPr>
      </w:pPr>
      <w:r w:rsidRPr="00253088">
        <w:rPr>
          <w:rFonts w:ascii="Calibri" w:hAnsi="Calibri" w:cs="Calibri"/>
          <w:b/>
          <w:lang w:val="en"/>
        </w:rPr>
        <w:t>Data Preprocessing and Collection:</w:t>
      </w:r>
    </w:p>
    <w:p w:rsidR="00253088" w:rsidRPr="00253088" w:rsidRDefault="00253088" w:rsidP="00253088">
      <w:pPr>
        <w:autoSpaceDE w:val="0"/>
        <w:autoSpaceDN w:val="0"/>
        <w:adjustRightInd w:val="0"/>
        <w:rPr>
          <w:rFonts w:ascii="Calibri" w:hAnsi="Calibri" w:cs="Calibri"/>
          <w:b/>
          <w:lang w:val="en"/>
        </w:rPr>
      </w:pPr>
    </w:p>
    <w:p w:rsidR="00253088" w:rsidRDefault="00253088" w:rsidP="00253088">
      <w:pPr>
        <w:autoSpaceDE w:val="0"/>
        <w:autoSpaceDN w:val="0"/>
        <w:adjustRightInd w:val="0"/>
        <w:rPr>
          <w:rFonts w:ascii="Calibri" w:hAnsi="Calibri" w:cs="Calibri"/>
          <w:lang w:val="en"/>
        </w:rPr>
      </w:pPr>
      <w:r>
        <w:rPr>
          <w:rFonts w:ascii="Calibri" w:hAnsi="Calibri" w:cs="Calibri"/>
          <w:lang w:val="en"/>
        </w:rPr>
        <w:t>Continue collecting hourly power consumption data from PJM's website in megawatts (MW).</w:t>
      </w:r>
    </w:p>
    <w:p w:rsidR="00253088" w:rsidRDefault="00253088" w:rsidP="00253088">
      <w:pPr>
        <w:autoSpaceDE w:val="0"/>
        <w:autoSpaceDN w:val="0"/>
        <w:adjustRightInd w:val="0"/>
        <w:rPr>
          <w:rFonts w:ascii="Calibri" w:hAnsi="Calibri" w:cs="Calibri"/>
          <w:lang w:val="en"/>
        </w:rPr>
      </w:pPr>
      <w:r>
        <w:rPr>
          <w:rFonts w:ascii="Calibri" w:hAnsi="Calibri" w:cs="Calibri"/>
          <w:lang w:val="en"/>
        </w:rPr>
        <w:t>Clean and preprocess the data, handling missing values, outliers, and data quality issues.</w:t>
      </w:r>
    </w:p>
    <w:p w:rsidR="00253088" w:rsidRDefault="00253088" w:rsidP="00253088">
      <w:pPr>
        <w:autoSpaceDE w:val="0"/>
        <w:autoSpaceDN w:val="0"/>
        <w:adjustRightInd w:val="0"/>
        <w:rPr>
          <w:rFonts w:ascii="Calibri" w:hAnsi="Calibri" w:cs="Calibri"/>
          <w:lang w:val="en"/>
        </w:rPr>
      </w:pPr>
      <w:r>
        <w:rPr>
          <w:rFonts w:ascii="Calibri" w:hAnsi="Calibri" w:cs="Calibri"/>
          <w:lang w:val="en"/>
        </w:rPr>
        <w:t>Feature Engineering:</w:t>
      </w:r>
    </w:p>
    <w:p w:rsidR="00253088" w:rsidRDefault="00253088" w:rsidP="00253088">
      <w:pPr>
        <w:autoSpaceDE w:val="0"/>
        <w:autoSpaceDN w:val="0"/>
        <w:adjustRightInd w:val="0"/>
        <w:rPr>
          <w:rFonts w:ascii="Calibri" w:hAnsi="Calibri" w:cs="Calibri"/>
          <w:lang w:val="en"/>
        </w:rPr>
      </w:pPr>
    </w:p>
    <w:p w:rsidR="00253088" w:rsidRDefault="00253088" w:rsidP="00253088">
      <w:pPr>
        <w:autoSpaceDE w:val="0"/>
        <w:autoSpaceDN w:val="0"/>
        <w:adjustRightInd w:val="0"/>
        <w:rPr>
          <w:rFonts w:ascii="Calibri" w:hAnsi="Calibri" w:cs="Calibri"/>
          <w:lang w:val="en"/>
        </w:rPr>
      </w:pPr>
      <w:r>
        <w:rPr>
          <w:rFonts w:ascii="Calibri" w:hAnsi="Calibri" w:cs="Calibri"/>
          <w:lang w:val="en"/>
        </w:rPr>
        <w:lastRenderedPageBreak/>
        <w:t>Further refine the feature selection process. It may involve identifying additional relevant features that could influence energy consumption (e.g., weather data, economic indicators, holidays, and special events).</w:t>
      </w:r>
    </w:p>
    <w:p w:rsidR="00253088" w:rsidRDefault="00253088" w:rsidP="00253088">
      <w:pPr>
        <w:autoSpaceDE w:val="0"/>
        <w:autoSpaceDN w:val="0"/>
        <w:adjustRightInd w:val="0"/>
        <w:rPr>
          <w:rFonts w:ascii="Calibri" w:hAnsi="Calibri" w:cs="Calibri"/>
          <w:lang w:val="en"/>
        </w:rPr>
      </w:pPr>
      <w:r>
        <w:rPr>
          <w:rFonts w:ascii="Calibri" w:hAnsi="Calibri" w:cs="Calibri"/>
          <w:lang w:val="en"/>
        </w:rPr>
        <w:t>Create lag variables to capture time dependencies in energy consumption patterns.</w:t>
      </w:r>
    </w:p>
    <w:p w:rsidR="00253088" w:rsidRPr="00253088" w:rsidRDefault="00253088" w:rsidP="00253088">
      <w:pPr>
        <w:autoSpaceDE w:val="0"/>
        <w:autoSpaceDN w:val="0"/>
        <w:adjustRightInd w:val="0"/>
        <w:rPr>
          <w:rFonts w:ascii="Calibri" w:hAnsi="Calibri" w:cs="Calibri"/>
          <w:b/>
          <w:lang w:val="en"/>
        </w:rPr>
      </w:pPr>
      <w:r w:rsidRPr="00253088">
        <w:rPr>
          <w:rFonts w:ascii="Calibri" w:hAnsi="Calibri" w:cs="Calibri"/>
          <w:b/>
          <w:lang w:val="en"/>
        </w:rPr>
        <w:t>Exploratory Data Analysis (EDA):</w:t>
      </w:r>
    </w:p>
    <w:p w:rsidR="00253088" w:rsidRDefault="00253088" w:rsidP="00253088">
      <w:pPr>
        <w:autoSpaceDE w:val="0"/>
        <w:autoSpaceDN w:val="0"/>
        <w:adjustRightInd w:val="0"/>
        <w:rPr>
          <w:rFonts w:ascii="Calibri" w:hAnsi="Calibri" w:cs="Calibri"/>
          <w:lang w:val="en"/>
        </w:rPr>
      </w:pPr>
    </w:p>
    <w:p w:rsidR="00253088" w:rsidRDefault="00253088" w:rsidP="00253088">
      <w:pPr>
        <w:autoSpaceDE w:val="0"/>
        <w:autoSpaceDN w:val="0"/>
        <w:adjustRightInd w:val="0"/>
        <w:rPr>
          <w:rFonts w:ascii="Calibri" w:hAnsi="Calibri" w:cs="Calibri"/>
          <w:lang w:val="en"/>
        </w:rPr>
      </w:pPr>
      <w:r>
        <w:rPr>
          <w:rFonts w:ascii="Calibri" w:hAnsi="Calibri" w:cs="Calibri"/>
          <w:lang w:val="en"/>
        </w:rPr>
        <w:t>Perform in-depth EDA to gain insights into data patterns and correlations.</w:t>
      </w:r>
    </w:p>
    <w:p w:rsidR="00253088" w:rsidRDefault="00253088" w:rsidP="00253088">
      <w:pPr>
        <w:autoSpaceDE w:val="0"/>
        <w:autoSpaceDN w:val="0"/>
        <w:adjustRightInd w:val="0"/>
        <w:rPr>
          <w:rFonts w:ascii="Calibri" w:hAnsi="Calibri" w:cs="Calibri"/>
          <w:lang w:val="en"/>
        </w:rPr>
      </w:pPr>
      <w:r>
        <w:rPr>
          <w:rFonts w:ascii="Calibri" w:hAnsi="Calibri" w:cs="Calibri"/>
          <w:lang w:val="en"/>
        </w:rPr>
        <w:t>Investigate seasonality, trends, and other factors that might affect energy consumption.</w:t>
      </w:r>
    </w:p>
    <w:p w:rsidR="00253088" w:rsidRPr="00253088" w:rsidRDefault="00253088" w:rsidP="00253088">
      <w:pPr>
        <w:autoSpaceDE w:val="0"/>
        <w:autoSpaceDN w:val="0"/>
        <w:adjustRightInd w:val="0"/>
        <w:rPr>
          <w:rFonts w:ascii="Calibri" w:hAnsi="Calibri" w:cs="Calibri"/>
          <w:b/>
          <w:lang w:val="en"/>
        </w:rPr>
      </w:pPr>
      <w:r w:rsidRPr="00253088">
        <w:rPr>
          <w:rFonts w:ascii="Calibri" w:hAnsi="Calibri" w:cs="Calibri"/>
          <w:b/>
          <w:lang w:val="en"/>
        </w:rPr>
        <w:t>Advanced Time Series Analysis:</w:t>
      </w:r>
    </w:p>
    <w:p w:rsidR="00253088" w:rsidRDefault="00253088" w:rsidP="00253088">
      <w:pPr>
        <w:autoSpaceDE w:val="0"/>
        <w:autoSpaceDN w:val="0"/>
        <w:adjustRightInd w:val="0"/>
        <w:rPr>
          <w:rFonts w:ascii="Calibri" w:hAnsi="Calibri" w:cs="Calibri"/>
          <w:lang w:val="en"/>
        </w:rPr>
      </w:pPr>
    </w:p>
    <w:p w:rsidR="00253088" w:rsidRDefault="00253088" w:rsidP="00253088">
      <w:pPr>
        <w:autoSpaceDE w:val="0"/>
        <w:autoSpaceDN w:val="0"/>
        <w:adjustRightInd w:val="0"/>
        <w:rPr>
          <w:rFonts w:ascii="Calibri" w:hAnsi="Calibri" w:cs="Calibri"/>
          <w:lang w:val="en"/>
        </w:rPr>
      </w:pPr>
      <w:r>
        <w:rPr>
          <w:rFonts w:ascii="Calibri" w:hAnsi="Calibri" w:cs="Calibri"/>
          <w:lang w:val="en"/>
        </w:rPr>
        <w:t xml:space="preserve">Implement more advanced time series analysis techniques such as Seasonal Decomposition of Time Series (STL), </w:t>
      </w:r>
      <w:proofErr w:type="spellStart"/>
      <w:r>
        <w:rPr>
          <w:rFonts w:ascii="Calibri" w:hAnsi="Calibri" w:cs="Calibri"/>
          <w:lang w:val="en"/>
        </w:rPr>
        <w:t>AutoRegressive</w:t>
      </w:r>
      <w:proofErr w:type="spellEnd"/>
      <w:r>
        <w:rPr>
          <w:rFonts w:ascii="Calibri" w:hAnsi="Calibri" w:cs="Calibri"/>
          <w:lang w:val="en"/>
        </w:rPr>
        <w:t xml:space="preserve"> Integrated Moving Average (ARIMA), or Prophet to model the underlying patterns.</w:t>
      </w:r>
    </w:p>
    <w:p w:rsidR="00253088" w:rsidRDefault="00253088" w:rsidP="00253088">
      <w:pPr>
        <w:autoSpaceDE w:val="0"/>
        <w:autoSpaceDN w:val="0"/>
        <w:adjustRightInd w:val="0"/>
        <w:rPr>
          <w:rFonts w:ascii="Calibri" w:hAnsi="Calibri" w:cs="Calibri"/>
          <w:lang w:val="en"/>
        </w:rPr>
      </w:pPr>
      <w:r>
        <w:rPr>
          <w:rFonts w:ascii="Calibri" w:hAnsi="Calibri" w:cs="Calibri"/>
          <w:lang w:val="en"/>
        </w:rPr>
        <w:t xml:space="preserve">Explore statistical tests to validate the </w:t>
      </w:r>
      <w:proofErr w:type="spellStart"/>
      <w:r>
        <w:rPr>
          <w:rFonts w:ascii="Calibri" w:hAnsi="Calibri" w:cs="Calibri"/>
          <w:lang w:val="en"/>
        </w:rPr>
        <w:t>stationarity</w:t>
      </w:r>
      <w:proofErr w:type="spellEnd"/>
      <w:r>
        <w:rPr>
          <w:rFonts w:ascii="Calibri" w:hAnsi="Calibri" w:cs="Calibri"/>
          <w:lang w:val="en"/>
        </w:rPr>
        <w:t xml:space="preserve"> of the time series data.</w:t>
      </w:r>
    </w:p>
    <w:p w:rsidR="00253088" w:rsidRPr="00253088" w:rsidRDefault="00253088" w:rsidP="00253088">
      <w:pPr>
        <w:autoSpaceDE w:val="0"/>
        <w:autoSpaceDN w:val="0"/>
        <w:adjustRightInd w:val="0"/>
        <w:rPr>
          <w:rFonts w:ascii="Calibri" w:hAnsi="Calibri" w:cs="Calibri"/>
          <w:b/>
          <w:lang w:val="en"/>
        </w:rPr>
      </w:pPr>
      <w:r w:rsidRPr="00253088">
        <w:rPr>
          <w:rFonts w:ascii="Calibri" w:hAnsi="Calibri" w:cs="Calibri"/>
          <w:b/>
          <w:lang w:val="en"/>
        </w:rPr>
        <w:t>Machine Learning Models:</w:t>
      </w:r>
    </w:p>
    <w:p w:rsidR="00253088" w:rsidRDefault="00253088" w:rsidP="00253088">
      <w:pPr>
        <w:autoSpaceDE w:val="0"/>
        <w:autoSpaceDN w:val="0"/>
        <w:adjustRightInd w:val="0"/>
        <w:rPr>
          <w:rFonts w:ascii="Calibri" w:hAnsi="Calibri" w:cs="Calibri"/>
          <w:lang w:val="en"/>
        </w:rPr>
      </w:pPr>
    </w:p>
    <w:p w:rsidR="00253088" w:rsidRDefault="00253088" w:rsidP="00253088">
      <w:pPr>
        <w:autoSpaceDE w:val="0"/>
        <w:autoSpaceDN w:val="0"/>
        <w:adjustRightInd w:val="0"/>
        <w:rPr>
          <w:rFonts w:ascii="Calibri" w:hAnsi="Calibri" w:cs="Calibri"/>
          <w:lang w:val="en"/>
        </w:rPr>
      </w:pPr>
      <w:r>
        <w:rPr>
          <w:rFonts w:ascii="Calibri" w:hAnsi="Calibri" w:cs="Calibri"/>
          <w:lang w:val="en"/>
        </w:rPr>
        <w:t>Utilize a variety of machine learning models such as Random Forest, Gradient Boosting, and Support Vector Machines to predict energy consumption.</w:t>
      </w:r>
    </w:p>
    <w:p w:rsidR="00253088" w:rsidRDefault="00253088" w:rsidP="00253088">
      <w:pPr>
        <w:autoSpaceDE w:val="0"/>
        <w:autoSpaceDN w:val="0"/>
        <w:adjustRightInd w:val="0"/>
        <w:rPr>
          <w:rFonts w:ascii="Calibri" w:hAnsi="Calibri" w:cs="Calibri"/>
          <w:lang w:val="en"/>
        </w:rPr>
      </w:pPr>
      <w:r>
        <w:rPr>
          <w:rFonts w:ascii="Calibri" w:hAnsi="Calibri" w:cs="Calibri"/>
          <w:lang w:val="en"/>
        </w:rPr>
        <w:t xml:space="preserve">Experiment with </w:t>
      </w:r>
      <w:proofErr w:type="spellStart"/>
      <w:r>
        <w:rPr>
          <w:rFonts w:ascii="Calibri" w:hAnsi="Calibri" w:cs="Calibri"/>
          <w:lang w:val="en"/>
        </w:rPr>
        <w:t>hyperparameter</w:t>
      </w:r>
      <w:proofErr w:type="spellEnd"/>
      <w:r>
        <w:rPr>
          <w:rFonts w:ascii="Calibri" w:hAnsi="Calibri" w:cs="Calibri"/>
          <w:lang w:val="en"/>
        </w:rPr>
        <w:t xml:space="preserve"> tuning and cross-validation to optimize the model's performance.</w:t>
      </w:r>
    </w:p>
    <w:p w:rsidR="00253088" w:rsidRPr="00253088" w:rsidRDefault="00253088" w:rsidP="00253088">
      <w:pPr>
        <w:autoSpaceDE w:val="0"/>
        <w:autoSpaceDN w:val="0"/>
        <w:adjustRightInd w:val="0"/>
        <w:rPr>
          <w:rFonts w:ascii="Calibri" w:hAnsi="Calibri" w:cs="Calibri"/>
          <w:b/>
          <w:lang w:val="en"/>
        </w:rPr>
      </w:pPr>
      <w:r w:rsidRPr="00253088">
        <w:rPr>
          <w:rFonts w:ascii="Calibri" w:hAnsi="Calibri" w:cs="Calibri"/>
          <w:b/>
          <w:lang w:val="en"/>
        </w:rPr>
        <w:t>Deep Learning Architectures:</w:t>
      </w:r>
    </w:p>
    <w:p w:rsidR="00253088" w:rsidRDefault="00253088" w:rsidP="00253088">
      <w:pPr>
        <w:autoSpaceDE w:val="0"/>
        <w:autoSpaceDN w:val="0"/>
        <w:adjustRightInd w:val="0"/>
        <w:rPr>
          <w:rFonts w:ascii="Calibri" w:hAnsi="Calibri" w:cs="Calibri"/>
          <w:lang w:val="en"/>
        </w:rPr>
      </w:pPr>
    </w:p>
    <w:p w:rsidR="00253088" w:rsidRDefault="00253088" w:rsidP="00253088">
      <w:pPr>
        <w:autoSpaceDE w:val="0"/>
        <w:autoSpaceDN w:val="0"/>
        <w:adjustRightInd w:val="0"/>
        <w:rPr>
          <w:rFonts w:ascii="Calibri" w:hAnsi="Calibri" w:cs="Calibri"/>
          <w:lang w:val="en"/>
        </w:rPr>
      </w:pPr>
      <w:r>
        <w:rPr>
          <w:rFonts w:ascii="Calibri" w:hAnsi="Calibri" w:cs="Calibri"/>
          <w:lang w:val="en"/>
        </w:rPr>
        <w:t>Implement deep learning techniques like Recurrent Neural Networks (RNNs) or Long Short-Term Memory (LSTM) networks for time series forecasting.</w:t>
      </w:r>
    </w:p>
    <w:p w:rsidR="00253088" w:rsidRDefault="00253088" w:rsidP="00253088">
      <w:pPr>
        <w:autoSpaceDE w:val="0"/>
        <w:autoSpaceDN w:val="0"/>
        <w:adjustRightInd w:val="0"/>
        <w:rPr>
          <w:rFonts w:ascii="Calibri" w:hAnsi="Calibri" w:cs="Calibri"/>
          <w:lang w:val="en"/>
        </w:rPr>
      </w:pPr>
      <w:r>
        <w:rPr>
          <w:rFonts w:ascii="Calibri" w:hAnsi="Calibri" w:cs="Calibri"/>
          <w:lang w:val="en"/>
        </w:rPr>
        <w:t>Train and validate the deep learning models to capture complex temporal dependencies in the data.</w:t>
      </w:r>
    </w:p>
    <w:p w:rsidR="00253088" w:rsidRPr="00253088" w:rsidRDefault="00253088" w:rsidP="00253088">
      <w:pPr>
        <w:autoSpaceDE w:val="0"/>
        <w:autoSpaceDN w:val="0"/>
        <w:adjustRightInd w:val="0"/>
        <w:rPr>
          <w:rFonts w:ascii="Calibri" w:hAnsi="Calibri" w:cs="Calibri"/>
          <w:b/>
          <w:lang w:val="en"/>
        </w:rPr>
      </w:pPr>
      <w:r w:rsidRPr="00253088">
        <w:rPr>
          <w:rFonts w:ascii="Calibri" w:hAnsi="Calibri" w:cs="Calibri"/>
          <w:b/>
          <w:lang w:val="en"/>
        </w:rPr>
        <w:t>Ensemble Methods:</w:t>
      </w:r>
    </w:p>
    <w:p w:rsidR="00253088" w:rsidRDefault="00253088" w:rsidP="00253088">
      <w:pPr>
        <w:autoSpaceDE w:val="0"/>
        <w:autoSpaceDN w:val="0"/>
        <w:adjustRightInd w:val="0"/>
        <w:rPr>
          <w:rFonts w:ascii="Calibri" w:hAnsi="Calibri" w:cs="Calibri"/>
          <w:lang w:val="en"/>
        </w:rPr>
      </w:pPr>
    </w:p>
    <w:p w:rsidR="00253088" w:rsidRDefault="00253088" w:rsidP="00253088">
      <w:pPr>
        <w:autoSpaceDE w:val="0"/>
        <w:autoSpaceDN w:val="0"/>
        <w:adjustRightInd w:val="0"/>
        <w:rPr>
          <w:rFonts w:ascii="Calibri" w:hAnsi="Calibri" w:cs="Calibri"/>
          <w:lang w:val="en"/>
        </w:rPr>
      </w:pPr>
      <w:r>
        <w:rPr>
          <w:rFonts w:ascii="Calibri" w:hAnsi="Calibri" w:cs="Calibri"/>
          <w:lang w:val="en"/>
        </w:rPr>
        <w:t>Combine the predictions from multiple models using ensemble techniques like stacking or bagging to improve the overall prediction accuracy and robustness.</w:t>
      </w:r>
    </w:p>
    <w:p w:rsidR="00253088" w:rsidRPr="00253088" w:rsidRDefault="00253088" w:rsidP="00253088">
      <w:pPr>
        <w:autoSpaceDE w:val="0"/>
        <w:autoSpaceDN w:val="0"/>
        <w:adjustRightInd w:val="0"/>
        <w:rPr>
          <w:rFonts w:ascii="Calibri" w:hAnsi="Calibri" w:cs="Calibri"/>
          <w:b/>
          <w:lang w:val="en"/>
        </w:rPr>
      </w:pPr>
      <w:r w:rsidRPr="00253088">
        <w:rPr>
          <w:rFonts w:ascii="Calibri" w:hAnsi="Calibri" w:cs="Calibri"/>
          <w:b/>
          <w:lang w:val="en"/>
        </w:rPr>
        <w:t>Data Splitting:</w:t>
      </w:r>
    </w:p>
    <w:p w:rsidR="00253088" w:rsidRPr="00253088" w:rsidRDefault="00253088" w:rsidP="00253088">
      <w:pPr>
        <w:autoSpaceDE w:val="0"/>
        <w:autoSpaceDN w:val="0"/>
        <w:adjustRightInd w:val="0"/>
        <w:rPr>
          <w:rFonts w:ascii="Calibri" w:hAnsi="Calibri" w:cs="Calibri"/>
          <w:b/>
          <w:lang w:val="en"/>
        </w:rPr>
      </w:pPr>
    </w:p>
    <w:p w:rsidR="00253088" w:rsidRDefault="00253088" w:rsidP="00253088">
      <w:pPr>
        <w:autoSpaceDE w:val="0"/>
        <w:autoSpaceDN w:val="0"/>
        <w:adjustRightInd w:val="0"/>
        <w:rPr>
          <w:rFonts w:ascii="Calibri" w:hAnsi="Calibri" w:cs="Calibri"/>
          <w:lang w:val="en"/>
        </w:rPr>
      </w:pPr>
      <w:r>
        <w:rPr>
          <w:rFonts w:ascii="Calibri" w:hAnsi="Calibri" w:cs="Calibri"/>
          <w:lang w:val="en"/>
        </w:rPr>
        <w:lastRenderedPageBreak/>
        <w:t xml:space="preserve">Split the data into training, validation, and testing sets to assess the performance of the models and avoid </w:t>
      </w:r>
      <w:proofErr w:type="spellStart"/>
      <w:r>
        <w:rPr>
          <w:rFonts w:ascii="Calibri" w:hAnsi="Calibri" w:cs="Calibri"/>
          <w:lang w:val="en"/>
        </w:rPr>
        <w:t>overfitting</w:t>
      </w:r>
      <w:proofErr w:type="spellEnd"/>
      <w:r>
        <w:rPr>
          <w:rFonts w:ascii="Calibri" w:hAnsi="Calibri" w:cs="Calibri"/>
          <w:lang w:val="en"/>
        </w:rPr>
        <w:t>.</w:t>
      </w:r>
    </w:p>
    <w:p w:rsidR="00253088" w:rsidRPr="00253088" w:rsidRDefault="00253088" w:rsidP="00253088">
      <w:pPr>
        <w:autoSpaceDE w:val="0"/>
        <w:autoSpaceDN w:val="0"/>
        <w:adjustRightInd w:val="0"/>
        <w:rPr>
          <w:rFonts w:ascii="Calibri" w:hAnsi="Calibri" w:cs="Calibri"/>
          <w:b/>
          <w:lang w:val="en"/>
        </w:rPr>
      </w:pPr>
      <w:r w:rsidRPr="00253088">
        <w:rPr>
          <w:rFonts w:ascii="Calibri" w:hAnsi="Calibri" w:cs="Calibri"/>
          <w:b/>
          <w:lang w:val="en"/>
        </w:rPr>
        <w:t>Evaluation Metrics:</w:t>
      </w:r>
    </w:p>
    <w:p w:rsidR="00253088" w:rsidRDefault="00253088" w:rsidP="00253088">
      <w:pPr>
        <w:autoSpaceDE w:val="0"/>
        <w:autoSpaceDN w:val="0"/>
        <w:adjustRightInd w:val="0"/>
        <w:rPr>
          <w:rFonts w:ascii="Calibri" w:hAnsi="Calibri" w:cs="Calibri"/>
          <w:lang w:val="en"/>
        </w:rPr>
      </w:pPr>
    </w:p>
    <w:p w:rsidR="00253088" w:rsidRDefault="00253088" w:rsidP="00253088">
      <w:pPr>
        <w:autoSpaceDE w:val="0"/>
        <w:autoSpaceDN w:val="0"/>
        <w:adjustRightInd w:val="0"/>
        <w:rPr>
          <w:rFonts w:ascii="Calibri" w:hAnsi="Calibri" w:cs="Calibri"/>
          <w:lang w:val="en"/>
        </w:rPr>
      </w:pPr>
      <w:r>
        <w:rPr>
          <w:rFonts w:ascii="Calibri" w:hAnsi="Calibri" w:cs="Calibri"/>
          <w:lang w:val="en"/>
        </w:rPr>
        <w:t>Define appropriate evaluation metrics for assessing the models' performance, such as Mean Absolute Error (MAE), Mean Squared Error (MSE), or Root Mean Squared Error (RMSE).</w:t>
      </w:r>
    </w:p>
    <w:p w:rsidR="00253088" w:rsidRPr="00253088" w:rsidRDefault="00253088" w:rsidP="00253088">
      <w:pPr>
        <w:autoSpaceDE w:val="0"/>
        <w:autoSpaceDN w:val="0"/>
        <w:adjustRightInd w:val="0"/>
        <w:rPr>
          <w:rFonts w:ascii="Calibri" w:hAnsi="Calibri" w:cs="Calibri"/>
          <w:b/>
          <w:lang w:val="en"/>
        </w:rPr>
      </w:pPr>
      <w:r w:rsidRPr="00253088">
        <w:rPr>
          <w:rFonts w:ascii="Calibri" w:hAnsi="Calibri" w:cs="Calibri"/>
          <w:b/>
          <w:lang w:val="en"/>
        </w:rPr>
        <w:t>Regular Updates and Maintenance:</w:t>
      </w:r>
    </w:p>
    <w:p w:rsidR="00253088" w:rsidRDefault="00253088" w:rsidP="00253088">
      <w:pPr>
        <w:autoSpaceDE w:val="0"/>
        <w:autoSpaceDN w:val="0"/>
        <w:adjustRightInd w:val="0"/>
        <w:rPr>
          <w:rFonts w:ascii="Calibri" w:hAnsi="Calibri" w:cs="Calibri"/>
          <w:lang w:val="en"/>
        </w:rPr>
      </w:pPr>
    </w:p>
    <w:p w:rsidR="00253088" w:rsidRDefault="00253088" w:rsidP="00253088">
      <w:pPr>
        <w:autoSpaceDE w:val="0"/>
        <w:autoSpaceDN w:val="0"/>
        <w:adjustRightInd w:val="0"/>
        <w:rPr>
          <w:rFonts w:ascii="Calibri" w:hAnsi="Calibri" w:cs="Calibri"/>
          <w:lang w:val="en"/>
        </w:rPr>
      </w:pPr>
      <w:r>
        <w:rPr>
          <w:rFonts w:ascii="Calibri" w:hAnsi="Calibri" w:cs="Calibri"/>
          <w:lang w:val="en"/>
        </w:rPr>
        <w:t>Implement a strategy for regular updates to the model as new data becomes available.</w:t>
      </w:r>
    </w:p>
    <w:p w:rsidR="00253088" w:rsidRDefault="00253088" w:rsidP="00253088">
      <w:pPr>
        <w:autoSpaceDE w:val="0"/>
        <w:autoSpaceDN w:val="0"/>
        <w:adjustRightInd w:val="0"/>
        <w:rPr>
          <w:rFonts w:ascii="Calibri" w:hAnsi="Calibri" w:cs="Calibri"/>
          <w:lang w:val="en"/>
        </w:rPr>
      </w:pPr>
      <w:r>
        <w:rPr>
          <w:rFonts w:ascii="Calibri" w:hAnsi="Calibri" w:cs="Calibri"/>
          <w:lang w:val="en"/>
        </w:rPr>
        <w:t>Monitor the model's performance and recalibrate or retrain as necessary.</w:t>
      </w:r>
    </w:p>
    <w:p w:rsidR="00253088" w:rsidRPr="00253088" w:rsidRDefault="00253088" w:rsidP="00253088">
      <w:pPr>
        <w:autoSpaceDE w:val="0"/>
        <w:autoSpaceDN w:val="0"/>
        <w:adjustRightInd w:val="0"/>
        <w:rPr>
          <w:rFonts w:ascii="Calibri" w:hAnsi="Calibri" w:cs="Calibri"/>
          <w:b/>
          <w:lang w:val="en"/>
        </w:rPr>
      </w:pPr>
      <w:r w:rsidRPr="00253088">
        <w:rPr>
          <w:rFonts w:ascii="Calibri" w:hAnsi="Calibri" w:cs="Calibri"/>
          <w:b/>
          <w:lang w:val="en"/>
        </w:rPr>
        <w:t>Visualization and Reporting:</w:t>
      </w:r>
    </w:p>
    <w:p w:rsidR="00253088" w:rsidRDefault="00253088" w:rsidP="00253088">
      <w:pPr>
        <w:autoSpaceDE w:val="0"/>
        <w:autoSpaceDN w:val="0"/>
        <w:adjustRightInd w:val="0"/>
        <w:rPr>
          <w:rFonts w:ascii="Calibri" w:hAnsi="Calibri" w:cs="Calibri"/>
          <w:lang w:val="en"/>
        </w:rPr>
      </w:pPr>
    </w:p>
    <w:p w:rsidR="00253088" w:rsidRDefault="00253088" w:rsidP="00253088">
      <w:pPr>
        <w:autoSpaceDE w:val="0"/>
        <w:autoSpaceDN w:val="0"/>
        <w:adjustRightInd w:val="0"/>
        <w:rPr>
          <w:rFonts w:ascii="Calibri" w:hAnsi="Calibri" w:cs="Calibri"/>
          <w:lang w:val="en"/>
        </w:rPr>
      </w:pPr>
      <w:r>
        <w:rPr>
          <w:rFonts w:ascii="Calibri" w:hAnsi="Calibri" w:cs="Calibri"/>
          <w:lang w:val="en"/>
        </w:rPr>
        <w:t>Visualize the model's predictions and provide clear reports or dashboards for stakeholders.</w:t>
      </w:r>
    </w:p>
    <w:p w:rsidR="00253088" w:rsidRDefault="00253088" w:rsidP="00253088">
      <w:pPr>
        <w:autoSpaceDE w:val="0"/>
        <w:autoSpaceDN w:val="0"/>
        <w:adjustRightInd w:val="0"/>
        <w:rPr>
          <w:rFonts w:ascii="Calibri" w:hAnsi="Calibri" w:cs="Calibri"/>
          <w:lang w:val="en"/>
        </w:rPr>
      </w:pPr>
      <w:r>
        <w:rPr>
          <w:rFonts w:ascii="Calibri" w:hAnsi="Calibri" w:cs="Calibri"/>
          <w:lang w:val="en"/>
        </w:rPr>
        <w:t>Communicate the results and insights from the predictions effectively.</w:t>
      </w:r>
    </w:p>
    <w:p w:rsidR="00253088" w:rsidRPr="00253088" w:rsidRDefault="00253088" w:rsidP="00253088">
      <w:pPr>
        <w:autoSpaceDE w:val="0"/>
        <w:autoSpaceDN w:val="0"/>
        <w:adjustRightInd w:val="0"/>
        <w:rPr>
          <w:rFonts w:ascii="Calibri" w:hAnsi="Calibri" w:cs="Calibri"/>
          <w:b/>
          <w:lang w:val="en"/>
        </w:rPr>
      </w:pPr>
      <w:r w:rsidRPr="00253088">
        <w:rPr>
          <w:rFonts w:ascii="Calibri" w:hAnsi="Calibri" w:cs="Calibri"/>
          <w:b/>
          <w:lang w:val="en"/>
        </w:rPr>
        <w:t>Documentation:</w:t>
      </w:r>
    </w:p>
    <w:p w:rsidR="00253088" w:rsidRDefault="00253088" w:rsidP="00253088">
      <w:pPr>
        <w:autoSpaceDE w:val="0"/>
        <w:autoSpaceDN w:val="0"/>
        <w:adjustRightInd w:val="0"/>
        <w:rPr>
          <w:rFonts w:ascii="Calibri" w:hAnsi="Calibri" w:cs="Calibri"/>
          <w:lang w:val="en"/>
        </w:rPr>
      </w:pPr>
    </w:p>
    <w:p w:rsidR="00253088" w:rsidRDefault="00253088" w:rsidP="00253088">
      <w:pPr>
        <w:autoSpaceDE w:val="0"/>
        <w:autoSpaceDN w:val="0"/>
        <w:adjustRightInd w:val="0"/>
        <w:rPr>
          <w:rFonts w:ascii="Calibri" w:hAnsi="Calibri" w:cs="Calibri"/>
          <w:lang w:val="en"/>
        </w:rPr>
      </w:pPr>
      <w:r>
        <w:rPr>
          <w:rFonts w:ascii="Calibri" w:hAnsi="Calibri" w:cs="Calibri"/>
          <w:lang w:val="en"/>
        </w:rPr>
        <w:t xml:space="preserve">Maintain comprehensive documentation of the models, their architecture, </w:t>
      </w:r>
      <w:proofErr w:type="spellStart"/>
      <w:r>
        <w:rPr>
          <w:rFonts w:ascii="Calibri" w:hAnsi="Calibri" w:cs="Calibri"/>
          <w:lang w:val="en"/>
        </w:rPr>
        <w:t>hyperparameters</w:t>
      </w:r>
      <w:proofErr w:type="spellEnd"/>
      <w:r>
        <w:rPr>
          <w:rFonts w:ascii="Calibri" w:hAnsi="Calibri" w:cs="Calibri"/>
          <w:lang w:val="en"/>
        </w:rPr>
        <w:t>, and data sources for transparency and future reference.</w:t>
      </w:r>
    </w:p>
    <w:p w:rsidR="00253088" w:rsidRPr="00253088" w:rsidRDefault="00253088" w:rsidP="00253088">
      <w:pPr>
        <w:autoSpaceDE w:val="0"/>
        <w:autoSpaceDN w:val="0"/>
        <w:adjustRightInd w:val="0"/>
        <w:rPr>
          <w:rFonts w:ascii="Calibri" w:hAnsi="Calibri" w:cs="Calibri"/>
          <w:b/>
          <w:lang w:val="en"/>
        </w:rPr>
      </w:pPr>
      <w:r w:rsidRPr="00253088">
        <w:rPr>
          <w:rFonts w:ascii="Calibri" w:hAnsi="Calibri" w:cs="Calibri"/>
          <w:b/>
          <w:lang w:val="en"/>
        </w:rPr>
        <w:t>Deployment:</w:t>
      </w:r>
    </w:p>
    <w:p w:rsidR="00253088" w:rsidRDefault="00253088" w:rsidP="00253088">
      <w:pPr>
        <w:autoSpaceDE w:val="0"/>
        <w:autoSpaceDN w:val="0"/>
        <w:adjustRightInd w:val="0"/>
        <w:rPr>
          <w:rFonts w:ascii="Calibri" w:hAnsi="Calibri" w:cs="Calibri"/>
          <w:lang w:val="en"/>
        </w:rPr>
      </w:pPr>
    </w:p>
    <w:p w:rsidR="00253088" w:rsidRDefault="00253088" w:rsidP="00253088">
      <w:pPr>
        <w:autoSpaceDE w:val="0"/>
        <w:autoSpaceDN w:val="0"/>
        <w:adjustRightInd w:val="0"/>
        <w:rPr>
          <w:rFonts w:ascii="Calibri" w:hAnsi="Calibri" w:cs="Calibri"/>
          <w:lang w:val="en"/>
        </w:rPr>
      </w:pPr>
      <w:r>
        <w:rPr>
          <w:rFonts w:ascii="Calibri" w:hAnsi="Calibri" w:cs="Calibri"/>
          <w:lang w:val="en"/>
        </w:rPr>
        <w:t>Deploy the final model to a production environment where it can make real-time or batch predictions.</w:t>
      </w:r>
    </w:p>
    <w:p w:rsidR="00253088" w:rsidRPr="00253088" w:rsidRDefault="00253088" w:rsidP="00253088">
      <w:pPr>
        <w:autoSpaceDE w:val="0"/>
        <w:autoSpaceDN w:val="0"/>
        <w:adjustRightInd w:val="0"/>
        <w:rPr>
          <w:rFonts w:ascii="Calibri" w:hAnsi="Calibri" w:cs="Calibri"/>
          <w:b/>
          <w:lang w:val="en"/>
        </w:rPr>
      </w:pPr>
      <w:r w:rsidRPr="00253088">
        <w:rPr>
          <w:rFonts w:ascii="Calibri" w:hAnsi="Calibri" w:cs="Calibri"/>
          <w:b/>
          <w:lang w:val="en"/>
        </w:rPr>
        <w:t>Quality Assurance:</w:t>
      </w:r>
    </w:p>
    <w:p w:rsidR="00253088" w:rsidRDefault="00253088" w:rsidP="00253088">
      <w:pPr>
        <w:autoSpaceDE w:val="0"/>
        <w:autoSpaceDN w:val="0"/>
        <w:adjustRightInd w:val="0"/>
        <w:rPr>
          <w:rFonts w:ascii="Calibri" w:hAnsi="Calibri" w:cs="Calibri"/>
          <w:lang w:val="en"/>
        </w:rPr>
      </w:pPr>
    </w:p>
    <w:p w:rsidR="00253088" w:rsidRDefault="00253088" w:rsidP="00253088">
      <w:pPr>
        <w:autoSpaceDE w:val="0"/>
        <w:autoSpaceDN w:val="0"/>
        <w:adjustRightInd w:val="0"/>
        <w:rPr>
          <w:rFonts w:ascii="Calibri" w:hAnsi="Calibri" w:cs="Calibri"/>
          <w:lang w:val="en"/>
        </w:rPr>
      </w:pPr>
      <w:r>
        <w:rPr>
          <w:rFonts w:ascii="Calibri" w:hAnsi="Calibri" w:cs="Calibri"/>
          <w:lang w:val="en"/>
        </w:rPr>
        <w:t>Implement quality assurance processes to ensure that the model performs accurately in the production environment and handles unexpected scenarios gracefully.</w:t>
      </w:r>
    </w:p>
    <w:p w:rsidR="00253088" w:rsidRPr="00253088" w:rsidRDefault="00253088" w:rsidP="00253088">
      <w:pPr>
        <w:autoSpaceDE w:val="0"/>
        <w:autoSpaceDN w:val="0"/>
        <w:adjustRightInd w:val="0"/>
        <w:rPr>
          <w:rFonts w:ascii="Calibri" w:hAnsi="Calibri" w:cs="Calibri"/>
          <w:b/>
          <w:lang w:val="en"/>
        </w:rPr>
      </w:pPr>
      <w:bookmarkStart w:id="0" w:name="_GoBack"/>
      <w:r w:rsidRPr="00253088">
        <w:rPr>
          <w:rFonts w:ascii="Calibri" w:hAnsi="Calibri" w:cs="Calibri"/>
          <w:b/>
          <w:lang w:val="en"/>
        </w:rPr>
        <w:t>Monitoring and Feedback Loop:</w:t>
      </w:r>
    </w:p>
    <w:bookmarkEnd w:id="0"/>
    <w:p w:rsidR="00253088" w:rsidRDefault="00253088" w:rsidP="00253088">
      <w:pPr>
        <w:autoSpaceDE w:val="0"/>
        <w:autoSpaceDN w:val="0"/>
        <w:adjustRightInd w:val="0"/>
        <w:rPr>
          <w:rFonts w:ascii="Calibri" w:hAnsi="Calibri" w:cs="Calibri"/>
          <w:lang w:val="en"/>
        </w:rPr>
      </w:pPr>
    </w:p>
    <w:p w:rsidR="00253088" w:rsidRDefault="00253088" w:rsidP="00253088">
      <w:pPr>
        <w:autoSpaceDE w:val="0"/>
        <w:autoSpaceDN w:val="0"/>
        <w:adjustRightInd w:val="0"/>
        <w:rPr>
          <w:rFonts w:ascii="Calibri" w:hAnsi="Calibri" w:cs="Calibri"/>
          <w:lang w:val="en"/>
        </w:rPr>
      </w:pPr>
      <w:r>
        <w:rPr>
          <w:rFonts w:ascii="Calibri" w:hAnsi="Calibri" w:cs="Calibri"/>
          <w:lang w:val="en"/>
        </w:rPr>
        <w:t>Set up continuous monitoring of the model's performance in production.</w:t>
      </w:r>
    </w:p>
    <w:p w:rsidR="00253088" w:rsidRDefault="00253088" w:rsidP="00253088">
      <w:pPr>
        <w:autoSpaceDE w:val="0"/>
        <w:autoSpaceDN w:val="0"/>
        <w:adjustRightInd w:val="0"/>
        <w:rPr>
          <w:rFonts w:ascii="Calibri" w:hAnsi="Calibri" w:cs="Calibri"/>
          <w:lang w:val="en"/>
        </w:rPr>
      </w:pPr>
      <w:r>
        <w:rPr>
          <w:rFonts w:ascii="Calibri" w:hAnsi="Calibri" w:cs="Calibri"/>
          <w:lang w:val="en"/>
        </w:rPr>
        <w:lastRenderedPageBreak/>
        <w:t>Establish a feedback loop to gather user feedback and improve the model over time.</w:t>
      </w:r>
    </w:p>
    <w:p w:rsidR="00253088" w:rsidRDefault="00253088" w:rsidP="00253088">
      <w:pPr>
        <w:autoSpaceDE w:val="0"/>
        <w:autoSpaceDN w:val="0"/>
        <w:adjustRightInd w:val="0"/>
        <w:rPr>
          <w:rFonts w:ascii="Calibri" w:hAnsi="Calibri" w:cs="Calibri"/>
          <w:lang w:val="en"/>
        </w:rPr>
      </w:pPr>
      <w:r>
        <w:rPr>
          <w:rFonts w:ascii="Calibri" w:hAnsi="Calibri" w:cs="Calibri"/>
          <w:lang w:val="en"/>
        </w:rPr>
        <w:t>Security and Privacy:</w:t>
      </w:r>
    </w:p>
    <w:p w:rsidR="00253088" w:rsidRDefault="00253088" w:rsidP="00253088">
      <w:pPr>
        <w:autoSpaceDE w:val="0"/>
        <w:autoSpaceDN w:val="0"/>
        <w:adjustRightInd w:val="0"/>
        <w:rPr>
          <w:rFonts w:ascii="Calibri" w:hAnsi="Calibri" w:cs="Calibri"/>
          <w:lang w:val="en"/>
        </w:rPr>
      </w:pPr>
    </w:p>
    <w:p w:rsidR="00253088" w:rsidRDefault="00253088" w:rsidP="00253088">
      <w:pPr>
        <w:autoSpaceDE w:val="0"/>
        <w:autoSpaceDN w:val="0"/>
        <w:adjustRightInd w:val="0"/>
        <w:rPr>
          <w:rFonts w:ascii="Calibri" w:hAnsi="Calibri" w:cs="Calibri"/>
          <w:lang w:val="en"/>
        </w:rPr>
      </w:pPr>
      <w:r>
        <w:rPr>
          <w:rFonts w:ascii="Calibri" w:hAnsi="Calibri" w:cs="Calibri"/>
          <w:lang w:val="en"/>
        </w:rPr>
        <w:t>Ensure that data security and privacy measures are in place to protect sensitive information.</w:t>
      </w:r>
    </w:p>
    <w:p w:rsidR="00253088" w:rsidRDefault="00253088" w:rsidP="00253088">
      <w:pPr>
        <w:autoSpaceDE w:val="0"/>
        <w:autoSpaceDN w:val="0"/>
        <w:adjustRightInd w:val="0"/>
        <w:rPr>
          <w:rFonts w:ascii="Calibri" w:hAnsi="Calibri" w:cs="Calibri"/>
          <w:lang w:val="en"/>
        </w:rPr>
      </w:pPr>
      <w:r>
        <w:rPr>
          <w:rFonts w:ascii="Calibri" w:hAnsi="Calibri" w:cs="Calibri"/>
          <w:lang w:val="en"/>
        </w:rPr>
        <w:t>By following these steps, you will be able to take your initial design and leverage innovative techniques to build a more accurate and robust prediction system for energy consumption patterns in the PJM regions, addressing the specific needs of this regional transmission organization.</w:t>
      </w:r>
    </w:p>
    <w:p w:rsidR="00253088" w:rsidRDefault="00253088" w:rsidP="00AB2918"/>
    <w:p w:rsidR="00603D43" w:rsidRDefault="00603D43" w:rsidP="00C3173A"/>
    <w:sectPr w:rsidR="00603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2279"/>
    <w:multiLevelType w:val="hybridMultilevel"/>
    <w:tmpl w:val="739EF5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4F6529"/>
    <w:multiLevelType w:val="hybridMultilevel"/>
    <w:tmpl w:val="3C0AA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BC258D"/>
    <w:multiLevelType w:val="hybridMultilevel"/>
    <w:tmpl w:val="B3C2AD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2331A1"/>
    <w:multiLevelType w:val="hybridMultilevel"/>
    <w:tmpl w:val="1F626840"/>
    <w:lvl w:ilvl="0" w:tplc="40090001">
      <w:start w:val="1"/>
      <w:numFmt w:val="bullet"/>
      <w:lvlText w:val=""/>
      <w:lvlJc w:val="left"/>
      <w:pPr>
        <w:ind w:left="720" w:hanging="360"/>
      </w:pPr>
      <w:rPr>
        <w:rFonts w:ascii="Symbol" w:hAnsi="Symbol" w:hint="default"/>
      </w:rPr>
    </w:lvl>
    <w:lvl w:ilvl="1" w:tplc="BECE9290">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4406649"/>
    <w:multiLevelType w:val="hybridMultilevel"/>
    <w:tmpl w:val="9CBA181C"/>
    <w:lvl w:ilvl="0" w:tplc="40090001">
      <w:start w:val="1"/>
      <w:numFmt w:val="bullet"/>
      <w:lvlText w:val=""/>
      <w:lvlJc w:val="left"/>
      <w:pPr>
        <w:ind w:left="720" w:hanging="360"/>
      </w:pPr>
      <w:rPr>
        <w:rFonts w:ascii="Symbol" w:hAnsi="Symbol" w:hint="default"/>
      </w:rPr>
    </w:lvl>
    <w:lvl w:ilvl="1" w:tplc="5F9A2EF0">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B25297"/>
    <w:multiLevelType w:val="hybridMultilevel"/>
    <w:tmpl w:val="41C45A78"/>
    <w:lvl w:ilvl="0" w:tplc="40090001">
      <w:start w:val="1"/>
      <w:numFmt w:val="bullet"/>
      <w:lvlText w:val=""/>
      <w:lvlJc w:val="left"/>
      <w:pPr>
        <w:ind w:left="765" w:hanging="360"/>
      </w:pPr>
      <w:rPr>
        <w:rFonts w:ascii="Symbol" w:hAnsi="Symbol" w:hint="default"/>
      </w:rPr>
    </w:lvl>
    <w:lvl w:ilvl="1" w:tplc="40090003">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6">
    <w:nsid w:val="30085FF0"/>
    <w:multiLevelType w:val="hybridMultilevel"/>
    <w:tmpl w:val="8716E130"/>
    <w:lvl w:ilvl="0" w:tplc="40090001">
      <w:start w:val="1"/>
      <w:numFmt w:val="bullet"/>
      <w:lvlText w:val=""/>
      <w:lvlJc w:val="left"/>
      <w:pPr>
        <w:ind w:left="765" w:hanging="360"/>
      </w:pPr>
      <w:rPr>
        <w:rFonts w:ascii="Symbol" w:hAnsi="Symbol" w:hint="default"/>
      </w:rPr>
    </w:lvl>
    <w:lvl w:ilvl="1" w:tplc="40090001">
      <w:start w:val="1"/>
      <w:numFmt w:val="bullet"/>
      <w:lvlText w:val=""/>
      <w:lvlJc w:val="left"/>
      <w:pPr>
        <w:ind w:left="1485" w:hanging="360"/>
      </w:pPr>
      <w:rPr>
        <w:rFonts w:ascii="Symbol" w:hAnsi="Symbol"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7">
    <w:nsid w:val="30A72A9C"/>
    <w:multiLevelType w:val="hybridMultilevel"/>
    <w:tmpl w:val="AB405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1705D50"/>
    <w:multiLevelType w:val="hybridMultilevel"/>
    <w:tmpl w:val="0BEEF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8B53D17"/>
    <w:multiLevelType w:val="hybridMultilevel"/>
    <w:tmpl w:val="DB2CE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21D1FA3"/>
    <w:multiLevelType w:val="hybridMultilevel"/>
    <w:tmpl w:val="E9667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A70738E"/>
    <w:multiLevelType w:val="hybridMultilevel"/>
    <w:tmpl w:val="D9507372"/>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2">
    <w:nsid w:val="529D0CF3"/>
    <w:multiLevelType w:val="hybridMultilevel"/>
    <w:tmpl w:val="DDA83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7396219"/>
    <w:multiLevelType w:val="hybridMultilevel"/>
    <w:tmpl w:val="3D80C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8E50F96"/>
    <w:multiLevelType w:val="hybridMultilevel"/>
    <w:tmpl w:val="3ADA4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61B6323"/>
    <w:multiLevelType w:val="hybridMultilevel"/>
    <w:tmpl w:val="DF9AA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BA44431"/>
    <w:multiLevelType w:val="hybridMultilevel"/>
    <w:tmpl w:val="BA5C1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8C455CE"/>
    <w:multiLevelType w:val="hybridMultilevel"/>
    <w:tmpl w:val="0E16E3F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A002400"/>
    <w:multiLevelType w:val="hybridMultilevel"/>
    <w:tmpl w:val="BF3CD84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
    <w:nsid w:val="7AEB5D27"/>
    <w:multiLevelType w:val="hybridMultilevel"/>
    <w:tmpl w:val="F6408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11"/>
  </w:num>
  <w:num w:numId="6">
    <w:abstractNumId w:val="18"/>
  </w:num>
  <w:num w:numId="7">
    <w:abstractNumId w:val="0"/>
  </w:num>
  <w:num w:numId="8">
    <w:abstractNumId w:val="19"/>
  </w:num>
  <w:num w:numId="9">
    <w:abstractNumId w:val="10"/>
  </w:num>
  <w:num w:numId="10">
    <w:abstractNumId w:val="8"/>
  </w:num>
  <w:num w:numId="11">
    <w:abstractNumId w:val="12"/>
  </w:num>
  <w:num w:numId="12">
    <w:abstractNumId w:val="2"/>
  </w:num>
  <w:num w:numId="13">
    <w:abstractNumId w:val="17"/>
  </w:num>
  <w:num w:numId="14">
    <w:abstractNumId w:val="13"/>
  </w:num>
  <w:num w:numId="15">
    <w:abstractNumId w:val="16"/>
  </w:num>
  <w:num w:numId="16">
    <w:abstractNumId w:val="15"/>
  </w:num>
  <w:num w:numId="17">
    <w:abstractNumId w:val="1"/>
  </w:num>
  <w:num w:numId="18">
    <w:abstractNumId w:val="14"/>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73A"/>
    <w:rsid w:val="00253088"/>
    <w:rsid w:val="00603D43"/>
    <w:rsid w:val="00657240"/>
    <w:rsid w:val="00AB2918"/>
    <w:rsid w:val="00C3173A"/>
    <w:rsid w:val="00E26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240"/>
    <w:pPr>
      <w:ind w:left="720"/>
      <w:contextualSpacing/>
    </w:pPr>
  </w:style>
  <w:style w:type="character" w:styleId="Strong">
    <w:name w:val="Strong"/>
    <w:basedOn w:val="DefaultParagraphFont"/>
    <w:uiPriority w:val="22"/>
    <w:qFormat/>
    <w:rsid w:val="00E265D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240"/>
    <w:pPr>
      <w:ind w:left="720"/>
      <w:contextualSpacing/>
    </w:pPr>
  </w:style>
  <w:style w:type="character" w:styleId="Strong">
    <w:name w:val="Strong"/>
    <w:basedOn w:val="DefaultParagraphFont"/>
    <w:uiPriority w:val="22"/>
    <w:qFormat/>
    <w:rsid w:val="00E265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30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dc:creator>
  <cp:lastModifiedBy>sowmi2005</cp:lastModifiedBy>
  <cp:revision>2</cp:revision>
  <dcterms:created xsi:type="dcterms:W3CDTF">2023-09-29T09:12:00Z</dcterms:created>
  <dcterms:modified xsi:type="dcterms:W3CDTF">2023-10-11T10:53:00Z</dcterms:modified>
</cp:coreProperties>
</file>