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CB61D">
      <w:pPr>
        <w:pStyle w:val="31"/>
      </w:pPr>
      <w:r>
        <w:t>AC8 Skin Manager</w:t>
      </w:r>
    </w:p>
    <w:p w14:paraId="3B429BFB">
      <w:pPr>
        <w:pStyle w:val="26"/>
      </w:pPr>
      <w:r>
        <w:t>Skin Author Guide</w:t>
      </w:r>
    </w:p>
    <w:p w14:paraId="151A424D">
      <w:pPr>
        <w:pStyle w:val="3"/>
      </w:pPr>
      <w:r>
        <w:t>01  Format and Limitations</w:t>
      </w:r>
    </w:p>
    <w:p w14:paraId="5D1A6BCA">
      <w:r>
        <w:rPr>
          <w:sz w:val="19"/>
        </w:rPr>
        <w:t>AC8 Skin Manager uses independent asset paths and does not require replacing the game’s original textures. Each .ac8skin.zip package represents one skin variant for one aircraft.</w:t>
      </w:r>
    </w:p>
    <w:p w14:paraId="27141B47">
      <w:pPr>
        <w:pStyle w:val="16"/>
      </w:pPr>
      <w:r>
        <w:t>Your source assets must be completed, texture-only IoStore resources. The matching UTOC / UCAS / PAK files must share the same name and be imported together.</w:t>
      </w:r>
    </w:p>
    <w:p w14:paraId="290A3D61">
      <w:pPr>
        <w:pStyle w:val="16"/>
      </w:pPr>
      <w:r>
        <w:t>This skin format does not support models, weapons, scripts, or shader modifications.</w:t>
      </w:r>
    </w:p>
    <w:p w14:paraId="1EC91393">
      <w:pPr>
        <w:pStyle w:val="16"/>
      </w:pPr>
      <w:r>
        <w:t>The authoring tool converts completed texture-only resources into .ac8skin.zip packages. It is not a painting or texture creation application.</w:t>
      </w:r>
    </w:p>
    <w:p w14:paraId="4BA764DD">
      <w:pPr>
        <w:pStyle w:val="16"/>
      </w:pPr>
      <w:r>
        <w:t>Always verify the actual material slots and texture parameters for the target aircraft. Do not reuse the sample Su-57 bindings for another aircraft.</w:t>
      </w:r>
    </w:p>
    <w:p w14:paraId="6441DC20">
      <w:pPr>
        <w:pStyle w:val="3"/>
      </w:pPr>
      <w:r>
        <w:t>02  Tools and Requirements</w:t>
      </w:r>
    </w:p>
    <w:p w14:paraId="3AB1D516">
      <w:pPr>
        <w:pStyle w:val="16"/>
      </w:pPr>
      <w:r>
        <w:t>Install a compatible AC8 Skin Manager and complete the UE4SS and offline-launch setup described in the main README.</w:t>
      </w:r>
    </w:p>
    <w:p w14:paraId="33EA3608">
      <w:pPr>
        <w:pStyle w:val="16"/>
      </w:pPr>
      <w:r>
        <w:t>Run AC8SkinPackTool.exe on Windows; a separate Python installation is not required. The desktop tool requires WebView2 Runtime and .NET Framework 4.6.2 or later.</w:t>
      </w:r>
    </w:p>
    <w:p w14:paraId="6DF31D57">
      <w:pPr>
        <w:pStyle w:val="16"/>
      </w:pPr>
      <w:r>
        <w:t>Prepare matching .utoc, .ucas, and .pak files from the same texture resource set (or a ZIP containing them), and confirm the target aircraft’s actual internal ID.</w:t>
      </w:r>
    </w:p>
    <w:p w14:paraId="143794BA">
      <w:pPr>
        <w:pStyle w:val="16"/>
      </w:pPr>
      <w:r>
        <w:t>For material capture, use the target aircraft’s selection screen in offline single-player mode. Capture is unavailable during flight or on weapon-selection screens.</w:t>
      </w:r>
    </w:p>
    <w:p w14:paraId="350B8ADF">
      <w:pPr>
        <w:pStyle w:val="3"/>
      </w:pPr>
      <w:r>
        <w:t>03  Recommended Creation and Export Workflow</w:t>
      </w:r>
    </w:p>
    <w:p w14:paraId="74533040">
      <w:r>
        <w:rPr>
          <w:sz w:val="19"/>
        </w:rPr>
        <w:t>01  Import source assets — Fully exit the game and launch AC8SkinPackTool.exe. Select the game root folder. On the Create page, import your finished texture-only ZIP or select the matching UTOC / UCAS / PAK files together.</w:t>
      </w:r>
    </w:p>
    <w:p w14:paraId="6F125B1E">
      <w:r>
        <w:rPr>
          <w:sz w:val="19"/>
        </w:rPr>
        <w:t>02  Select the target aircraft — Launch the game offline and open its aircraft-selection screen. Use original materials; if a MOD skin is currently active, select STD first.</w:t>
      </w:r>
    </w:p>
    <w:p w14:paraId="4FDBADA3">
      <w:r>
        <w:rPr>
          <w:sz w:val="19"/>
        </w:rPr>
        <w:t>03  Capture original materials — Click Capture aircraft in the desktop tool.</w:t>
      </w:r>
    </w:p>
    <w:p w14:paraId="5A585701">
      <w:r>
        <w:rPr>
          <w:sz w:val="19"/>
        </w:rPr>
        <w:t>04  Configure material bindings — Expand Materials &amp; original textures. Check zero-based slot indices, material names, original texture paths, and case-sensitive parameters. For each custom texture, select the original texture it will replace.</w:t>
      </w:r>
    </w:p>
    <w:p w14:paraId="18BAB306">
      <w:r>
        <w:rPr>
          <w:sz w:val="19"/>
        </w:rPr>
        <w:t>05  Complete package details — Exit the game, then enter the skin name, author, button text, colors, and other details. Give each variant a distinct ID.</w:t>
      </w:r>
    </w:p>
    <w:p w14:paraId="763F3E4F">
      <w:r>
        <w:rPr>
          <w:sz w:val="19"/>
        </w:rPr>
        <w:t>06  Build and verify — Build the skin package in the tool, click Download package, and choose a destination in the system save dialog. Import the completed package, restart the game, and verify the skin appearance and selection buttons.</w:t>
      </w:r>
    </w:p>
    <w:p w14:paraId="1F6B0665">
      <w:pPr>
        <w:pStyle w:val="3"/>
      </w:pPr>
      <w:r>
        <w:t>04  Essential Material Binding Rules</w:t>
      </w:r>
    </w:p>
    <w:p w14:paraId="24CB0348">
      <w:pPr>
        <w:pStyle w:val="16"/>
      </w:pPr>
      <w:r>
        <w:t>material_index is a zero-based material slot index; parameter is a case-sensitive texture parameter name; texture is an Unreal object path, not an arbitrary filename.</w:t>
      </w:r>
    </w:p>
    <w:p w14:paraId="7D762FD1">
      <w:pPr>
        <w:pStyle w:val="16"/>
      </w:pPr>
      <w:r>
        <w:t>The tool suggests bindings only when an asset path matches exactly and uniquely. Suggestions fill unbound slots only; manually entered bindings are preserved.</w:t>
      </w:r>
    </w:p>
    <w:p w14:paraId="1921E646">
      <w:pPr>
        <w:pStyle w:val="16"/>
      </w:pPr>
      <w:r>
        <w:t>For custom-named textures, explicitly select the original texture to replace. Filenames alone cannot reliably identify the corresponding aircraft part.</w:t>
      </w:r>
    </w:p>
    <w:p w14:paraId="620B4B52">
      <w:pPr>
        <w:pStyle w:val="16"/>
      </w:pPr>
      <w:r>
        <w:t>Material parameters that cannot be enumerated may be entered manually. Two different textures cannot occupy the same parameter within a single material slot.</w:t>
      </w:r>
    </w:p>
    <w:p w14:paraId="1CFBFD6F">
      <w:pPr>
        <w:pStyle w:val="16"/>
      </w:pPr>
      <w:r>
        <w:t>You may import or export .bindings.json for reuse with the same aircraft, game version, and original material layout. Capture again if the game version, aircraft, or original variant changes.</w:t>
      </w:r>
    </w:p>
    <w:p w14:paraId="67CCD434">
      <w:r>
        <w:rPr>
          <w:sz w:val="19"/>
        </w:rPr>
        <w:t>Capture is an on-demand, read-only operation; it does not alter aircraft materials. Records are stored under Game/Binaries/Win64/ue4ss/Mods/AC8SkinManager/BindingProfiles.</w:t>
      </w:r>
    </w:p>
    <w:p w14:paraId="169D0538">
      <w:r>
        <w:drawing>
          <wp:inline distT="0" distB="0" distL="114300" distR="114300">
            <wp:extent cx="3705225" cy="507555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8AEE">
      <w:pPr>
        <w:pStyle w:val="3"/>
      </w:pPr>
      <w:r>
        <w:t>05  Skin Configuration (skin.json)</w:t>
      </w:r>
    </w:p>
    <w:p w14:paraId="1C5D0A29">
      <w:r>
        <w:rPr>
          <w:sz w:val="19"/>
        </w:rPr>
        <w:t>This SDK example is a draft template, not a publishable package. Replace the IDs, status, and bindings with real values before release.</w:t>
      </w:r>
    </w:p>
    <w:p w14:paraId="5BD9E3C8">
      <w:pPr>
        <w:shd w:val="clear" w:fill="EFF4F8"/>
        <w:spacing w:before="80" w:after="160"/>
        <w:ind w:left="259" w:right="173"/>
      </w:pPr>
      <w:r>
        <w:rPr>
          <w:rFonts w:ascii="Consolas" w:hAnsi="Consolas"/>
          <w:color w:val="184A6F"/>
          <w:sz w:val="16"/>
        </w:rPr>
        <w:t>{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"schema_version": 1,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"provider_id": "yourname",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"aircraft_id": "PP0021_su57",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"id": "blue",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"name": "Blue",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"author": "Your name",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"status": "draft",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"button": {"text": "BLU", "background_color": "#286B97", "text_color": "#FFFFFF"},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"bindings": []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>}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2234C9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896" w:type="dxa"/>
            <w:vAlign w:val="center"/>
          </w:tcPr>
          <w:p>
            <w:r>
              <w:t>Field</w:t>
            </w:r>
          </w:p>
        </w:tc>
        <w:tc>
          <w:tcPr>
            <w:tcW w:w="4896" w:type="dxa"/>
            <w:vAlign w:val="center"/>
          </w:tcPr>
          <w:p>
            <w:r>
              <w:t>Requirement / Meaning</w:t>
            </w:r>
          </w:p>
        </w:tc>
      </w:tr>
      <w:tr w14:paraId="72DEB9B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>
            <w:r>
              <w:t>schema_version</w:t>
            </w:r>
          </w:p>
        </w:tc>
        <w:tc>
          <w:tcPr>
            <w:tcW w:w="4896" w:type="dxa"/>
            <w:vAlign w:val="center"/>
          </w:tcPr>
          <w:p>
            <w:r>
              <w:t>Currently 1</w:t>
            </w:r>
          </w:p>
        </w:tc>
      </w:tr>
      <w:tr w14:paraId="3C4552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>
            <w:r>
              <w:t>provider_id / id</w:t>
            </w:r>
          </w:p>
        </w:tc>
        <w:tc>
          <w:tcPr>
            <w:tcW w:w="4896" w:type="dxa"/>
            <w:vAlign w:val="center"/>
          </w:tcPr>
          <w:p>
            <w:r>
              <w:t>1–64 characters: lowercase letters, digits, underscores, or hyphens; must begin with a letter or digit</w:t>
            </w:r>
          </w:p>
        </w:tc>
      </w:tr>
      <w:tr w14:paraId="76056E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>
            <w:r>
              <w:t>aircraft_id</w:t>
            </w:r>
          </w:p>
        </w:tc>
        <w:tc>
          <w:tcPr>
            <w:tcW w:w="4896" w:type="dxa"/>
            <w:vAlign w:val="center"/>
          </w:tcPr>
          <w:p>
            <w:r>
              <w:t>The actual internal aircraft ID; the display name is not a substitute</w:t>
            </w:r>
          </w:p>
        </w:tc>
      </w:tr>
      <w:tr w14:paraId="71D2CC0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>
            <w:r>
              <w:t>status</w:t>
            </w:r>
          </w:p>
        </w:tc>
        <w:tc>
          <w:tcPr>
            <w:tcW w:w="4896" w:type="dxa"/>
            <w:vAlign w:val="center"/>
          </w:tcPr>
          <w:p>
            <w:r>
              <w:t>ready requires real assets and at least one valid binding</w:t>
            </w:r>
          </w:p>
        </w:tc>
      </w:tr>
      <w:tr w14:paraId="2B0AC7D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>
            <w:r>
              <w:t>button.text</w:t>
            </w:r>
          </w:p>
        </w:tc>
        <w:tc>
          <w:tcPr>
            <w:tcW w:w="4896" w:type="dxa"/>
            <w:vAlign w:val="center"/>
          </w:tcPr>
          <w:p>
            <w:r>
              <w:t>Optional; 1–3 Latin letters or Chinese characters</w:t>
            </w:r>
          </w:p>
        </w:tc>
      </w:tr>
      <w:tr w14:paraId="5F862F4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>
            <w:r>
              <w:t>button colors</w:t>
            </w:r>
          </w:p>
        </w:tc>
        <w:tc>
          <w:tcPr>
            <w:tcW w:w="4896" w:type="dxa"/>
            <w:vAlign w:val="center"/>
          </w:tcPr>
          <w:p>
            <w:r>
              <w:t>background_color and text_color: #RRGGBB</w:t>
            </w:r>
          </w:p>
        </w:tc>
      </w:tr>
      <w:tr w14:paraId="17D8826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>
            <w:r>
              <w:t>bindings[]</w:t>
            </w:r>
          </w:p>
        </w:tc>
        <w:tc>
          <w:tcPr>
            <w:tcW w:w="4896" w:type="dxa"/>
            <w:vAlign w:val="center"/>
          </w:tcPr>
          <w:p>
            <w:r>
              <w:t>target="body", material_index, parameter, texture</w:t>
            </w:r>
          </w:p>
        </w:tc>
      </w:tr>
    </w:tbl>
    <w:p w14:paraId="6370EF55"/>
    <w:p w14:paraId="075AAA5C">
      <w:r>
        <w:rPr>
          <w:sz w:val="19"/>
        </w:rPr>
        <w:t>A texture object path in a binding may look like …/Texture_001.Texture_001 (note the dot followed by the asset name).</w:t>
      </w:r>
    </w:p>
    <w:p w14:paraId="3CBDC5E9">
      <w:pPr>
        <w:pStyle w:val="3"/>
      </w:pPr>
      <w:r>
        <w:t>06  Independent Asset Names and Deployment</w:t>
      </w:r>
    </w:p>
    <w:p w14:paraId="7F183E54">
      <w:r>
        <w:rPr>
          <w:sz w:val="19"/>
        </w:rPr>
        <w:t>Identity key: &lt;provider_id&gt;__&lt;aircraft_id&gt;__&lt;id&gt;</w:t>
      </w:r>
    </w:p>
    <w:p w14:paraId="044A02B0">
      <w:pPr>
        <w:shd w:val="clear" w:fill="EFF4F8"/>
        <w:spacing w:before="80" w:after="160"/>
        <w:ind w:left="259" w:right="173"/>
      </w:pPr>
      <w:r>
        <w:rPr>
          <w:rFonts w:ascii="Consolas" w:hAnsi="Consolas"/>
          <w:color w:val="184A6F"/>
          <w:sz w:val="16"/>
        </w:rPr>
        <w:t>/Game/AC8SkinManager/Skins/&lt;provider_id&gt;/&lt;aircraft_id&gt;/&lt;id&gt;/</w:t>
      </w:r>
    </w:p>
    <w:p w14:paraId="3BF7E214">
      <w:r>
        <w:rPr>
          <w:sz w:val="19"/>
        </w:rPr>
        <w:t>After importing with the tool, the deployment layout is as follows (paths relative to the UE4SS Mods folder):</w:t>
      </w:r>
    </w:p>
    <w:p w14:paraId="64694FC6">
      <w:pPr>
        <w:shd w:val="clear" w:fill="EFF4F8"/>
        <w:spacing w:before="80" w:after="160"/>
        <w:ind w:left="259" w:right="173"/>
      </w:pPr>
      <w:r>
        <w:rPr>
          <w:rFonts w:ascii="Consolas" w:hAnsi="Consolas"/>
          <w:color w:val="184A6F"/>
          <w:sz w:val="16"/>
        </w:rPr>
        <w:t>AC8SkinManager/Skins/&lt;provider_id&gt;/&lt;aircraft_id&gt;/&lt;id&gt;/skin.json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>AC8SkinManager/Native/containers/ASM_&lt;short&gt;.bin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>AC8OverrideLoader/payloads/0060_ASM_&lt;short&gt;/*.utoc, *.ucas, *.pak</w:t>
      </w:r>
    </w:p>
    <w:p w14:paraId="565C5663">
      <w:r>
        <w:rPr>
          <w:sz w:val="19"/>
        </w:rPr>
        <w:t>&lt;short&gt; consists of the first 24 lowercase hexadecimal characters of the SHA-256 hash of the UTF-8 encoded identity key. This .bin file is a native registration container header generated by the tool, not a texture.</w:t>
      </w:r>
    </w:p>
    <w:p w14:paraId="6DAB26EB">
      <w:r>
        <w:rPr>
          <w:sz w:val="19"/>
        </w:rPr>
        <w:t>Do not bundle modified shared catalog/config files, mods.txt/mods.json, or another author’s payload with your skin. The Author API communicates through JSON files, not shared Lua globals between mods.</w:t>
      </w:r>
    </w:p>
    <w:p w14:paraId="313ECFA6">
      <w:pPr>
        <w:pStyle w:val="3"/>
      </w:pPr>
      <w:r>
        <w:t>07  Pre-Release Checklist</w:t>
      </w:r>
    </w:p>
    <w:p w14:paraId="0FA3118A">
      <w:pPr>
        <w:pStyle w:val="16"/>
      </w:pPr>
      <w:r>
        <w:t>☐ Texture-only IoStore assets; matching UTOC/UCAS/PAK files.</w:t>
      </w:r>
    </w:p>
    <w:p w14:paraId="07884C72">
      <w:pPr>
        <w:pStyle w:val="16"/>
      </w:pPr>
      <w:r>
        <w:t>☐ Correct, stable aircraft internal ID, provider_id, and variant id.</w:t>
      </w:r>
    </w:p>
    <w:p w14:paraId="06766511">
      <w:pPr>
        <w:pStyle w:val="16"/>
      </w:pPr>
      <w:r>
        <w:t>☐ Real aircraft captured; material slots, case-sensitive parameters, and texture object paths checked.</w:t>
      </w:r>
    </w:p>
    <w:p w14:paraId="7EC4788E">
      <w:pPr>
        <w:pStyle w:val="16"/>
      </w:pPr>
      <w:r>
        <w:t>☐ status changed from draft to ready, with actual assets and at least one valid binding.</w:t>
      </w:r>
    </w:p>
    <w:p w14:paraId="39F5765F">
      <w:pPr>
        <w:pStyle w:val="16"/>
      </w:pPr>
      <w:r>
        <w:t>☐ Package built after exiting the game; finished package imported; game restarted; selection buttons, skin appearance, and STD restoration verified.</w:t>
      </w:r>
    </w:p>
    <w:p w14:paraId="29DC90A8">
      <w:pPr>
        <w:pStyle w:val="16"/>
      </w:pPr>
      <w:r>
        <w:t>☐ No shared configurations, third-party assets, or unauthorized textures/artwork included.</w:t>
      </w:r>
    </w:p>
    <w:p w14:paraId="312B2274">
      <w:pPr>
        <w:pStyle w:val="3"/>
      </w:pPr>
      <w:r>
        <w:t>08  Troubleshooting</w:t>
      </w:r>
    </w:p>
    <w:p w14:paraId="589AE7D1">
      <w:r>
        <w:rPr>
          <w:sz w:val="19"/>
        </w:rPr>
        <w:t>Material suggestions are not populated: Suggestions require a unique exact asset-path match. Custom filenames, unenumerated parameters, and complex materials require manual verification.</w:t>
      </w:r>
    </w:p>
    <w:p w14:paraId="690C7EE8">
      <w:r>
        <w:rPr>
          <w:sz w:val="19"/>
        </w:rPr>
        <w:t>New skin does not appear: Containers added after game launch are not mounted dynamically. Import the package first, then restart AC8.</w:t>
      </w:r>
    </w:p>
    <w:p w14:paraId="731AC187">
      <w:r>
        <w:rPr>
          <w:sz w:val="19"/>
        </w:rPr>
        <w:t>Publishing multiple color variants: Use a distinct id and independent asset/container identity for each variant. Keep the same stable id when updating an existing variant.</w:t>
      </w:r>
    </w:p>
    <w:p w14:paraId="40A618BE"/>
    <w:sectPr>
      <w:footerReference r:id="rId5" w:type="default"/>
      <w:pgSz w:w="12240" w:h="15840"/>
      <w:pgMar w:top="1109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31A7A">
    <w:pPr>
      <w:pStyle w:val="24"/>
      <w:jc w:val="cen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DA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2A3544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20"/>
      <w:outlineLvl w:val="0"/>
    </w:pPr>
    <w:rPr>
      <w:rFonts w:asciiTheme="majorHAnsi" w:hAnsiTheme="majorHAnsi" w:eastAsiaTheme="majorEastAsia" w:cstheme="majorBidi"/>
      <w:b/>
      <w:bCs/>
      <w:color w:val="164F7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20"/>
      <w:outlineLvl w:val="1"/>
    </w:pPr>
    <w:rPr>
      <w:rFonts w:asciiTheme="majorHAnsi" w:hAnsiTheme="majorHAnsi" w:eastAsiaTheme="majorEastAsia" w:cstheme="majorBidi"/>
      <w:b/>
      <w:bCs/>
      <w:color w:val="1D5982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60" w:after="120" w:line="240" w:lineRule="auto"/>
      <w:contextualSpacing/>
    </w:pPr>
    <w:rPr>
      <w:rFonts w:asciiTheme="majorHAnsi" w:hAnsiTheme="majorHAnsi" w:eastAsiaTheme="majorEastAsia" w:cstheme="majorBidi"/>
      <w:b/>
      <w:color w:val="193658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1817</Words>
  <Characters>3165</Characters>
  <Lines>0</Lines>
  <Paragraphs>0</Paragraphs>
  <TotalTime>7</TotalTime>
  <ScaleCrop>false</ScaleCrop>
  <LinksUpToDate>false</LinksUpToDate>
  <CharactersWithSpaces>3407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sasili</cp:lastModifiedBy>
  <dcterms:modified xsi:type="dcterms:W3CDTF">2026-10-10T06:35:34Z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eyJoZGlkIjoiN2M1ODZlZTY2ZmIzNDlhM2NhMDUzMTA4OTVhMTI3NzUiLCJ1c2VySWQiOiIxNjY5Mzk2NjIzIn0=</vt:lpwstr>
  </property>
  <property fmtid="{D5CDD505-2E9C-101B-9397-08002B2CF9AE}" pid="3" name="KSOProductBuildVer">
    <vt:lpwstr>2052-12.1.0.28505</vt:lpwstr>
  </property>
  <property fmtid="{D5CDD505-2E9C-101B-9397-08002B2CF9AE}" pid="4" name="ICV">
    <vt:lpwstr>D5502A85B7D0400F8B8ABCC9D825C9B8_12</vt:lpwstr>
  </property>
</Properties>
</file>