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0601" w:rsidRPr="009F0601" w:rsidRDefault="009F0601" w:rsidP="009F0601">
      <w:pPr>
        <w:pStyle w:val="Heading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F0601">
        <w:rPr>
          <w:b/>
        </w:rPr>
        <w:t>Central Tendency Analysis</w:t>
      </w:r>
    </w:p>
    <w:p w:rsidR="009F0601" w:rsidRPr="009F0601" w:rsidRDefault="009F0601" w:rsidP="009F06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F0601" w:rsidTr="009F0601">
        <w:tc>
          <w:tcPr>
            <w:tcW w:w="2337" w:type="dxa"/>
          </w:tcPr>
          <w:p w:rsidR="009F0601" w:rsidRPr="009F0601" w:rsidRDefault="009F0601" w:rsidP="009F0601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F0601">
              <w:rPr>
                <w:rFonts w:ascii="Lucida Console" w:eastAsia="Times New Roman" w:hAnsi="Lucida Console" w:cs="Courier New"/>
                <w:b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Variable         </w:t>
            </w:r>
          </w:p>
        </w:tc>
        <w:tc>
          <w:tcPr>
            <w:tcW w:w="2337" w:type="dxa"/>
          </w:tcPr>
          <w:p w:rsidR="009F0601" w:rsidRPr="009F0601" w:rsidRDefault="009F0601" w:rsidP="009F0601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F0601">
              <w:rPr>
                <w:rFonts w:ascii="Lucida Console" w:eastAsia="Times New Roman" w:hAnsi="Lucida Console" w:cs="Courier New"/>
                <w:b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Mean       </w:t>
            </w:r>
          </w:p>
        </w:tc>
        <w:tc>
          <w:tcPr>
            <w:tcW w:w="2338" w:type="dxa"/>
          </w:tcPr>
          <w:p w:rsidR="009F0601" w:rsidRPr="009F0601" w:rsidRDefault="009F0601" w:rsidP="009F0601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F0601">
              <w:rPr>
                <w:rFonts w:ascii="Lucida Console" w:eastAsia="Times New Roman" w:hAnsi="Lucida Console" w:cs="Courier New"/>
                <w:b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Median</w:t>
            </w:r>
          </w:p>
        </w:tc>
        <w:tc>
          <w:tcPr>
            <w:tcW w:w="2338" w:type="dxa"/>
          </w:tcPr>
          <w:p w:rsidR="009F0601" w:rsidRPr="009F0601" w:rsidRDefault="009F0601" w:rsidP="009F0601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F0601">
              <w:rPr>
                <w:rFonts w:ascii="Lucida Console" w:eastAsia="Times New Roman" w:hAnsi="Lucida Console" w:cs="Courier New"/>
                <w:b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Mode</w:t>
            </w:r>
          </w:p>
        </w:tc>
      </w:tr>
      <w:tr w:rsidR="009F0601" w:rsidTr="009F0601">
        <w:tc>
          <w:tcPr>
            <w:tcW w:w="2337" w:type="dxa"/>
          </w:tcPr>
          <w:p w:rsidR="009F0601" w:rsidRDefault="009F0601" w:rsidP="009F0601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F06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Engine Size     </w:t>
            </w:r>
          </w:p>
        </w:tc>
        <w:tc>
          <w:tcPr>
            <w:tcW w:w="2337" w:type="dxa"/>
          </w:tcPr>
          <w:p w:rsidR="009F0601" w:rsidRDefault="009F0601" w:rsidP="009F0601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F06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2.005838     </w:t>
            </w:r>
          </w:p>
        </w:tc>
        <w:tc>
          <w:tcPr>
            <w:tcW w:w="2338" w:type="dxa"/>
          </w:tcPr>
          <w:p w:rsidR="009F0601" w:rsidRDefault="009F0601" w:rsidP="009F0601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F06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2.006399     </w:t>
            </w:r>
          </w:p>
        </w:tc>
        <w:tc>
          <w:tcPr>
            <w:tcW w:w="2338" w:type="dxa"/>
          </w:tcPr>
          <w:p w:rsidR="009F0601" w:rsidRDefault="009F0601" w:rsidP="009F0601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F06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1.00</w:t>
            </w:r>
          </w:p>
        </w:tc>
      </w:tr>
      <w:tr w:rsidR="009F0601" w:rsidTr="009F0601">
        <w:tc>
          <w:tcPr>
            <w:tcW w:w="2337" w:type="dxa"/>
          </w:tcPr>
          <w:p w:rsidR="009F0601" w:rsidRDefault="009F0601" w:rsidP="009F0601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F06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Horsepower</w:t>
            </w:r>
          </w:p>
        </w:tc>
        <w:tc>
          <w:tcPr>
            <w:tcW w:w="2337" w:type="dxa"/>
          </w:tcPr>
          <w:p w:rsidR="009F0601" w:rsidRDefault="009F0601" w:rsidP="009F0601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F06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151.504125   </w:t>
            </w:r>
          </w:p>
        </w:tc>
        <w:tc>
          <w:tcPr>
            <w:tcW w:w="2338" w:type="dxa"/>
          </w:tcPr>
          <w:p w:rsidR="009F0601" w:rsidRDefault="009F0601" w:rsidP="009F0601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F06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151.141264    </w:t>
            </w:r>
          </w:p>
        </w:tc>
        <w:tc>
          <w:tcPr>
            <w:tcW w:w="2338" w:type="dxa"/>
          </w:tcPr>
          <w:p w:rsidR="009F0601" w:rsidRDefault="009F0601" w:rsidP="009F0601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F06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70.00</w:t>
            </w:r>
          </w:p>
        </w:tc>
      </w:tr>
      <w:tr w:rsidR="009F0601" w:rsidTr="009F0601">
        <w:tc>
          <w:tcPr>
            <w:tcW w:w="2337" w:type="dxa"/>
          </w:tcPr>
          <w:p w:rsidR="009F0601" w:rsidRDefault="009F0601" w:rsidP="009F0601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F06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Curb Weight  </w:t>
            </w:r>
          </w:p>
        </w:tc>
        <w:tc>
          <w:tcPr>
            <w:tcW w:w="2337" w:type="dxa"/>
          </w:tcPr>
          <w:p w:rsidR="009F0601" w:rsidRDefault="009F0601" w:rsidP="009F0601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F06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3057.937713  </w:t>
            </w:r>
          </w:p>
        </w:tc>
        <w:tc>
          <w:tcPr>
            <w:tcW w:w="2338" w:type="dxa"/>
          </w:tcPr>
          <w:p w:rsidR="009F0601" w:rsidRDefault="009F0601" w:rsidP="009F0601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F06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3059.902924  </w:t>
            </w:r>
          </w:p>
        </w:tc>
        <w:tc>
          <w:tcPr>
            <w:tcW w:w="2338" w:type="dxa"/>
          </w:tcPr>
          <w:p w:rsidR="009F0601" w:rsidRDefault="009F0601" w:rsidP="009F0601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9F06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2000.00</w:t>
            </w:r>
          </w:p>
        </w:tc>
      </w:tr>
      <w:tr w:rsidR="009F0601" w:rsidTr="009F0601">
        <w:tc>
          <w:tcPr>
            <w:tcW w:w="2337" w:type="dxa"/>
          </w:tcPr>
          <w:p w:rsidR="009F0601" w:rsidRPr="009F0601" w:rsidRDefault="009F0601" w:rsidP="009F0601">
            <w:pPr>
              <w:spacing w:before="100" w:beforeAutospacing="1" w:after="100" w:afterAutospacing="1" w:line="360" w:lineRule="auto"/>
              <w:outlineLvl w:val="1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9F06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Price</w:t>
            </w:r>
          </w:p>
        </w:tc>
        <w:tc>
          <w:tcPr>
            <w:tcW w:w="2337" w:type="dxa"/>
          </w:tcPr>
          <w:p w:rsidR="009F0601" w:rsidRPr="009F0601" w:rsidRDefault="009F0601" w:rsidP="009F0601">
            <w:pPr>
              <w:spacing w:before="100" w:beforeAutospacing="1" w:after="100" w:afterAutospacing="1" w:line="360" w:lineRule="auto"/>
              <w:outlineLvl w:val="1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9F06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33068.884014</w:t>
            </w:r>
          </w:p>
        </w:tc>
        <w:tc>
          <w:tcPr>
            <w:tcW w:w="2338" w:type="dxa"/>
          </w:tcPr>
          <w:p w:rsidR="009F0601" w:rsidRPr="009F0601" w:rsidRDefault="009F0601" w:rsidP="009F0601">
            <w:pPr>
              <w:spacing w:before="100" w:beforeAutospacing="1" w:after="100" w:afterAutospacing="1" w:line="360" w:lineRule="auto"/>
              <w:outlineLvl w:val="1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9F06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32765.190167</w:t>
            </w:r>
          </w:p>
        </w:tc>
        <w:tc>
          <w:tcPr>
            <w:tcW w:w="2338" w:type="dxa"/>
          </w:tcPr>
          <w:p w:rsidR="009F0601" w:rsidRPr="009F0601" w:rsidRDefault="009F0601" w:rsidP="009F0601">
            <w:pPr>
              <w:spacing w:before="100" w:beforeAutospacing="1" w:after="100" w:afterAutospacing="1" w:line="360" w:lineRule="auto"/>
              <w:outlineLvl w:val="1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9F06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28915.91</w:t>
            </w:r>
          </w:p>
        </w:tc>
      </w:tr>
    </w:tbl>
    <w:p w:rsidR="001D4895" w:rsidRPr="001D4895" w:rsidRDefault="001D4895" w:rsidP="001D4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4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Descriptive Justification</w:t>
      </w:r>
    </w:p>
    <w:p w:rsidR="001D4895" w:rsidRDefault="001D4895" w:rsidP="001D4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Engine Size</w:t>
      </w:r>
    </w:p>
    <w:p w:rsidR="00FE5511" w:rsidRPr="001D4895" w:rsidRDefault="00FE5511" w:rsidP="001D4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inline distT="0" distB="0" distL="0" distR="0">
            <wp:extent cx="5457825" cy="1990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895" w:rsidRPr="001D4895" w:rsidRDefault="001D4895" w:rsidP="001D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48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bell curve for engine size shows the distribution of engine capacities among vehicles. The mean and median values are compared to understand the shape of the distribution.</w:t>
      </w:r>
    </w:p>
    <w:p w:rsidR="001D4895" w:rsidRPr="001D4895" w:rsidRDefault="001D4895" w:rsidP="001D4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48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 </w:t>
      </w:r>
      <w:r w:rsidRPr="001D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mean is close to the median</w:t>
      </w:r>
      <w:r w:rsidRPr="001D48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 distribution is approximately symmetric, indicating that engine sizes are evenly distributed around the average. </w:t>
      </w:r>
    </w:p>
    <w:p w:rsidR="001D4895" w:rsidRPr="001D4895" w:rsidRDefault="001D4895" w:rsidP="001D4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48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 </w:t>
      </w:r>
      <w:r w:rsidRPr="001D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mean is higher than the median</w:t>
      </w:r>
      <w:r w:rsidRPr="001D48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 distribution is positively skewed, meaning some vehicles have larger engines that increase the average. </w:t>
      </w:r>
    </w:p>
    <w:p w:rsidR="001D4895" w:rsidRPr="001D4895" w:rsidRDefault="001D4895" w:rsidP="001D4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48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 </w:t>
      </w:r>
      <w:r w:rsidRPr="001D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mean is lower than the median</w:t>
      </w:r>
      <w:r w:rsidRPr="001D48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 distribution is negatively skewed. </w:t>
      </w:r>
    </w:p>
    <w:p w:rsidR="001D4895" w:rsidRDefault="001D4895" w:rsidP="001D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48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curve indicates the most common engine size range and how much variation exists among vehicles.</w:t>
      </w:r>
    </w:p>
    <w:p w:rsidR="00FE5511" w:rsidRDefault="00FE5511" w:rsidP="001D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FE5511" w:rsidRDefault="00FE5511" w:rsidP="001D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FE5511" w:rsidRPr="001D4895" w:rsidRDefault="00FE5511" w:rsidP="001D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1D4895" w:rsidRPr="001D4895" w:rsidRDefault="001D4895" w:rsidP="001D48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bookmarkStart w:id="0" w:name="_GoBack"/>
      <w:bookmarkEnd w:id="0"/>
    </w:p>
    <w:p w:rsidR="001D4895" w:rsidRDefault="001D4895" w:rsidP="001D4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Horsepower</w:t>
      </w:r>
    </w:p>
    <w:p w:rsidR="00FE5511" w:rsidRPr="001D4895" w:rsidRDefault="00FE5511" w:rsidP="001D4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inline distT="0" distB="0" distL="0" distR="0">
            <wp:extent cx="5457825" cy="1990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895" w:rsidRPr="001D4895" w:rsidRDefault="001D4895" w:rsidP="001D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48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horsepower bell curve represents the spread of engine power across vehicles.</w:t>
      </w:r>
    </w:p>
    <w:p w:rsidR="001D4895" w:rsidRPr="001D4895" w:rsidRDefault="001D4895" w:rsidP="001D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48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mean represents the average horsepower, while the median represents the middle horsepower value. A small difference between them suggests that horsepower values are relatively balanced.</w:t>
      </w:r>
    </w:p>
    <w:p w:rsidR="001D4895" w:rsidRPr="001D4895" w:rsidRDefault="001D4895" w:rsidP="001D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48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wider curve indicates greater variation in vehicle performance, while a narrower curve indicates that most vehicles have similar horsepower values.</w:t>
      </w:r>
    </w:p>
    <w:p w:rsidR="001D4895" w:rsidRPr="001D4895" w:rsidRDefault="001D4895" w:rsidP="001D48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1D4895" w:rsidRDefault="001D4895" w:rsidP="001D4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Curb Weight</w:t>
      </w:r>
    </w:p>
    <w:p w:rsidR="00FE5511" w:rsidRPr="001D4895" w:rsidRDefault="00FE5511" w:rsidP="001D4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inline distT="0" distB="0" distL="0" distR="0">
            <wp:extent cx="5457825" cy="19907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895" w:rsidRPr="001D4895" w:rsidRDefault="001D4895" w:rsidP="001D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48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curb weight distribution curve explains the variation in vehicle mass.</w:t>
      </w:r>
    </w:p>
    <w:p w:rsidR="001D4895" w:rsidRPr="001D4895" w:rsidRDefault="001D4895" w:rsidP="001D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48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the mean and median are close, the data suggests that most vehicles have weights near the average value. A skewed curve indicates the presence of unusually lightweight or heavyweight vehicles.</w:t>
      </w:r>
    </w:p>
    <w:p w:rsidR="00FE5511" w:rsidRPr="001D4895" w:rsidRDefault="001D4895" w:rsidP="00FE5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48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shape of the curve helps identify whether vehicle weights are concentrated around a specific range or widely distributed.</w:t>
      </w:r>
    </w:p>
    <w:p w:rsidR="001D4895" w:rsidRDefault="001D4895" w:rsidP="001D4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Price</w:t>
      </w:r>
    </w:p>
    <w:p w:rsidR="00FE5511" w:rsidRPr="001D4895" w:rsidRDefault="00FE5511" w:rsidP="001D4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inline distT="0" distB="0" distL="0" distR="0">
            <wp:extent cx="5457825" cy="19907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895" w:rsidRPr="001D4895" w:rsidRDefault="001D4895" w:rsidP="001D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48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price bell curve shows how vehicle prices are distributed.</w:t>
      </w:r>
    </w:p>
    <w:p w:rsidR="001D4895" w:rsidRPr="001D4895" w:rsidRDefault="001D4895" w:rsidP="001D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48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relationship between mean and median helps explain pricing patterns:</w:t>
      </w:r>
    </w:p>
    <w:p w:rsidR="001D4895" w:rsidRPr="001D4895" w:rsidRDefault="001D4895" w:rsidP="001D48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48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mean greater than the median indicates that some expensive vehicles increase the average price. </w:t>
      </w:r>
    </w:p>
    <w:p w:rsidR="001D4895" w:rsidRPr="001D4895" w:rsidRDefault="001D4895" w:rsidP="001D48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48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mean close to the median indicates a balanced price distribution. </w:t>
      </w:r>
    </w:p>
    <w:p w:rsidR="001D4895" w:rsidRPr="001D4895" w:rsidRDefault="001D4895" w:rsidP="001D48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48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large difference suggests price outliers. </w:t>
      </w:r>
    </w:p>
    <w:p w:rsidR="001D4895" w:rsidRPr="001D4895" w:rsidRDefault="001D4895" w:rsidP="001D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489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curve shows the typical price range of vehicles and how much variation exists between lower-priced and higher-priced vehicles.</w:t>
      </w:r>
    </w:p>
    <w:p w:rsidR="00FB0FB8" w:rsidRDefault="00FB0FB8"/>
    <w:sectPr w:rsidR="00FB0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F3C0C"/>
    <w:multiLevelType w:val="multilevel"/>
    <w:tmpl w:val="9B6C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46E8B"/>
    <w:multiLevelType w:val="multilevel"/>
    <w:tmpl w:val="5558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95"/>
    <w:rsid w:val="001D4895"/>
    <w:rsid w:val="005A3756"/>
    <w:rsid w:val="005C16D0"/>
    <w:rsid w:val="00652806"/>
    <w:rsid w:val="009F0601"/>
    <w:rsid w:val="00FB0FB8"/>
    <w:rsid w:val="00FE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5D0FB"/>
  <w15:chartTrackingRefBased/>
  <w15:docId w15:val="{9EC2875C-C904-416B-8A61-70752402C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601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D48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D48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489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D489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4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D489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F0601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06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060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pwvoe5ch4b">
    <w:name w:val="gpwvoe5ch4b"/>
    <w:basedOn w:val="DefaultParagraphFont"/>
    <w:rsid w:val="009F0601"/>
  </w:style>
  <w:style w:type="character" w:customStyle="1" w:styleId="gpwvoe5cb5b">
    <w:name w:val="gpwvoe5cb5b"/>
    <w:basedOn w:val="DefaultParagraphFont"/>
    <w:rsid w:val="009F0601"/>
  </w:style>
  <w:style w:type="table" w:styleId="TableGrid">
    <w:name w:val="Table Grid"/>
    <w:basedOn w:val="TableNormal"/>
    <w:uiPriority w:val="39"/>
    <w:rsid w:val="009F0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ICBT HD</dc:creator>
  <cp:keywords/>
  <dc:description/>
  <cp:lastModifiedBy>ICBT HD</cp:lastModifiedBy>
  <cp:revision>4</cp:revision>
  <dcterms:created xsi:type="dcterms:W3CDTF">2026-07-13T08:44:00Z</dcterms:created>
  <dcterms:modified xsi:type="dcterms:W3CDTF">2026-07-13T08:52:00Z</dcterms:modified>
</cp:coreProperties>
</file>