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0147" w14:textId="0C0602E6" w:rsidR="00FC428D" w:rsidRDefault="00FC428D" w:rsidP="00870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Saskia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</w:p>
    <w:p w14:paraId="5DA9F3CA" w14:textId="6C9783B9" w:rsidR="00FC428D" w:rsidRDefault="00FC428D" w:rsidP="00870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12030123120006</w:t>
      </w:r>
    </w:p>
    <w:p w14:paraId="0BA532BE" w14:textId="7BC9117D" w:rsidR="00FC428D" w:rsidRPr="00FC428D" w:rsidRDefault="00FC428D" w:rsidP="008704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</w:t>
      </w:r>
    </w:p>
    <w:p w14:paraId="79F02233" w14:textId="77777777" w:rsidR="00FC428D" w:rsidRDefault="00FC428D" w:rsidP="008704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B43AD" w14:textId="6BB0D534" w:rsidR="00870497" w:rsidRDefault="00870497" w:rsidP="00870497">
      <w:p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Business model</w:t>
      </w:r>
      <w:r w:rsidRPr="00870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  <w:highlight w:val="yellow"/>
        </w:rPr>
        <w:t>terbentuknya</w:t>
      </w:r>
      <w:proofErr w:type="spellEnd"/>
      <w:r w:rsidRPr="008704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Pr="00870497">
        <w:rPr>
          <w:rFonts w:ascii="Times New Roman" w:hAnsi="Times New Roman" w:cs="Times New Roman"/>
          <w:sz w:val="24"/>
          <w:szCs w:val="24"/>
          <w:highlight w:val="yellow"/>
        </w:rPr>
        <w:t xml:space="preserve"> value</w:t>
      </w:r>
      <w:r w:rsidRPr="008704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4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70497">
        <w:rPr>
          <w:rFonts w:ascii="Times New Roman" w:hAnsi="Times New Roman" w:cs="Times New Roman"/>
          <w:sz w:val="24"/>
          <w:szCs w:val="24"/>
        </w:rPr>
        <w:t>.</w:t>
      </w:r>
    </w:p>
    <w:p w14:paraId="1710C8D8" w14:textId="16F8C595" w:rsidR="0084227E" w:rsidRDefault="0084227E" w:rsidP="008704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DFD:</w:t>
      </w:r>
      <w:r w:rsidRPr="0084227E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354501B6" w14:textId="77777777" w:rsidR="0084227E" w:rsidRPr="0084227E" w:rsidRDefault="0084227E" w:rsidP="008422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66B4" w14:textId="77777777" w:rsidR="0084227E" w:rsidRPr="0084227E" w:rsidRDefault="0084227E" w:rsidP="0084227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7DF14509" w14:textId="77777777" w:rsidR="0084227E" w:rsidRDefault="00870497" w:rsidP="00870497">
      <w:p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0497">
        <w:rPr>
          <w:rFonts w:ascii="Times New Roman" w:hAnsi="Times New Roman" w:cs="Times New Roman"/>
          <w:sz w:val="24"/>
          <w:szCs w:val="24"/>
          <w:highlight w:val="yellow"/>
        </w:rPr>
        <w:t xml:space="preserve">Langkah </w:t>
      </w:r>
      <w:proofErr w:type="spellStart"/>
      <w:r w:rsidRPr="00870497">
        <w:rPr>
          <w:rFonts w:ascii="Times New Roman" w:hAnsi="Times New Roman" w:cs="Times New Roman"/>
          <w:sz w:val="24"/>
          <w:szCs w:val="24"/>
          <w:highlight w:val="yellow"/>
        </w:rPr>
        <w:t>Langkah</w:t>
      </w:r>
      <w:proofErr w:type="spellEnd"/>
      <w:r w:rsidRPr="00870497">
        <w:rPr>
          <w:rFonts w:ascii="Times New Roman" w:hAnsi="Times New Roman" w:cs="Times New Roman"/>
          <w:sz w:val="24"/>
          <w:szCs w:val="24"/>
          <w:highlight w:val="yellow"/>
        </w:rPr>
        <w:t xml:space="preserve">, step </w:t>
      </w:r>
      <w:proofErr w:type="spellStart"/>
      <w:r w:rsidRPr="00870497">
        <w:rPr>
          <w:rFonts w:ascii="Times New Roman" w:hAnsi="Times New Roman" w:cs="Times New Roman"/>
          <w:sz w:val="24"/>
          <w:szCs w:val="24"/>
          <w:highlight w:val="yellow"/>
        </w:rPr>
        <w:t>stepnya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1A39A" w14:textId="77777777" w:rsidR="0084227E" w:rsidRPr="0084227E" w:rsidRDefault="0084227E" w:rsidP="008422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DFD:</w:t>
      </w:r>
      <w:r w:rsidRPr="0084227E">
        <w:rPr>
          <w:rFonts w:ascii="Times New Roman" w:hAnsi="Times New Roman" w:cs="Times New Roman"/>
          <w:sz w:val="24"/>
          <w:szCs w:val="24"/>
        </w:rPr>
        <w:t xml:space="preserve"> DFD sangat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lain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5C1E0E3B" w14:textId="77777777" w:rsidR="0084227E" w:rsidRPr="0084227E" w:rsidRDefault="0084227E" w:rsidP="008422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14CB9F" w14:textId="77777777" w:rsidR="0084227E" w:rsidRPr="0084227E" w:rsidRDefault="0084227E" w:rsidP="0084227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638E54EE" w14:textId="77777777" w:rsidR="0084227E" w:rsidRDefault="0084227E" w:rsidP="008704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14A9D" w14:textId="290FDE37" w:rsidR="0084227E" w:rsidRPr="0084227E" w:rsidRDefault="0084227E" w:rsidP="0084227E">
      <w:p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DFD:</w:t>
      </w:r>
    </w:p>
    <w:p w14:paraId="04183577" w14:textId="77777777" w:rsidR="0084227E" w:rsidRPr="0084227E" w:rsidRDefault="0084227E" w:rsidP="0084227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Simbol-Simbol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  <w:r w:rsidRPr="0084227E">
        <w:rPr>
          <w:rFonts w:ascii="Times New Roman" w:hAnsi="Times New Roman" w:cs="Times New Roman"/>
          <w:sz w:val="24"/>
          <w:szCs w:val="24"/>
        </w:rPr>
        <w:t>:</w:t>
      </w:r>
    </w:p>
    <w:p w14:paraId="2FC7D433" w14:textId="77777777" w:rsid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External Entity</w:t>
      </w:r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61A7EBFA" w14:textId="6630247C" w:rsidR="0084227E" w:rsidRPr="0084227E" w:rsidRDefault="001003D0" w:rsidP="0084227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03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F48EA6" wp14:editId="02B7B00E">
            <wp:extent cx="3518949" cy="923925"/>
            <wp:effectExtent l="0" t="0" r="5715" b="0"/>
            <wp:docPr id="2047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664" cy="9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6453" w14:textId="77777777" w:rsid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7D3CDF32" w14:textId="05DB03DA" w:rsidR="0084227E" w:rsidRPr="0084227E" w:rsidRDefault="0084227E" w:rsidP="0084227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F7AC4" wp14:editId="530C90FA">
            <wp:extent cx="3055844" cy="1028700"/>
            <wp:effectExtent l="0" t="0" r="0" b="0"/>
            <wp:docPr id="6872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1914" name="Picture 687251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4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5AE" w14:textId="77777777" w:rsid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Data Store</w:t>
      </w:r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2F0DE7D8" w14:textId="75C57684" w:rsidR="001003D0" w:rsidRPr="0084227E" w:rsidRDefault="001003D0" w:rsidP="001003D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0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093CD" wp14:editId="1B12DE0A">
            <wp:extent cx="4229100" cy="552450"/>
            <wp:effectExtent l="0" t="0" r="0" b="0"/>
            <wp:docPr id="134352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28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085" w14:textId="77777777" w:rsid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Data Flow</w:t>
      </w:r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DFD.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605BCC7C" w14:textId="3052E214" w:rsidR="001003D0" w:rsidRPr="0084227E" w:rsidRDefault="001003D0" w:rsidP="001003D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0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7D594" wp14:editId="05899770">
            <wp:extent cx="4324350" cy="495300"/>
            <wp:effectExtent l="0" t="0" r="0" b="0"/>
            <wp:docPr id="17846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4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0AB4" w14:textId="77777777" w:rsidR="0084227E" w:rsidRDefault="0084227E" w:rsidP="0084227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D9621" w14:textId="48DF43BE" w:rsidR="0084227E" w:rsidRPr="0084227E" w:rsidRDefault="0084227E" w:rsidP="008422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Tingkat DFD</w:t>
      </w:r>
      <w:r w:rsidRPr="0084227E">
        <w:rPr>
          <w:rFonts w:ascii="Times New Roman" w:hAnsi="Times New Roman" w:cs="Times New Roman"/>
          <w:sz w:val="24"/>
          <w:szCs w:val="24"/>
        </w:rPr>
        <w:t>:</w:t>
      </w:r>
    </w:p>
    <w:p w14:paraId="77653478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009AE08D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Level 1</w:t>
      </w:r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Level 0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50A52590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Level 2 dan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seterusnya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Level 1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6A9EE2D2" w14:textId="77777777" w:rsidR="0084227E" w:rsidRPr="0084227E" w:rsidRDefault="0084227E" w:rsidP="0084227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27E">
        <w:rPr>
          <w:rFonts w:ascii="Times New Roman" w:hAnsi="Times New Roman" w:cs="Times New Roman"/>
          <w:b/>
          <w:bCs/>
          <w:sz w:val="24"/>
          <w:szCs w:val="24"/>
        </w:rPr>
        <w:t>Tujuan DFD</w:t>
      </w:r>
      <w:r w:rsidRPr="0084227E">
        <w:rPr>
          <w:rFonts w:ascii="Times New Roman" w:hAnsi="Times New Roman" w:cs="Times New Roman"/>
          <w:sz w:val="24"/>
          <w:szCs w:val="24"/>
        </w:rPr>
        <w:t>:</w:t>
      </w:r>
    </w:p>
    <w:p w14:paraId="6C7091F7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359C9E5A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5473B2A5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lastRenderedPageBreak/>
        <w:t>Dokumentasi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75993682" w14:textId="77777777" w:rsidR="0084227E" w:rsidRPr="0084227E" w:rsidRDefault="0084227E" w:rsidP="0084227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  <w:r w:rsidRPr="0084227E">
        <w:rPr>
          <w:rFonts w:ascii="Times New Roman" w:hAnsi="Times New Roman" w:cs="Times New Roman"/>
          <w:sz w:val="24"/>
          <w:szCs w:val="24"/>
        </w:rPr>
        <w:t>:</w:t>
      </w:r>
    </w:p>
    <w:p w14:paraId="11CD1FE0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Dipahami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054C9797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Hierarki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66602CB5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Fleksibilitas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>.</w:t>
      </w:r>
    </w:p>
    <w:p w14:paraId="12A00615" w14:textId="77777777" w:rsidR="0084227E" w:rsidRPr="0084227E" w:rsidRDefault="0084227E" w:rsidP="0084227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  <w:r w:rsidRPr="0084227E">
        <w:rPr>
          <w:rFonts w:ascii="Times New Roman" w:hAnsi="Times New Roman" w:cs="Times New Roman"/>
          <w:sz w:val="24"/>
          <w:szCs w:val="24"/>
        </w:rPr>
        <w:t>:</w:t>
      </w:r>
    </w:p>
    <w:p w14:paraId="2015FD71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06A8992B" w14:textId="77777777" w:rsidR="0084227E" w:rsidRPr="0084227E" w:rsidRDefault="0084227E" w:rsidP="0084227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84227E">
        <w:rPr>
          <w:rFonts w:ascii="Times New Roman" w:hAnsi="Times New Roman" w:cs="Times New Roman"/>
          <w:b/>
          <w:bCs/>
          <w:sz w:val="24"/>
          <w:szCs w:val="24"/>
        </w:rPr>
        <w:t xml:space="preserve"> Waktu</w:t>
      </w:r>
      <w:r w:rsidRPr="0084227E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7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4227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178255C" w14:textId="2B1FFC77" w:rsidR="00585031" w:rsidRPr="00585031" w:rsidRDefault="00585031" w:rsidP="00585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2ACA03BF" w14:textId="77777777" w:rsidR="00585031" w:rsidRDefault="00585031" w:rsidP="005850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560788" w14:textId="77777777" w:rsidR="00585031" w:rsidRDefault="00585031" w:rsidP="005850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001937D" w14:textId="3AF154A9" w:rsidR="00585031" w:rsidRPr="00585031" w:rsidRDefault="00585031" w:rsidP="005850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system,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pada programmer,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FC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428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proofErr w:type="gramStart"/>
      <w:r w:rsidR="00FC428D">
        <w:rPr>
          <w:rFonts w:ascii="Times New Roman" w:hAnsi="Times New Roman" w:cs="Times New Roman"/>
          <w:sz w:val="24"/>
          <w:szCs w:val="24"/>
        </w:rPr>
        <w:t xml:space="preserve">. </w:t>
      </w:r>
      <w:r w:rsidRPr="005850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C2EFEA1" w14:textId="77777777" w:rsidR="00FC428D" w:rsidRDefault="00FC428D" w:rsidP="005850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251EFA" w14:textId="060C97FA" w:rsidR="00585031" w:rsidRDefault="00FC428D" w:rsidP="005850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</w:t>
      </w:r>
    </w:p>
    <w:p w14:paraId="276D5620" w14:textId="288DC558" w:rsidR="00FC428D" w:rsidRPr="00585031" w:rsidRDefault="00FC428D" w:rsidP="005850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891E4" wp14:editId="0F0D2336">
            <wp:simplePos x="0" y="0"/>
            <wp:positionH relativeFrom="margin">
              <wp:posOffset>790575</wp:posOffset>
            </wp:positionH>
            <wp:positionV relativeFrom="paragraph">
              <wp:posOffset>273685</wp:posOffset>
            </wp:positionV>
            <wp:extent cx="4491632" cy="1828800"/>
            <wp:effectExtent l="0" t="0" r="4445" b="0"/>
            <wp:wrapNone/>
            <wp:docPr id="6" name="Picture 6" descr="contoh dfd 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oh dfd level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3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428D" w:rsidRPr="0058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97E"/>
    <w:multiLevelType w:val="multilevel"/>
    <w:tmpl w:val="9B7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43A1B"/>
    <w:multiLevelType w:val="multilevel"/>
    <w:tmpl w:val="CEBA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71B47"/>
    <w:multiLevelType w:val="multilevel"/>
    <w:tmpl w:val="123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2779D"/>
    <w:multiLevelType w:val="multilevel"/>
    <w:tmpl w:val="155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97"/>
    <w:rsid w:val="001003D0"/>
    <w:rsid w:val="00585031"/>
    <w:rsid w:val="0084227E"/>
    <w:rsid w:val="00870497"/>
    <w:rsid w:val="00875683"/>
    <w:rsid w:val="00D75D16"/>
    <w:rsid w:val="00D85813"/>
    <w:rsid w:val="00F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EE21"/>
  <w15:chartTrackingRefBased/>
  <w15:docId w15:val="{3EC4AC3D-F8E5-4E9C-BD09-AD4F77C5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undip</dc:creator>
  <cp:keywords/>
  <dc:description/>
  <cp:lastModifiedBy>melodiavai@gmail.com</cp:lastModifiedBy>
  <cp:revision>2</cp:revision>
  <dcterms:created xsi:type="dcterms:W3CDTF">2024-08-26T06:26:00Z</dcterms:created>
  <dcterms:modified xsi:type="dcterms:W3CDTF">2024-09-01T10:27:00Z</dcterms:modified>
</cp:coreProperties>
</file>