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ECA08" w14:textId="574B88E0" w:rsidR="007471A9" w:rsidRDefault="004441B0" w:rsidP="004441B0">
      <w:pPr>
        <w:pStyle w:val="Title"/>
      </w:pPr>
      <w:r>
        <w:t>[the water paper]</w:t>
      </w:r>
    </w:p>
    <w:p w14:paraId="07CEE5A6" w14:textId="12F9BE54" w:rsidR="00555A40" w:rsidRDefault="00555A40" w:rsidP="00555A40">
      <w:pPr>
        <w:pStyle w:val="Authors"/>
      </w:pPr>
      <w:r>
        <w:t>M. Saslaw, G. Henkes</w:t>
      </w:r>
      <w:r>
        <w:rPr>
          <w:vertAlign w:val="superscript"/>
        </w:rPr>
        <w:t>1</w:t>
      </w:r>
      <w:r>
        <w:t>, D. Lee</w:t>
      </w:r>
      <w:r>
        <w:rPr>
          <w:vertAlign w:val="superscript"/>
        </w:rPr>
        <w:t>2</w:t>
      </w:r>
      <w:r>
        <w:t>…</w:t>
      </w:r>
    </w:p>
    <w:p w14:paraId="12074CEC" w14:textId="0E21D0F0" w:rsidR="00555A40" w:rsidRDefault="00555A40" w:rsidP="00555A40">
      <w:pPr>
        <w:pStyle w:val="Affiliation"/>
      </w:pPr>
      <w:r>
        <w:rPr>
          <w:vertAlign w:val="superscript"/>
        </w:rPr>
        <w:t>1</w:t>
      </w:r>
      <w:r>
        <w:t>Stony Brook University</w:t>
      </w:r>
    </w:p>
    <w:p w14:paraId="21675719" w14:textId="7E66521C" w:rsidR="00555A40" w:rsidRDefault="00555A40" w:rsidP="00555A40">
      <w:pPr>
        <w:pStyle w:val="Affiliation"/>
      </w:pPr>
      <w:r>
        <w:rPr>
          <w:vertAlign w:val="superscript"/>
        </w:rPr>
        <w:t>2</w:t>
      </w:r>
      <w:r>
        <w:t>University of Michigan</w:t>
      </w:r>
    </w:p>
    <w:p w14:paraId="3668EE24" w14:textId="28085D50" w:rsidR="00555A40" w:rsidRDefault="00555A40" w:rsidP="00555A40">
      <w:pPr>
        <w:pStyle w:val="Affiliation"/>
      </w:pPr>
      <w:r>
        <w:t>Corresponding author: Mae Saslaw (</w:t>
      </w:r>
      <w:hyperlink r:id="rId7" w:history="1">
        <w:r w:rsidRPr="00F66449">
          <w:rPr>
            <w:rStyle w:val="Hyperlink"/>
          </w:rPr>
          <w:t>mae.saslaw@stonybrook.edu</w:t>
        </w:r>
      </w:hyperlink>
      <w:r>
        <w:t>)</w:t>
      </w:r>
    </w:p>
    <w:p w14:paraId="0CC960F9" w14:textId="4DECB6EB" w:rsidR="00555A40" w:rsidRDefault="00555A40" w:rsidP="00555A40">
      <w:pPr>
        <w:pStyle w:val="Heading-Main"/>
      </w:pPr>
      <w:r>
        <w:t>Key Points:</w:t>
      </w:r>
    </w:p>
    <w:p w14:paraId="0D323A3A" w14:textId="4C936DAE" w:rsidR="00555A40" w:rsidRDefault="00555A40" w:rsidP="00555A40">
      <w:pPr>
        <w:pStyle w:val="KeyPoints"/>
        <w:numPr>
          <w:ilvl w:val="0"/>
          <w:numId w:val="27"/>
        </w:numPr>
      </w:pPr>
      <w:r>
        <w:t xml:space="preserve">New measurements </w:t>
      </w:r>
      <w:r w:rsidR="00CC6055">
        <w:t>enhance the stable isotope hydrology record for the Turkana Basin</w:t>
      </w:r>
    </w:p>
    <w:p w14:paraId="4EE39616" w14:textId="19EA89B4" w:rsidR="00CC6055" w:rsidRPr="00555A40" w:rsidRDefault="00CC6055" w:rsidP="00555A40">
      <w:pPr>
        <w:pStyle w:val="KeyPoints"/>
        <w:numPr>
          <w:ilvl w:val="0"/>
          <w:numId w:val="27"/>
        </w:numPr>
      </w:pPr>
      <w:r>
        <w:t>Evaporation modelling provides water balance estimates under arid, closed basin lake conditions</w:t>
      </w:r>
    </w:p>
    <w:p w14:paraId="7C26705A" w14:textId="5D9BD2CA" w:rsidR="00D204DD" w:rsidRDefault="004441B0" w:rsidP="00555A40">
      <w:pPr>
        <w:pStyle w:val="Heading-Main"/>
      </w:pPr>
      <w:r>
        <w:t>Abstract</w:t>
      </w:r>
    </w:p>
    <w:p w14:paraId="3DF26879" w14:textId="77777777" w:rsidR="00555A40" w:rsidRDefault="00555A40" w:rsidP="00555A40">
      <w:pPr>
        <w:pStyle w:val="Heading-Main"/>
      </w:pPr>
    </w:p>
    <w:p w14:paraId="677FC0A9" w14:textId="6AE6AEC8" w:rsidR="00D204DD" w:rsidRDefault="00D204DD" w:rsidP="00D204DD">
      <w:pPr>
        <w:pStyle w:val="Heading-Main"/>
      </w:pPr>
      <w:r>
        <w:t>Plain Language Summary</w:t>
      </w:r>
    </w:p>
    <w:p w14:paraId="3A978569" w14:textId="6D932CE3" w:rsidR="004441B0" w:rsidRDefault="004441B0" w:rsidP="004441B0">
      <w:pPr>
        <w:pStyle w:val="BodyText"/>
      </w:pPr>
    </w:p>
    <w:p w14:paraId="4B066CCA" w14:textId="304FAA78" w:rsidR="004441B0" w:rsidRPr="00D204DD" w:rsidRDefault="00D204DD" w:rsidP="00D204DD">
      <w:pPr>
        <w:pStyle w:val="Heading-Main"/>
      </w:pPr>
      <w:r>
        <w:t xml:space="preserve">1 </w:t>
      </w:r>
      <w:r w:rsidR="004441B0" w:rsidRPr="00D204DD">
        <w:t>Introduction</w:t>
      </w:r>
    </w:p>
    <w:p w14:paraId="56A88626" w14:textId="6D671AF9" w:rsidR="00AB7635" w:rsidRPr="00EB1F27" w:rsidRDefault="00432193" w:rsidP="00EB1F27">
      <w:r>
        <w:t xml:space="preserve">Lake Turkana is the largest desert lake in the world. It is one of the African Great Lakes, situated in the northern portion of the East African Rift System. Most of the lake lies in Kenya, and the </w:t>
      </w:r>
      <w:proofErr w:type="spellStart"/>
      <w:r>
        <w:t>Omo</w:t>
      </w:r>
      <w:proofErr w:type="spellEnd"/>
      <w:r>
        <w:t xml:space="preserve"> River Delta at the north end of the lake spans both sides of the border between Kenya and Ethiopia</w:t>
      </w:r>
      <w:r w:rsidR="005F20E8">
        <w:t xml:space="preserve"> (</w:t>
      </w:r>
      <w:r w:rsidR="005F20E8">
        <w:fldChar w:fldCharType="begin"/>
      </w:r>
      <w:r w:rsidR="005F20E8">
        <w:instrText xml:space="preserve"> REF _Ref100660525 \h </w:instrText>
      </w:r>
      <w:r w:rsidR="005F20E8">
        <w:fldChar w:fldCharType="separate"/>
      </w:r>
      <w:r w:rsidR="005F20E8">
        <w:t xml:space="preserve">Figure </w:t>
      </w:r>
      <w:r w:rsidR="005F20E8">
        <w:rPr>
          <w:noProof/>
        </w:rPr>
        <w:t>1</w:t>
      </w:r>
      <w:r w:rsidR="005F20E8">
        <w:fldChar w:fldCharType="end"/>
      </w:r>
      <w:r w:rsidR="005F20E8">
        <w:t>)</w:t>
      </w:r>
      <w:r>
        <w:t xml:space="preserve">. </w:t>
      </w:r>
    </w:p>
    <w:p w14:paraId="22D148F3" w14:textId="7524A295" w:rsidR="00AB7635" w:rsidRPr="004441B0" w:rsidRDefault="00794A95" w:rsidP="004441B0">
      <w:pPr>
        <w:pStyle w:val="BodyText"/>
      </w:pPr>
      <w:r>
        <w:rPr>
          <w:noProof/>
        </w:rPr>
        <w:lastRenderedPageBreak/>
        <w:drawing>
          <wp:anchor distT="0" distB="0" distL="114300" distR="114300" simplePos="0" relativeHeight="251658240" behindDoc="0" locked="0" layoutInCell="1" allowOverlap="1" wp14:anchorId="3D2DB5EE" wp14:editId="28BE2252">
            <wp:simplePos x="0" y="0"/>
            <wp:positionH relativeFrom="column">
              <wp:posOffset>316865</wp:posOffset>
            </wp:positionH>
            <wp:positionV relativeFrom="paragraph">
              <wp:posOffset>357505</wp:posOffset>
            </wp:positionV>
            <wp:extent cx="5360035" cy="5368290"/>
            <wp:effectExtent l="0" t="0" r="0" b="3810"/>
            <wp:wrapTopAndBottom/>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60035" cy="53682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2E39C947" wp14:editId="2827F791">
                <wp:simplePos x="0" y="0"/>
                <wp:positionH relativeFrom="column">
                  <wp:posOffset>0</wp:posOffset>
                </wp:positionH>
                <wp:positionV relativeFrom="paragraph">
                  <wp:posOffset>7987665</wp:posOffset>
                </wp:positionV>
                <wp:extent cx="5942965" cy="635"/>
                <wp:effectExtent l="0" t="0" r="635" b="12065"/>
                <wp:wrapTopAndBottom/>
                <wp:docPr id="2" name="Text Box 2"/>
                <wp:cNvGraphicFramePr/>
                <a:graphic xmlns:a="http://schemas.openxmlformats.org/drawingml/2006/main">
                  <a:graphicData uri="http://schemas.microsoft.com/office/word/2010/wordprocessingShape">
                    <wps:wsp>
                      <wps:cNvSpPr txBox="1"/>
                      <wps:spPr>
                        <a:xfrm>
                          <a:off x="0" y="0"/>
                          <a:ext cx="5942965" cy="635"/>
                        </a:xfrm>
                        <a:prstGeom prst="rect">
                          <a:avLst/>
                        </a:prstGeom>
                        <a:solidFill>
                          <a:prstClr val="white"/>
                        </a:solidFill>
                        <a:ln>
                          <a:noFill/>
                        </a:ln>
                      </wps:spPr>
                      <wps:txbx>
                        <w:txbxContent>
                          <w:p w14:paraId="0656DD93" w14:textId="6338C33B" w:rsidR="00794A95" w:rsidRPr="00C60DE9" w:rsidRDefault="00794A95" w:rsidP="007965A2">
                            <w:pPr>
                              <w:pStyle w:val="FigureorTableCaption"/>
                              <w:rPr>
                                <w:noProof/>
                              </w:rPr>
                            </w:pPr>
                            <w:bookmarkStart w:id="0" w:name="_Ref100660525"/>
                            <w:r w:rsidRPr="007965A2">
                              <w:rPr>
                                <w:b/>
                                <w:bCs/>
                              </w:rPr>
                              <w:t xml:space="preserve">Figure </w:t>
                            </w:r>
                            <w:r w:rsidRPr="007965A2">
                              <w:rPr>
                                <w:b/>
                                <w:bCs/>
                              </w:rPr>
                              <w:fldChar w:fldCharType="begin"/>
                            </w:r>
                            <w:r w:rsidRPr="007965A2">
                              <w:rPr>
                                <w:b/>
                                <w:bCs/>
                              </w:rPr>
                              <w:instrText xml:space="preserve"> SEQ Figure \* ARABIC </w:instrText>
                            </w:r>
                            <w:r w:rsidRPr="007965A2">
                              <w:rPr>
                                <w:b/>
                                <w:bCs/>
                              </w:rPr>
                              <w:fldChar w:fldCharType="separate"/>
                            </w:r>
                            <w:r w:rsidR="00A576C2" w:rsidRPr="007965A2">
                              <w:rPr>
                                <w:b/>
                                <w:bCs/>
                                <w:noProof/>
                              </w:rPr>
                              <w:t>1</w:t>
                            </w:r>
                            <w:r w:rsidRPr="007965A2">
                              <w:rPr>
                                <w:b/>
                                <w:bCs/>
                              </w:rPr>
                              <w:fldChar w:fldCharType="end"/>
                            </w:r>
                            <w:bookmarkEnd w:id="0"/>
                            <w:r w:rsidR="007965A2" w:rsidRPr="007965A2">
                              <w:rPr>
                                <w:b/>
                                <w:bCs/>
                              </w:rPr>
                              <w:t>.</w:t>
                            </w:r>
                            <w:r>
                              <w:t xml:space="preserve"> Sample location map for waters collected in the Turkana Basin, 2016–2021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39C947" id="_x0000_t202" coordsize="21600,21600" o:spt="202" path="m,l,21600r21600,l21600,xe">
                <v:stroke joinstyle="miter"/>
                <v:path gradientshapeok="t" o:connecttype="rect"/>
              </v:shapetype>
              <v:shape id="Text Box 2" o:spid="_x0000_s1026" type="#_x0000_t202" style="position:absolute;left:0;text-align:left;margin-left:0;margin-top:628.95pt;width:467.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RfOFFgIAADgEAAAOAAAAZHJzL2Uyb0RvYy54bWysU1Fv2jAQfp+0/2D5fQTYQGtEqBgV0yTU&#13;&#10;VqJTn43jkEiOzzsbEvbrd3YS6Lo9VX1xLr7zd77v+7y4bWvNTgpdBSbjk9GYM2Uk5JU5ZPzn0+bT&#13;&#10;V86cFyYXGozK+Fk5frv8+GHR2FRNoQSdK2QEYlza2IyX3ts0SZwsVS3cCKwylCwAa+HpFw9JjqIh&#13;&#10;9Fon0/F4njSAuUWQyjnaveuSfBnxi0JJ/1AUTnmmM05383HFuO7DmiwXIj2gsGUl+2uIN9yiFpWh&#13;&#10;pheoO+EFO2L1D1RdSQQHhR9JqBMoikqqOANNMxm/mmZXCqviLESOsxea3PvByvvTzj4i8+03aEnA&#13;&#10;QEhjXepoM8zTFliHL92UUZ4oPF9oU61nkjZnN1+mN/MZZ5Jy88+zgJFcj1p0/ruCmoUg40iaRKrE&#13;&#10;aet8VzqUhE4OdJVvKq3DT0isNbKTIP2asvKqB/+rSptQayCc6gDDTnKdI0S+3bf9cHvIzzQzQmcH&#13;&#10;Z+WmokZb4fyjQNKfxiRP+wdaCg1NxqGPOCsBf/9vP9STLJTlrCE/Zdz9OgpUnOkfhgQL5hsCHIL9&#13;&#10;EJhjvQYacUKvxcoY0gH0eggLhPqZrL4KXSgljKReGfdDuPadq+mpSLVaxSKymBV+a3ZWBuiB0Kf2&#13;&#10;WaDt5fCk4j0MThPpK1W62qiLXR09URwlC4R2LPY8kz2j6P1TCv5/+R+rrg9++QcAAP//AwBQSwME&#13;&#10;FAAGAAgAAAAhAFcw1YbjAAAADwEAAA8AAABkcnMvZG93bnJldi54bWxMTz1PwzAQ3ZH4D9YhsSDq&#13;&#10;0C/aNE5VFRhgqQhd2Nz4GgficxQ7bfj3HCywnO7e072PbD24RpywC7UnBXejBARS6U1NlYL929Pt&#13;&#10;AkSImoxuPKGCLwywzi8vMp0af6ZXPBWxEixCIdUKbIxtKmUoLTodRr5FYu7oO6cjn10lTafPLO4a&#13;&#10;OU6SuXS6JnawusWtxfKz6J2C3fR9Z2/64+PLZjrpnvf9dv5RFUpdXw0PKx6bFYiIQ/z7gJ8OnB9y&#13;&#10;DnbwPZkgGgXcJjI6nt0vQTC/nMx4OfxCiwRknsn/PfJvAAAA//8DAFBLAQItABQABgAIAAAAIQC2&#13;&#10;gziS/gAAAOEBAAATAAAAAAAAAAAAAAAAAAAAAABbQ29udGVudF9UeXBlc10ueG1sUEsBAi0AFAAG&#13;&#10;AAgAAAAhADj9If/WAAAAlAEAAAsAAAAAAAAAAAAAAAAALwEAAF9yZWxzLy5yZWxzUEsBAi0AFAAG&#13;&#10;AAgAAAAhAABF84UWAgAAOAQAAA4AAAAAAAAAAAAAAAAALgIAAGRycy9lMm9Eb2MueG1sUEsBAi0A&#13;&#10;FAAGAAgAAAAhAFcw1YbjAAAADwEAAA8AAAAAAAAAAAAAAAAAcAQAAGRycy9kb3ducmV2LnhtbFBL&#13;&#10;BQYAAAAABAAEAPMAAACABQAAAAA=&#13;&#10;" stroked="f">
                <v:textbox style="mso-fit-shape-to-text:t" inset="0,0,0,0">
                  <w:txbxContent>
                    <w:p w14:paraId="0656DD93" w14:textId="6338C33B" w:rsidR="00794A95" w:rsidRPr="00C60DE9" w:rsidRDefault="00794A95" w:rsidP="007965A2">
                      <w:pPr>
                        <w:pStyle w:val="FigureorTableCaption"/>
                        <w:rPr>
                          <w:noProof/>
                        </w:rPr>
                      </w:pPr>
                      <w:bookmarkStart w:id="1" w:name="_Ref100660525"/>
                      <w:r w:rsidRPr="007965A2">
                        <w:rPr>
                          <w:b/>
                          <w:bCs/>
                        </w:rPr>
                        <w:t xml:space="preserve">Figure </w:t>
                      </w:r>
                      <w:r w:rsidRPr="007965A2">
                        <w:rPr>
                          <w:b/>
                          <w:bCs/>
                        </w:rPr>
                        <w:fldChar w:fldCharType="begin"/>
                      </w:r>
                      <w:r w:rsidRPr="007965A2">
                        <w:rPr>
                          <w:b/>
                          <w:bCs/>
                        </w:rPr>
                        <w:instrText xml:space="preserve"> SEQ Figure \* ARABIC </w:instrText>
                      </w:r>
                      <w:r w:rsidRPr="007965A2">
                        <w:rPr>
                          <w:b/>
                          <w:bCs/>
                        </w:rPr>
                        <w:fldChar w:fldCharType="separate"/>
                      </w:r>
                      <w:r w:rsidR="00A576C2" w:rsidRPr="007965A2">
                        <w:rPr>
                          <w:b/>
                          <w:bCs/>
                          <w:noProof/>
                        </w:rPr>
                        <w:t>1</w:t>
                      </w:r>
                      <w:r w:rsidRPr="007965A2">
                        <w:rPr>
                          <w:b/>
                          <w:bCs/>
                        </w:rPr>
                        <w:fldChar w:fldCharType="end"/>
                      </w:r>
                      <w:bookmarkEnd w:id="1"/>
                      <w:r w:rsidR="007965A2" w:rsidRPr="007965A2">
                        <w:rPr>
                          <w:b/>
                          <w:bCs/>
                        </w:rPr>
                        <w:t>.</w:t>
                      </w:r>
                      <w:r>
                        <w:t xml:space="preserve"> Sample location map for waters collected in the Turkana Basin, 2016–2021</w:t>
                      </w:r>
                    </w:p>
                  </w:txbxContent>
                </v:textbox>
                <w10:wrap type="topAndBottom"/>
              </v:shape>
            </w:pict>
          </mc:Fallback>
        </mc:AlternateContent>
      </w:r>
    </w:p>
    <w:p w14:paraId="5320E546" w14:textId="4A68B22E" w:rsidR="004441B0" w:rsidRDefault="00D204DD" w:rsidP="00D204DD">
      <w:pPr>
        <w:pStyle w:val="Heading-Main"/>
      </w:pPr>
      <w:r>
        <w:t xml:space="preserve">2 Materials and </w:t>
      </w:r>
      <w:r w:rsidR="004441B0">
        <w:t>Methods</w:t>
      </w:r>
    </w:p>
    <w:p w14:paraId="7CDBEC47" w14:textId="6976CD2A" w:rsidR="004441B0" w:rsidRPr="004441B0" w:rsidRDefault="004441B0" w:rsidP="004441B0">
      <w:pPr>
        <w:pStyle w:val="BodyText"/>
      </w:pPr>
    </w:p>
    <w:p w14:paraId="2B558C1D" w14:textId="7FCF5827" w:rsidR="004441B0" w:rsidRDefault="00D204DD" w:rsidP="00D204DD">
      <w:pPr>
        <w:pStyle w:val="Heading-Main"/>
      </w:pPr>
      <w:r>
        <w:t>3 Data</w:t>
      </w:r>
    </w:p>
    <w:p w14:paraId="6F5F61FC" w14:textId="393EF6DC" w:rsidR="00A576C2" w:rsidRDefault="00A576C2" w:rsidP="00A576C2">
      <w:pPr>
        <w:pStyle w:val="BodyText"/>
      </w:pPr>
    </w:p>
    <w:p w14:paraId="3F912891" w14:textId="77777777" w:rsidR="00A576C2" w:rsidRPr="00A576C2" w:rsidRDefault="00A576C2" w:rsidP="00A576C2">
      <w:pPr>
        <w:pStyle w:val="BodyText"/>
      </w:pPr>
    </w:p>
    <w:p w14:paraId="3905C657" w14:textId="21377636" w:rsidR="004441B0" w:rsidRDefault="004441B0" w:rsidP="004441B0">
      <w:pPr>
        <w:pStyle w:val="BodyText"/>
      </w:pPr>
    </w:p>
    <w:p w14:paraId="4105CD5C" w14:textId="77777777" w:rsidR="00794A95" w:rsidRDefault="00794A95" w:rsidP="00794A95">
      <w:pPr>
        <w:pStyle w:val="BodyText"/>
        <w:keepNext/>
      </w:pPr>
      <w:r>
        <w:rPr>
          <w:noProof/>
        </w:rPr>
        <w:lastRenderedPageBreak/>
        <w:drawing>
          <wp:inline distT="0" distB="0" distL="0" distR="0" wp14:anchorId="45B24B3A" wp14:editId="1CA8A328">
            <wp:extent cx="5943600" cy="3626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3626485"/>
                    </a:xfrm>
                    <a:prstGeom prst="rect">
                      <a:avLst/>
                    </a:prstGeom>
                  </pic:spPr>
                </pic:pic>
              </a:graphicData>
            </a:graphic>
          </wp:inline>
        </w:drawing>
      </w:r>
    </w:p>
    <w:p w14:paraId="67BEC7F6" w14:textId="6899425D" w:rsidR="00794A95" w:rsidRDefault="00794A95" w:rsidP="007965A2">
      <w:pPr>
        <w:pStyle w:val="FigureorTableCaption"/>
      </w:pPr>
      <w:r w:rsidRPr="007965A2">
        <w:rPr>
          <w:b/>
          <w:bCs/>
        </w:rPr>
        <w:t xml:space="preserve">Figure </w:t>
      </w:r>
      <w:r w:rsidRPr="007965A2">
        <w:rPr>
          <w:b/>
          <w:bCs/>
        </w:rPr>
        <w:fldChar w:fldCharType="begin"/>
      </w:r>
      <w:r w:rsidRPr="007965A2">
        <w:rPr>
          <w:b/>
          <w:bCs/>
        </w:rPr>
        <w:instrText xml:space="preserve"> SEQ Figure \* ARABIC </w:instrText>
      </w:r>
      <w:r w:rsidRPr="007965A2">
        <w:rPr>
          <w:b/>
          <w:bCs/>
        </w:rPr>
        <w:fldChar w:fldCharType="separate"/>
      </w:r>
      <w:r w:rsidR="00A576C2" w:rsidRPr="007965A2">
        <w:rPr>
          <w:b/>
          <w:bCs/>
          <w:noProof/>
        </w:rPr>
        <w:t>2</w:t>
      </w:r>
      <w:r w:rsidRPr="007965A2">
        <w:rPr>
          <w:b/>
          <w:bCs/>
        </w:rPr>
        <w:fldChar w:fldCharType="end"/>
      </w:r>
      <w:r>
        <w:t xml:space="preserve"> Water isotope measurements</w:t>
      </w:r>
    </w:p>
    <w:p w14:paraId="4A10D21F" w14:textId="77777777" w:rsidR="00547F2A" w:rsidRDefault="00794A95" w:rsidP="00547F2A">
      <w:pPr>
        <w:pStyle w:val="Caption"/>
        <w:keepNext/>
      </w:pPr>
      <w:r>
        <w:rPr>
          <w:noProof/>
        </w:rPr>
        <w:drawing>
          <wp:inline distT="0" distB="0" distL="0" distR="0" wp14:anchorId="3B15CE59" wp14:editId="12C5CFF8">
            <wp:extent cx="5943600" cy="3882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43600" cy="3882390"/>
                    </a:xfrm>
                    <a:prstGeom prst="rect">
                      <a:avLst/>
                    </a:prstGeom>
                  </pic:spPr>
                </pic:pic>
              </a:graphicData>
            </a:graphic>
          </wp:inline>
        </w:drawing>
      </w:r>
    </w:p>
    <w:p w14:paraId="6408FC0B" w14:textId="3F9A2D7A" w:rsidR="00794A95" w:rsidRDefault="00547F2A" w:rsidP="007965A2">
      <w:pPr>
        <w:pStyle w:val="FigureorTableCaption"/>
      </w:pPr>
      <w:r w:rsidRPr="007965A2">
        <w:rPr>
          <w:b/>
          <w:bCs/>
        </w:rPr>
        <w:lastRenderedPageBreak/>
        <w:t xml:space="preserve">Figure </w:t>
      </w:r>
      <w:r w:rsidRPr="007965A2">
        <w:rPr>
          <w:b/>
          <w:bCs/>
        </w:rPr>
        <w:fldChar w:fldCharType="begin"/>
      </w:r>
      <w:r w:rsidRPr="007965A2">
        <w:rPr>
          <w:b/>
          <w:bCs/>
        </w:rPr>
        <w:instrText xml:space="preserve"> SEQ Figure \* ARABIC </w:instrText>
      </w:r>
      <w:r w:rsidRPr="007965A2">
        <w:rPr>
          <w:b/>
          <w:bCs/>
        </w:rPr>
        <w:fldChar w:fldCharType="separate"/>
      </w:r>
      <w:r w:rsidR="00A576C2" w:rsidRPr="007965A2">
        <w:rPr>
          <w:b/>
          <w:bCs/>
          <w:noProof/>
        </w:rPr>
        <w:t>3</w:t>
      </w:r>
      <w:r w:rsidRPr="007965A2">
        <w:rPr>
          <w:b/>
          <w:bCs/>
        </w:rPr>
        <w:fldChar w:fldCharType="end"/>
      </w:r>
      <w:r w:rsidR="007965A2" w:rsidRPr="007965A2">
        <w:rPr>
          <w:b/>
          <w:bCs/>
        </w:rPr>
        <w:t>.</w:t>
      </w:r>
      <w:r>
        <w:t xml:space="preserve"> Lake water isotopes and lake height records from </w:t>
      </w:r>
      <w:r w:rsidRPr="00980096">
        <w:t>Global Reservoirs and Lakes Monitor (G-REALM)</w:t>
      </w:r>
    </w:p>
    <w:p w14:paraId="0B391342" w14:textId="475D4224" w:rsidR="004441B0" w:rsidRDefault="00D204DD" w:rsidP="00D204DD">
      <w:pPr>
        <w:pStyle w:val="Heading-Main"/>
      </w:pPr>
      <w:r>
        <w:t>4 Results</w:t>
      </w:r>
    </w:p>
    <w:p w14:paraId="14D513B7" w14:textId="4B8E0D4B" w:rsidR="004441B0" w:rsidRDefault="004441B0" w:rsidP="004441B0">
      <w:pPr>
        <w:pStyle w:val="BodyText"/>
      </w:pPr>
    </w:p>
    <w:p w14:paraId="5B178BA3" w14:textId="77777777" w:rsidR="00A576C2" w:rsidRDefault="00A576C2" w:rsidP="00A576C2">
      <w:pPr>
        <w:pStyle w:val="BodyText"/>
        <w:keepNext/>
      </w:pPr>
      <w:r>
        <w:rPr>
          <w:noProof/>
        </w:rPr>
        <w:lastRenderedPageBreak/>
        <w:drawing>
          <wp:inline distT="0" distB="0" distL="0" distR="0" wp14:anchorId="44B69C8C" wp14:editId="2530FC4C">
            <wp:extent cx="5892800" cy="7416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892800" cy="7416800"/>
                    </a:xfrm>
                    <a:prstGeom prst="rect">
                      <a:avLst/>
                    </a:prstGeom>
                  </pic:spPr>
                </pic:pic>
              </a:graphicData>
            </a:graphic>
          </wp:inline>
        </w:drawing>
      </w:r>
    </w:p>
    <w:p w14:paraId="23A0DC13" w14:textId="5D0F4D31" w:rsidR="00A576C2" w:rsidRDefault="00A576C2" w:rsidP="007965A2">
      <w:pPr>
        <w:pStyle w:val="FigureorTableCaption"/>
      </w:pPr>
      <w:r w:rsidRPr="007965A2">
        <w:rPr>
          <w:b/>
          <w:bCs/>
        </w:rPr>
        <w:t xml:space="preserve">Figure </w:t>
      </w:r>
      <w:r w:rsidRPr="007965A2">
        <w:rPr>
          <w:b/>
          <w:bCs/>
        </w:rPr>
        <w:fldChar w:fldCharType="begin"/>
      </w:r>
      <w:r w:rsidRPr="007965A2">
        <w:rPr>
          <w:b/>
          <w:bCs/>
        </w:rPr>
        <w:instrText xml:space="preserve"> SEQ Figure \* ARABIC </w:instrText>
      </w:r>
      <w:r w:rsidRPr="007965A2">
        <w:rPr>
          <w:b/>
          <w:bCs/>
        </w:rPr>
        <w:fldChar w:fldCharType="separate"/>
      </w:r>
      <w:r w:rsidRPr="007965A2">
        <w:rPr>
          <w:b/>
          <w:bCs/>
          <w:noProof/>
        </w:rPr>
        <w:t>4</w:t>
      </w:r>
      <w:r w:rsidRPr="007965A2">
        <w:rPr>
          <w:b/>
          <w:bCs/>
        </w:rPr>
        <w:fldChar w:fldCharType="end"/>
      </w:r>
      <w:r w:rsidR="007965A2" w:rsidRPr="007965A2">
        <w:rPr>
          <w:b/>
          <w:bCs/>
        </w:rPr>
        <w:t>.</w:t>
      </w:r>
      <w:r>
        <w:t xml:space="preserve"> Lake evaporation models with varying input conditions</w:t>
      </w:r>
    </w:p>
    <w:p w14:paraId="48214F1A" w14:textId="19795FDE" w:rsidR="004441B0" w:rsidRDefault="00D204DD" w:rsidP="00D204DD">
      <w:pPr>
        <w:pStyle w:val="Heading-Main"/>
      </w:pPr>
      <w:r>
        <w:t xml:space="preserve">5 </w:t>
      </w:r>
      <w:r w:rsidR="004441B0">
        <w:t>Conclusions</w:t>
      </w:r>
    </w:p>
    <w:p w14:paraId="2AAC1B8D" w14:textId="27A9B8FB" w:rsidR="004441B0" w:rsidRDefault="004441B0" w:rsidP="004441B0">
      <w:pPr>
        <w:pStyle w:val="BodyText"/>
      </w:pPr>
    </w:p>
    <w:p w14:paraId="6AC4CBC4" w14:textId="2F0291E9" w:rsidR="004441B0" w:rsidRDefault="007965A2" w:rsidP="007965A2">
      <w:pPr>
        <w:pStyle w:val="Heading-Main"/>
      </w:pPr>
      <w:r>
        <w:t>Acknowledgements</w:t>
      </w:r>
    </w:p>
    <w:p w14:paraId="10A46C51" w14:textId="05E6656B" w:rsidR="007965A2" w:rsidRDefault="007965A2" w:rsidP="007965A2">
      <w:pPr>
        <w:pStyle w:val="Heading-Main"/>
      </w:pPr>
      <w:r>
        <w:t>Open Research</w:t>
      </w:r>
    </w:p>
    <w:p w14:paraId="56FD4D87" w14:textId="7E48D816" w:rsidR="004441B0" w:rsidRPr="007965A2" w:rsidRDefault="007965A2" w:rsidP="007965A2">
      <w:pPr>
        <w:pStyle w:val="Heading-Main"/>
      </w:pPr>
      <w:r>
        <w:t>References</w:t>
      </w:r>
    </w:p>
    <w:sectPr w:rsidR="004441B0" w:rsidRPr="007965A2" w:rsidSect="00EB1F27">
      <w:headerReference w:type="default" r:id="rId12"/>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E6DFD" w14:textId="77777777" w:rsidR="0058542D" w:rsidRDefault="0058542D" w:rsidP="007965A2">
      <w:r>
        <w:separator/>
      </w:r>
    </w:p>
  </w:endnote>
  <w:endnote w:type="continuationSeparator" w:id="0">
    <w:p w14:paraId="1EA0CB63" w14:textId="77777777" w:rsidR="0058542D" w:rsidRDefault="0058542D" w:rsidP="007965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Neue">
    <w:altName w:val="﷽﷽﷽﷽﷽﷽﷽﷽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BA890" w14:textId="77777777" w:rsidR="0058542D" w:rsidRDefault="0058542D" w:rsidP="007965A2">
      <w:r>
        <w:separator/>
      </w:r>
    </w:p>
  </w:footnote>
  <w:footnote w:type="continuationSeparator" w:id="0">
    <w:p w14:paraId="58B10994" w14:textId="77777777" w:rsidR="0058542D" w:rsidRDefault="0058542D" w:rsidP="007965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2B958" w14:textId="549A7ECA" w:rsidR="007965A2" w:rsidRDefault="007965A2" w:rsidP="007965A2">
    <w:pPr>
      <w:pStyle w:val="Header"/>
      <w:jc w:val="center"/>
    </w:pPr>
    <w:r>
      <w:t xml:space="preserve">manuscript </w:t>
    </w:r>
    <w:r>
      <w:t>in preparation for</w:t>
    </w:r>
    <w:r>
      <w:t xml:space="preserve"> </w:t>
    </w:r>
    <w:r>
      <w:rPr>
        <w:i/>
      </w:rPr>
      <w:t xml:space="preserve">replace this text with name of </w:t>
    </w:r>
    <w:r w:rsidRPr="007778ED">
      <w:rPr>
        <w:i/>
      </w:rPr>
      <w:t>AGU journal</w:t>
    </w:r>
  </w:p>
  <w:p w14:paraId="40CB97D3" w14:textId="77777777" w:rsidR="007965A2" w:rsidRDefault="007965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72090C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A4E54B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9A8E01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C9A81D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554368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9D43F8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A706ED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FAA51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A885A7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57C3582"/>
    <w:lvl w:ilvl="0">
      <w:start w:val="1"/>
      <w:numFmt w:val="bullet"/>
      <w:pStyle w:val="ListBullet"/>
      <w:lvlText w:val=""/>
      <w:lvlJc w:val="left"/>
      <w:pPr>
        <w:tabs>
          <w:tab w:val="num" w:pos="360"/>
        </w:tabs>
        <w:ind w:left="360" w:hanging="360"/>
      </w:pPr>
      <w:rPr>
        <w:rFonts w:ascii="Wingdings 2" w:hAnsi="Wingdings 2" w:hint="default"/>
      </w:rPr>
    </w:lvl>
  </w:abstractNum>
  <w:abstractNum w:abstractNumId="10" w15:restartNumberingAfterBreak="0">
    <w:nsid w:val="00DD472D"/>
    <w:multiLevelType w:val="hybridMultilevel"/>
    <w:tmpl w:val="880A865A"/>
    <w:lvl w:ilvl="0" w:tplc="04090001">
      <w:start w:val="1"/>
      <w:numFmt w:val="bullet"/>
      <w:lvlText w:val=""/>
      <w:lvlJc w:val="left"/>
      <w:pPr>
        <w:ind w:left="1080" w:hanging="360"/>
      </w:pPr>
      <w:rPr>
        <w:rFonts w:ascii="Symbol" w:hAnsi="Symbol" w:hint="default"/>
        <w:color w:val="262626"/>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25E64BC"/>
    <w:multiLevelType w:val="hybridMultilevel"/>
    <w:tmpl w:val="A4B06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4A61D63"/>
    <w:multiLevelType w:val="hybridMultilevel"/>
    <w:tmpl w:val="36769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047978"/>
    <w:multiLevelType w:val="hybridMultilevel"/>
    <w:tmpl w:val="7E889D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50E28AE"/>
    <w:multiLevelType w:val="hybridMultilevel"/>
    <w:tmpl w:val="A4026BB6"/>
    <w:lvl w:ilvl="0" w:tplc="35AA4AF0">
      <w:start w:val="1"/>
      <w:numFmt w:val="bullet"/>
      <w:pStyle w:val="ListBulletAlt"/>
      <w:lvlText w:val=""/>
      <w:lvlJc w:val="left"/>
      <w:pPr>
        <w:ind w:left="113" w:hanging="11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9B5536"/>
    <w:multiLevelType w:val="hybridMultilevel"/>
    <w:tmpl w:val="CBCCF7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4E3973"/>
    <w:multiLevelType w:val="hybridMultilevel"/>
    <w:tmpl w:val="8C6689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FD43D8"/>
    <w:multiLevelType w:val="hybridMultilevel"/>
    <w:tmpl w:val="00E46F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5C811597"/>
    <w:multiLevelType w:val="hybridMultilevel"/>
    <w:tmpl w:val="4E48B8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0D0A31"/>
    <w:multiLevelType w:val="multilevel"/>
    <w:tmpl w:val="65BE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351C9F"/>
    <w:multiLevelType w:val="multilevel"/>
    <w:tmpl w:val="8196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5208B2"/>
    <w:multiLevelType w:val="hybridMultilevel"/>
    <w:tmpl w:val="EF94B784"/>
    <w:lvl w:ilvl="0" w:tplc="9B9AD5D6">
      <w:start w:val="1"/>
      <w:numFmt w:val="upperLetter"/>
      <w:lvlText w:val="%1t"/>
      <w:lvlJc w:val="left"/>
      <w:pPr>
        <w:ind w:left="440" w:hanging="360"/>
      </w:pPr>
      <w:rPr>
        <w:rFonts w:hint="default"/>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abstractNum w:abstractNumId="23" w15:restartNumberingAfterBreak="0">
    <w:nsid w:val="6F8D4F2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7A08536D"/>
    <w:multiLevelType w:val="hybridMultilevel"/>
    <w:tmpl w:val="84646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47206B"/>
    <w:multiLevelType w:val="hybridMultilevel"/>
    <w:tmpl w:val="058C0FC8"/>
    <w:lvl w:ilvl="0" w:tplc="EB9E9560">
      <w:numFmt w:val="bullet"/>
      <w:lvlText w:val="·"/>
      <w:lvlJc w:val="left"/>
      <w:pPr>
        <w:ind w:left="1080" w:hanging="360"/>
      </w:pPr>
      <w:rPr>
        <w:rFonts w:ascii="Times New Roman" w:eastAsia="Times New Roman" w:hAnsi="Times New Roman" w:cs="Times New Roman" w:hint="default"/>
        <w:color w:val="262626"/>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9"/>
  </w:num>
  <w:num w:numId="3">
    <w:abstractNumId w:val="7"/>
  </w:num>
  <w:num w:numId="4">
    <w:abstractNumId w:val="15"/>
  </w:num>
  <w:num w:numId="5">
    <w:abstractNumId w:val="0"/>
  </w:num>
  <w:num w:numId="6">
    <w:abstractNumId w:val="1"/>
  </w:num>
  <w:num w:numId="7">
    <w:abstractNumId w:val="2"/>
  </w:num>
  <w:num w:numId="8">
    <w:abstractNumId w:val="3"/>
  </w:num>
  <w:num w:numId="9">
    <w:abstractNumId w:val="8"/>
  </w:num>
  <w:num w:numId="10">
    <w:abstractNumId w:val="4"/>
  </w:num>
  <w:num w:numId="11">
    <w:abstractNumId w:val="5"/>
  </w:num>
  <w:num w:numId="12">
    <w:abstractNumId w:val="6"/>
  </w:num>
  <w:num w:numId="13">
    <w:abstractNumId w:val="12"/>
  </w:num>
  <w:num w:numId="14">
    <w:abstractNumId w:val="11"/>
  </w:num>
  <w:num w:numId="15">
    <w:abstractNumId w:val="22"/>
  </w:num>
  <w:num w:numId="16">
    <w:abstractNumId w:val="16"/>
  </w:num>
  <w:num w:numId="17">
    <w:abstractNumId w:val="17"/>
  </w:num>
  <w:num w:numId="18">
    <w:abstractNumId w:val="19"/>
  </w:num>
  <w:num w:numId="19">
    <w:abstractNumId w:val="20"/>
  </w:num>
  <w:num w:numId="20">
    <w:abstractNumId w:val="21"/>
  </w:num>
  <w:num w:numId="21">
    <w:abstractNumId w:val="13"/>
  </w:num>
  <w:num w:numId="22">
    <w:abstractNumId w:val="18"/>
  </w:num>
  <w:num w:numId="23">
    <w:abstractNumId w:val="14"/>
  </w:num>
  <w:num w:numId="24">
    <w:abstractNumId w:val="25"/>
  </w:num>
  <w:num w:numId="25">
    <w:abstractNumId w:val="10"/>
  </w:num>
  <w:num w:numId="26">
    <w:abstractNumId w:val="23"/>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5"/>
  <w:proofState w:spelling="clean" w:grammar="clean"/>
  <w:attachedTemplate r:id="rId1"/>
  <w:linkStyle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1B0"/>
    <w:rsid w:val="00015D13"/>
    <w:rsid w:val="000B295C"/>
    <w:rsid w:val="001B469D"/>
    <w:rsid w:val="00375DFF"/>
    <w:rsid w:val="00432193"/>
    <w:rsid w:val="004441B0"/>
    <w:rsid w:val="00491158"/>
    <w:rsid w:val="00547F2A"/>
    <w:rsid w:val="00555A40"/>
    <w:rsid w:val="0058542D"/>
    <w:rsid w:val="00587539"/>
    <w:rsid w:val="005F20E8"/>
    <w:rsid w:val="00794A95"/>
    <w:rsid w:val="00794FFD"/>
    <w:rsid w:val="007965A2"/>
    <w:rsid w:val="009C4516"/>
    <w:rsid w:val="00A576C2"/>
    <w:rsid w:val="00A93AB9"/>
    <w:rsid w:val="00AB7635"/>
    <w:rsid w:val="00B341B8"/>
    <w:rsid w:val="00CC6055"/>
    <w:rsid w:val="00D204DD"/>
    <w:rsid w:val="00E81CBD"/>
    <w:rsid w:val="00EB1F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4E361"/>
  <w15:chartTrackingRefBased/>
  <w15:docId w15:val="{FEDECD99-BE36-E643-AAD4-ACE6DCFC3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qFormat="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04DD"/>
    <w:rPr>
      <w:rFonts w:ascii="Times New Roman" w:eastAsia="Calibri" w:hAnsi="Times New Roman" w:cs="Times New Roman"/>
      <w:sz w:val="20"/>
      <w:szCs w:val="20"/>
    </w:rPr>
  </w:style>
  <w:style w:type="paragraph" w:styleId="Heading1">
    <w:name w:val="heading 1"/>
    <w:basedOn w:val="Normal"/>
    <w:next w:val="BodyText"/>
    <w:link w:val="Heading1Char"/>
    <w:uiPriority w:val="9"/>
    <w:qFormat/>
    <w:rsid w:val="00015D13"/>
    <w:pPr>
      <w:keepNext/>
      <w:keepLines/>
      <w:numPr>
        <w:numId w:val="26"/>
      </w:numPr>
      <w:spacing w:before="480"/>
      <w:outlineLvl w:val="0"/>
    </w:pPr>
    <w:rPr>
      <w:rFonts w:ascii="Helvetica Neue" w:eastAsiaTheme="majorEastAsia" w:hAnsi="Helvetica Neue" w:cstheme="majorBidi"/>
      <w:b/>
      <w:bCs/>
      <w:color w:val="000000" w:themeColor="text1"/>
      <w:sz w:val="28"/>
      <w:szCs w:val="32"/>
    </w:rPr>
  </w:style>
  <w:style w:type="paragraph" w:styleId="Heading2">
    <w:name w:val="heading 2"/>
    <w:basedOn w:val="Normal"/>
    <w:next w:val="BodyText"/>
    <w:link w:val="Heading2Char"/>
    <w:uiPriority w:val="9"/>
    <w:unhideWhenUsed/>
    <w:qFormat/>
    <w:rsid w:val="00015D13"/>
    <w:pPr>
      <w:keepNext/>
      <w:keepLines/>
      <w:numPr>
        <w:ilvl w:val="1"/>
        <w:numId w:val="26"/>
      </w:numPr>
      <w:spacing w:before="200"/>
      <w:outlineLvl w:val="1"/>
    </w:pPr>
    <w:rPr>
      <w:rFonts w:ascii="Helvetica Neue" w:eastAsiaTheme="majorEastAsia" w:hAnsi="Helvetica Neue" w:cstheme="majorBidi"/>
      <w:b/>
      <w:bCs/>
      <w:color w:val="000000" w:themeColor="text1"/>
      <w:szCs w:val="32"/>
    </w:rPr>
  </w:style>
  <w:style w:type="paragraph" w:styleId="Heading3">
    <w:name w:val="heading 3"/>
    <w:basedOn w:val="Normal"/>
    <w:next w:val="BodyText"/>
    <w:link w:val="Heading3Char"/>
    <w:uiPriority w:val="9"/>
    <w:unhideWhenUsed/>
    <w:qFormat/>
    <w:rsid w:val="00015D13"/>
    <w:pPr>
      <w:keepNext/>
      <w:keepLines/>
      <w:numPr>
        <w:ilvl w:val="2"/>
        <w:numId w:val="26"/>
      </w:numPr>
      <w:spacing w:before="200"/>
      <w:outlineLvl w:val="2"/>
    </w:pPr>
    <w:rPr>
      <w:rFonts w:asciiTheme="majorHAnsi" w:eastAsiaTheme="majorEastAsia" w:hAnsiTheme="majorHAnsi" w:cstheme="majorBidi"/>
      <w:b/>
      <w:bCs/>
      <w:color w:val="4472C4" w:themeColor="accent1"/>
      <w:sz w:val="28"/>
      <w:szCs w:val="28"/>
    </w:rPr>
  </w:style>
  <w:style w:type="paragraph" w:styleId="Heading4">
    <w:name w:val="heading 4"/>
    <w:basedOn w:val="Normal"/>
    <w:next w:val="BodyText"/>
    <w:link w:val="Heading4Char"/>
    <w:uiPriority w:val="9"/>
    <w:unhideWhenUsed/>
    <w:qFormat/>
    <w:rsid w:val="00015D13"/>
    <w:pPr>
      <w:keepNext/>
      <w:keepLines/>
      <w:numPr>
        <w:ilvl w:val="3"/>
        <w:numId w:val="26"/>
      </w:numPr>
      <w:spacing w:before="200"/>
      <w:outlineLvl w:val="3"/>
    </w:pPr>
    <w:rPr>
      <w:rFonts w:asciiTheme="majorHAnsi" w:eastAsiaTheme="majorEastAsia" w:hAnsiTheme="majorHAnsi" w:cstheme="majorBidi"/>
      <w:b/>
      <w:bCs/>
      <w:color w:val="4472C4" w:themeColor="accent1"/>
    </w:rPr>
  </w:style>
  <w:style w:type="paragraph" w:styleId="Heading5">
    <w:name w:val="heading 5"/>
    <w:basedOn w:val="Normal"/>
    <w:next w:val="BodyText"/>
    <w:link w:val="Heading5Char"/>
    <w:uiPriority w:val="9"/>
    <w:unhideWhenUsed/>
    <w:qFormat/>
    <w:rsid w:val="00015D13"/>
    <w:pPr>
      <w:keepNext/>
      <w:keepLines/>
      <w:numPr>
        <w:ilvl w:val="4"/>
        <w:numId w:val="26"/>
      </w:numPr>
      <w:spacing w:before="200"/>
      <w:outlineLvl w:val="4"/>
    </w:pPr>
    <w:rPr>
      <w:rFonts w:asciiTheme="majorHAnsi" w:eastAsiaTheme="majorEastAsia" w:hAnsiTheme="majorHAnsi" w:cstheme="majorBidi"/>
      <w:i/>
      <w:iCs/>
      <w:color w:val="4472C4" w:themeColor="accent1"/>
    </w:rPr>
  </w:style>
  <w:style w:type="paragraph" w:styleId="Heading6">
    <w:name w:val="heading 6"/>
    <w:basedOn w:val="Normal"/>
    <w:next w:val="BodyText"/>
    <w:link w:val="Heading6Char"/>
    <w:uiPriority w:val="9"/>
    <w:unhideWhenUsed/>
    <w:qFormat/>
    <w:rsid w:val="00015D13"/>
    <w:pPr>
      <w:keepNext/>
      <w:keepLines/>
      <w:numPr>
        <w:ilvl w:val="5"/>
        <w:numId w:val="26"/>
      </w:numPr>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Normal"/>
    <w:link w:val="Heading7Char"/>
    <w:uiPriority w:val="9"/>
    <w:semiHidden/>
    <w:unhideWhenUsed/>
    <w:qFormat/>
    <w:rsid w:val="00D204DD"/>
    <w:pPr>
      <w:keepNext/>
      <w:keepLines/>
      <w:numPr>
        <w:ilvl w:val="6"/>
        <w:numId w:val="2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204DD"/>
    <w:pPr>
      <w:keepNext/>
      <w:keepLines/>
      <w:numPr>
        <w:ilvl w:val="7"/>
        <w:numId w:val="2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04DD"/>
    <w:pPr>
      <w:keepNext/>
      <w:keepLines/>
      <w:numPr>
        <w:ilvl w:val="8"/>
        <w:numId w:val="2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D204D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204DD"/>
  </w:style>
  <w:style w:type="paragraph" w:styleId="Title">
    <w:name w:val="Title"/>
    <w:basedOn w:val="Normal"/>
    <w:next w:val="Normal"/>
    <w:link w:val="TitleChar"/>
    <w:uiPriority w:val="10"/>
    <w:qFormat/>
    <w:rsid w:val="00D204DD"/>
    <w:pPr>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D204DD"/>
    <w:rPr>
      <w:rFonts w:ascii="Times New Roman" w:eastAsiaTheme="majorEastAsia" w:hAnsi="Times New Roman" w:cstheme="majorBidi"/>
      <w:b/>
      <w:spacing w:val="-10"/>
      <w:kern w:val="28"/>
      <w:sz w:val="28"/>
      <w:szCs w:val="56"/>
    </w:rPr>
  </w:style>
  <w:style w:type="paragraph" w:styleId="Subtitle">
    <w:name w:val="Subtitle"/>
    <w:basedOn w:val="Title"/>
    <w:next w:val="BodyText"/>
    <w:link w:val="SubtitleChar"/>
    <w:qFormat/>
    <w:rsid w:val="00587539"/>
    <w:pPr>
      <w:spacing w:before="120"/>
    </w:pPr>
    <w:rPr>
      <w:b w:val="0"/>
      <w:sz w:val="30"/>
      <w:szCs w:val="30"/>
    </w:rPr>
  </w:style>
  <w:style w:type="character" w:customStyle="1" w:styleId="SubtitleChar">
    <w:name w:val="Subtitle Char"/>
    <w:basedOn w:val="DefaultParagraphFont"/>
    <w:link w:val="Subtitle"/>
    <w:rsid w:val="00587539"/>
    <w:rPr>
      <w:rFonts w:ascii="Helvetica Neue" w:eastAsiaTheme="majorEastAsia" w:hAnsi="Helvetica Neue" w:cstheme="majorBidi"/>
      <w:bCs/>
      <w:color w:val="000000" w:themeColor="text1"/>
      <w:sz w:val="30"/>
      <w:szCs w:val="30"/>
    </w:rPr>
  </w:style>
  <w:style w:type="character" w:customStyle="1" w:styleId="Heading1Char">
    <w:name w:val="Heading 1 Char"/>
    <w:basedOn w:val="DefaultParagraphFont"/>
    <w:link w:val="Heading1"/>
    <w:uiPriority w:val="9"/>
    <w:rsid w:val="00A93AB9"/>
    <w:rPr>
      <w:rFonts w:ascii="Helvetica Neue" w:eastAsiaTheme="majorEastAsia" w:hAnsi="Helvetica Neue" w:cstheme="majorBidi"/>
      <w:b/>
      <w:bCs/>
      <w:color w:val="000000" w:themeColor="text1"/>
      <w:sz w:val="28"/>
      <w:szCs w:val="32"/>
    </w:rPr>
  </w:style>
  <w:style w:type="character" w:customStyle="1" w:styleId="Heading2Char">
    <w:name w:val="Heading 2 Char"/>
    <w:basedOn w:val="DefaultParagraphFont"/>
    <w:link w:val="Heading2"/>
    <w:uiPriority w:val="9"/>
    <w:rsid w:val="00A93AB9"/>
    <w:rPr>
      <w:rFonts w:ascii="Helvetica Neue" w:eastAsiaTheme="majorEastAsia" w:hAnsi="Helvetica Neue" w:cstheme="majorBidi"/>
      <w:b/>
      <w:bCs/>
      <w:color w:val="000000" w:themeColor="text1"/>
      <w:szCs w:val="32"/>
    </w:rPr>
  </w:style>
  <w:style w:type="paragraph" w:styleId="Caption">
    <w:name w:val="caption"/>
    <w:basedOn w:val="Normal"/>
    <w:link w:val="CaptionChar"/>
    <w:rsid w:val="00015D13"/>
    <w:pPr>
      <w:spacing w:after="360"/>
      <w:ind w:left="432" w:right="432"/>
    </w:pPr>
    <w:rPr>
      <w:i/>
      <w:sz w:val="21"/>
    </w:rPr>
  </w:style>
  <w:style w:type="paragraph" w:styleId="BlockText">
    <w:name w:val="Block Text"/>
    <w:basedOn w:val="Normal"/>
    <w:autoRedefine/>
    <w:uiPriority w:val="99"/>
    <w:unhideWhenUsed/>
    <w:qFormat/>
    <w:rsid w:val="00B341B8"/>
    <w:pPr>
      <w:spacing w:line="276" w:lineRule="auto"/>
      <w:ind w:right="1151"/>
    </w:pPr>
    <w:rPr>
      <w:rFonts w:eastAsiaTheme="minorEastAsia"/>
      <w:b/>
      <w:iCs/>
      <w:sz w:val="22"/>
      <w:szCs w:val="22"/>
      <w:lang w:val="en"/>
    </w:rPr>
  </w:style>
  <w:style w:type="paragraph" w:styleId="BodyText2">
    <w:name w:val="Body Text 2"/>
    <w:basedOn w:val="Normal"/>
    <w:link w:val="BodyText2Char"/>
    <w:autoRedefine/>
    <w:uiPriority w:val="99"/>
    <w:unhideWhenUsed/>
    <w:qFormat/>
    <w:rsid w:val="00B341B8"/>
    <w:pPr>
      <w:tabs>
        <w:tab w:val="left" w:pos="4820"/>
      </w:tabs>
      <w:spacing w:before="120" w:after="360" w:line="480" w:lineRule="auto"/>
    </w:pPr>
    <w:rPr>
      <w:b/>
    </w:rPr>
  </w:style>
  <w:style w:type="character" w:customStyle="1" w:styleId="BodyText2Char">
    <w:name w:val="Body Text 2 Char"/>
    <w:basedOn w:val="DefaultParagraphFont"/>
    <w:link w:val="BodyText2"/>
    <w:uiPriority w:val="99"/>
    <w:rsid w:val="00B341B8"/>
    <w:rPr>
      <w:rFonts w:ascii="Helvetica" w:hAnsi="Helvetica"/>
      <w:b/>
    </w:rPr>
  </w:style>
  <w:style w:type="paragraph" w:customStyle="1" w:styleId="BodyText4">
    <w:name w:val="Body Text 4"/>
    <w:basedOn w:val="Normal"/>
    <w:autoRedefine/>
    <w:qFormat/>
    <w:rsid w:val="00B341B8"/>
    <w:pPr>
      <w:spacing w:after="1800" w:line="271" w:lineRule="auto"/>
    </w:pPr>
    <w:rPr>
      <w:rFonts w:eastAsia="Arial" w:cs="Arial"/>
      <w:b/>
      <w:sz w:val="22"/>
      <w:szCs w:val="22"/>
      <w:lang w:val="en"/>
    </w:rPr>
  </w:style>
  <w:style w:type="paragraph" w:styleId="ListBullet">
    <w:name w:val="List Bullet"/>
    <w:basedOn w:val="Normal"/>
    <w:autoRedefine/>
    <w:uiPriority w:val="99"/>
    <w:unhideWhenUsed/>
    <w:qFormat/>
    <w:rsid w:val="00B341B8"/>
    <w:pPr>
      <w:numPr>
        <w:numId w:val="2"/>
      </w:numPr>
      <w:spacing w:line="276" w:lineRule="auto"/>
      <w:contextualSpacing/>
    </w:pPr>
    <w:rPr>
      <w:rFonts w:eastAsia="Arial" w:cs="Arial"/>
      <w:sz w:val="22"/>
      <w:szCs w:val="22"/>
      <w:lang w:val="en"/>
    </w:rPr>
  </w:style>
  <w:style w:type="paragraph" w:styleId="List2">
    <w:name w:val="List 2"/>
    <w:basedOn w:val="Normal"/>
    <w:autoRedefine/>
    <w:uiPriority w:val="99"/>
    <w:unhideWhenUsed/>
    <w:qFormat/>
    <w:rsid w:val="00B341B8"/>
    <w:pPr>
      <w:spacing w:line="276" w:lineRule="auto"/>
      <w:ind w:left="720" w:hanging="360"/>
      <w:contextualSpacing/>
    </w:pPr>
    <w:rPr>
      <w:rFonts w:eastAsia="Arial" w:cs="Arial"/>
      <w:i/>
      <w:sz w:val="22"/>
      <w:szCs w:val="22"/>
      <w:lang w:val="en"/>
    </w:rPr>
  </w:style>
  <w:style w:type="table" w:customStyle="1" w:styleId="Table1">
    <w:name w:val="Table 1"/>
    <w:basedOn w:val="TableNormal"/>
    <w:uiPriority w:val="99"/>
    <w:rsid w:val="00B341B8"/>
    <w:rPr>
      <w:rFonts w:ascii="Helvetica" w:eastAsia="Arial" w:hAnsi="Helvetica" w:cs="Arial"/>
      <w:sz w:val="20"/>
      <w:szCs w:val="22"/>
      <w:lang w:val="en"/>
    </w:rPr>
    <w:tblPr/>
    <w:tcPr>
      <w:vAlign w:val="bottom"/>
    </w:tcPr>
    <w:tblStylePr w:type="firstRow">
      <w:rPr>
        <w:rFonts w:ascii="Helvetica" w:hAnsi="Helvetica"/>
        <w:b/>
        <w:sz w:val="20"/>
      </w:rPr>
      <w:tblPr/>
      <w:trPr>
        <w:tblHeader/>
      </w:trPr>
      <w:tcPr>
        <w:tcBorders>
          <w:bottom w:val="single" w:sz="4" w:space="0" w:color="000000"/>
        </w:tcBorders>
        <w:vAlign w:val="top"/>
      </w:tcPr>
    </w:tblStylePr>
    <w:tblStylePr w:type="lastRow">
      <w:tblPr/>
      <w:tcPr>
        <w:tcBorders>
          <w:top w:val="nil"/>
          <w:left w:val="nil"/>
          <w:bottom w:val="nil"/>
          <w:right w:val="nil"/>
          <w:insideH w:val="nil"/>
          <w:insideV w:val="nil"/>
          <w:tl2br w:val="nil"/>
          <w:tr2bl w:val="nil"/>
        </w:tcBorders>
      </w:tcPr>
    </w:tblStylePr>
  </w:style>
  <w:style w:type="paragraph" w:customStyle="1" w:styleId="TableHeader">
    <w:name w:val="Table Header"/>
    <w:basedOn w:val="Normal"/>
    <w:autoRedefine/>
    <w:qFormat/>
    <w:rsid w:val="00B341B8"/>
    <w:pPr>
      <w:widowControl w:val="0"/>
      <w:pBdr>
        <w:top w:val="nil"/>
        <w:left w:val="nil"/>
        <w:bottom w:val="nil"/>
        <w:right w:val="nil"/>
        <w:between w:val="nil"/>
      </w:pBdr>
    </w:pPr>
    <w:rPr>
      <w:rFonts w:eastAsia="Arial" w:cs="Arial"/>
      <w:b/>
      <w:lang w:val="en"/>
    </w:rPr>
  </w:style>
  <w:style w:type="paragraph" w:customStyle="1" w:styleId="ListBulletAlt">
    <w:name w:val="List Bullet Alt"/>
    <w:basedOn w:val="ListBullet2"/>
    <w:autoRedefine/>
    <w:qFormat/>
    <w:rsid w:val="00B341B8"/>
    <w:pPr>
      <w:numPr>
        <w:numId w:val="4"/>
      </w:numPr>
      <w:spacing w:line="276" w:lineRule="auto"/>
    </w:pPr>
    <w:rPr>
      <w:rFonts w:eastAsia="Arial" w:cs="Arial"/>
      <w:sz w:val="22"/>
      <w:szCs w:val="22"/>
      <w:lang w:val="en"/>
    </w:rPr>
  </w:style>
  <w:style w:type="paragraph" w:styleId="ListBullet2">
    <w:name w:val="List Bullet 2"/>
    <w:basedOn w:val="Normal"/>
    <w:uiPriority w:val="99"/>
    <w:semiHidden/>
    <w:unhideWhenUsed/>
    <w:rsid w:val="00B341B8"/>
    <w:pPr>
      <w:numPr>
        <w:numId w:val="3"/>
      </w:numPr>
      <w:contextualSpacing/>
    </w:pPr>
  </w:style>
  <w:style w:type="table" w:customStyle="1" w:styleId="Table2">
    <w:name w:val="Table 2"/>
    <w:basedOn w:val="Table1"/>
    <w:uiPriority w:val="99"/>
    <w:rsid w:val="00B341B8"/>
    <w:tblPr/>
    <w:tblStylePr w:type="firstRow">
      <w:rPr>
        <w:rFonts w:ascii="Helvetica" w:hAnsi="Helvetica"/>
        <w:b/>
        <w:sz w:val="20"/>
      </w:rPr>
      <w:tblPr/>
      <w:trPr>
        <w:tblHeader/>
      </w:trPr>
      <w:tcPr>
        <w:tcBorders>
          <w:bottom w:val="single" w:sz="4" w:space="0" w:color="000000"/>
        </w:tcBorders>
        <w:vAlign w:val="top"/>
      </w:tcPr>
    </w:tblStylePr>
    <w:tblStylePr w:type="lastRow">
      <w:tblPr/>
      <w:tcPr>
        <w:tcBorders>
          <w:top w:val="nil"/>
          <w:left w:val="nil"/>
          <w:bottom w:val="single" w:sz="4" w:space="0" w:color="auto"/>
          <w:right w:val="nil"/>
          <w:insideH w:val="nil"/>
          <w:insideV w:val="nil"/>
          <w:tl2br w:val="nil"/>
          <w:tr2bl w:val="nil"/>
        </w:tcBorders>
      </w:tcPr>
    </w:tblStylePr>
  </w:style>
  <w:style w:type="paragraph" w:styleId="BodyText">
    <w:name w:val="Body Text"/>
    <w:basedOn w:val="Normal"/>
    <w:link w:val="BodyTextChar"/>
    <w:qFormat/>
    <w:rsid w:val="00794FFD"/>
    <w:pPr>
      <w:ind w:firstLine="720"/>
    </w:pPr>
    <w:rPr>
      <w:rFonts w:eastAsia="Times New Roman"/>
    </w:rPr>
  </w:style>
  <w:style w:type="character" w:customStyle="1" w:styleId="BodyTextChar">
    <w:name w:val="Body Text Char"/>
    <w:basedOn w:val="DefaultParagraphFont"/>
    <w:link w:val="BodyText"/>
    <w:rsid w:val="00794FFD"/>
    <w:rPr>
      <w:rFonts w:ascii="Times New Roman" w:eastAsia="Times New Roman" w:hAnsi="Times New Roman" w:cs="Times New Roman"/>
    </w:rPr>
  </w:style>
  <w:style w:type="paragraph" w:customStyle="1" w:styleId="TableCaption">
    <w:name w:val="Table Caption"/>
    <w:basedOn w:val="Caption"/>
    <w:rsid w:val="00015D13"/>
    <w:pPr>
      <w:keepNext/>
    </w:pPr>
    <w:rPr>
      <w:iCs/>
    </w:rPr>
  </w:style>
  <w:style w:type="paragraph" w:styleId="NoSpacing">
    <w:name w:val="No Spacing"/>
    <w:link w:val="NoSpacingChar"/>
    <w:uiPriority w:val="1"/>
    <w:qFormat/>
    <w:rsid w:val="00015D13"/>
    <w:rPr>
      <w:rFonts w:eastAsiaTheme="minorEastAsia"/>
      <w:sz w:val="22"/>
      <w:szCs w:val="22"/>
      <w:lang w:eastAsia="zh-CN"/>
    </w:rPr>
  </w:style>
  <w:style w:type="character" w:customStyle="1" w:styleId="NoSpacingChar">
    <w:name w:val="No Spacing Char"/>
    <w:basedOn w:val="DefaultParagraphFont"/>
    <w:link w:val="NoSpacing"/>
    <w:uiPriority w:val="1"/>
    <w:rsid w:val="00015D13"/>
    <w:rPr>
      <w:rFonts w:eastAsiaTheme="minorEastAsia"/>
      <w:sz w:val="22"/>
      <w:szCs w:val="22"/>
      <w:lang w:eastAsia="zh-CN"/>
    </w:rPr>
  </w:style>
  <w:style w:type="paragraph" w:customStyle="1" w:styleId="ImageCaption">
    <w:name w:val="Image Caption"/>
    <w:basedOn w:val="Caption"/>
    <w:rsid w:val="00015D13"/>
    <w:pPr>
      <w:spacing w:after="240"/>
    </w:pPr>
    <w:rPr>
      <w:iCs/>
    </w:rPr>
  </w:style>
  <w:style w:type="paragraph" w:styleId="Header">
    <w:name w:val="header"/>
    <w:basedOn w:val="Normal"/>
    <w:link w:val="HeaderChar"/>
    <w:uiPriority w:val="99"/>
    <w:unhideWhenUsed/>
    <w:rsid w:val="00D204DD"/>
    <w:pPr>
      <w:tabs>
        <w:tab w:val="center" w:pos="4680"/>
        <w:tab w:val="right" w:pos="9360"/>
      </w:tabs>
    </w:pPr>
  </w:style>
  <w:style w:type="character" w:customStyle="1" w:styleId="HeaderChar">
    <w:name w:val="Header Char"/>
    <w:basedOn w:val="DefaultParagraphFont"/>
    <w:link w:val="Header"/>
    <w:uiPriority w:val="99"/>
    <w:rsid w:val="00D204DD"/>
    <w:rPr>
      <w:rFonts w:ascii="Times New Roman" w:eastAsia="Calibri" w:hAnsi="Times New Roman" w:cs="Times New Roman"/>
      <w:sz w:val="20"/>
      <w:szCs w:val="20"/>
    </w:rPr>
  </w:style>
  <w:style w:type="character" w:customStyle="1" w:styleId="Heading3Char">
    <w:name w:val="Heading 3 Char"/>
    <w:basedOn w:val="DefaultParagraphFont"/>
    <w:link w:val="Heading3"/>
    <w:uiPriority w:val="9"/>
    <w:rsid w:val="00015D13"/>
    <w:rPr>
      <w:rFonts w:asciiTheme="majorHAnsi" w:eastAsiaTheme="majorEastAsia" w:hAnsiTheme="majorHAnsi" w:cstheme="majorBidi"/>
      <w:b/>
      <w:bCs/>
      <w:color w:val="4472C4" w:themeColor="accent1"/>
      <w:sz w:val="28"/>
      <w:szCs w:val="28"/>
    </w:rPr>
  </w:style>
  <w:style w:type="character" w:customStyle="1" w:styleId="Heading4Char">
    <w:name w:val="Heading 4 Char"/>
    <w:basedOn w:val="DefaultParagraphFont"/>
    <w:link w:val="Heading4"/>
    <w:uiPriority w:val="9"/>
    <w:rsid w:val="00015D13"/>
    <w:rPr>
      <w:rFonts w:asciiTheme="majorHAnsi" w:eastAsiaTheme="majorEastAsia" w:hAnsiTheme="majorHAnsi" w:cstheme="majorBidi"/>
      <w:b/>
      <w:bCs/>
      <w:color w:val="4472C4" w:themeColor="accent1"/>
    </w:rPr>
  </w:style>
  <w:style w:type="character" w:customStyle="1" w:styleId="Heading5Char">
    <w:name w:val="Heading 5 Char"/>
    <w:basedOn w:val="DefaultParagraphFont"/>
    <w:link w:val="Heading5"/>
    <w:uiPriority w:val="9"/>
    <w:rsid w:val="00015D13"/>
    <w:rPr>
      <w:rFonts w:asciiTheme="majorHAnsi" w:eastAsiaTheme="majorEastAsia" w:hAnsiTheme="majorHAnsi" w:cstheme="majorBidi"/>
      <w:i/>
      <w:iCs/>
      <w:color w:val="4472C4" w:themeColor="accent1"/>
    </w:rPr>
  </w:style>
  <w:style w:type="character" w:customStyle="1" w:styleId="Heading6Char">
    <w:name w:val="Heading 6 Char"/>
    <w:basedOn w:val="DefaultParagraphFont"/>
    <w:link w:val="Heading6"/>
    <w:uiPriority w:val="9"/>
    <w:rsid w:val="00015D13"/>
    <w:rPr>
      <w:rFonts w:asciiTheme="majorHAnsi" w:eastAsiaTheme="majorEastAsia" w:hAnsiTheme="majorHAnsi" w:cstheme="majorBidi"/>
      <w:color w:val="4472C4" w:themeColor="accent1"/>
    </w:rPr>
  </w:style>
  <w:style w:type="paragraph" w:customStyle="1" w:styleId="Figure">
    <w:name w:val="Figure"/>
    <w:basedOn w:val="Normal"/>
    <w:rsid w:val="00015D13"/>
  </w:style>
  <w:style w:type="paragraph" w:customStyle="1" w:styleId="FigurewithCaption">
    <w:name w:val="Figure with Caption"/>
    <w:basedOn w:val="Figure"/>
    <w:rsid w:val="00015D13"/>
    <w:pPr>
      <w:keepNext/>
    </w:pPr>
  </w:style>
  <w:style w:type="character" w:customStyle="1" w:styleId="CaptionChar">
    <w:name w:val="Caption Char"/>
    <w:basedOn w:val="DefaultParagraphFont"/>
    <w:link w:val="Caption"/>
    <w:rsid w:val="00015D13"/>
    <w:rPr>
      <w:rFonts w:ascii="Georgia" w:hAnsi="Georgia"/>
      <w:i/>
      <w:sz w:val="21"/>
    </w:rPr>
  </w:style>
  <w:style w:type="paragraph" w:styleId="Bibliography">
    <w:name w:val="Bibliography"/>
    <w:basedOn w:val="Normal"/>
    <w:qFormat/>
    <w:rsid w:val="00375DFF"/>
    <w:pPr>
      <w:spacing w:after="120"/>
      <w:ind w:left="720" w:hanging="720"/>
    </w:pPr>
  </w:style>
  <w:style w:type="paragraph" w:customStyle="1" w:styleId="Abstract">
    <w:name w:val="Abstract"/>
    <w:basedOn w:val="Normal"/>
    <w:qFormat/>
    <w:rsid w:val="00D204DD"/>
    <w:pPr>
      <w:spacing w:before="120"/>
    </w:pPr>
    <w:rPr>
      <w:rFonts w:eastAsia="Times New Roman"/>
      <w:sz w:val="24"/>
      <w:szCs w:val="24"/>
    </w:rPr>
  </w:style>
  <w:style w:type="character" w:styleId="Hyperlink">
    <w:name w:val="Hyperlink"/>
    <w:rsid w:val="00D204DD"/>
    <w:rPr>
      <w:color w:val="0000FF"/>
      <w:u w:val="single"/>
    </w:rPr>
  </w:style>
  <w:style w:type="character" w:styleId="FollowedHyperlink">
    <w:name w:val="FollowedHyperlink"/>
    <w:basedOn w:val="DefaultParagraphFont"/>
    <w:uiPriority w:val="99"/>
    <w:semiHidden/>
    <w:unhideWhenUsed/>
    <w:rsid w:val="00D204DD"/>
    <w:rPr>
      <w:color w:val="954F72" w:themeColor="followedHyperlink"/>
      <w:u w:val="single"/>
    </w:rPr>
  </w:style>
  <w:style w:type="paragraph" w:customStyle="1" w:styleId="msonormal0">
    <w:name w:val="msonormal"/>
    <w:basedOn w:val="Normal"/>
    <w:rsid w:val="00A576C2"/>
    <w:pPr>
      <w:spacing w:before="100" w:beforeAutospacing="1" w:after="100" w:afterAutospacing="1"/>
    </w:pPr>
    <w:rPr>
      <w:rFonts w:eastAsia="Times New Roman"/>
    </w:rPr>
  </w:style>
  <w:style w:type="character" w:styleId="LineNumber">
    <w:name w:val="line number"/>
    <w:basedOn w:val="DefaultParagraphFont"/>
    <w:uiPriority w:val="99"/>
    <w:semiHidden/>
    <w:unhideWhenUsed/>
    <w:rsid w:val="00D204DD"/>
  </w:style>
  <w:style w:type="paragraph" w:customStyle="1" w:styleId="Reference">
    <w:name w:val="Reference"/>
    <w:basedOn w:val="Normal"/>
    <w:rsid w:val="00D204DD"/>
    <w:pPr>
      <w:spacing w:before="120"/>
      <w:ind w:left="720" w:hanging="720"/>
    </w:pPr>
    <w:rPr>
      <w:rFonts w:eastAsia="Times New Roman"/>
      <w:sz w:val="24"/>
      <w:szCs w:val="24"/>
    </w:rPr>
  </w:style>
  <w:style w:type="paragraph" w:customStyle="1" w:styleId="Heading-Secondary">
    <w:name w:val="Heading-Secondary"/>
    <w:basedOn w:val="Heading-Main"/>
    <w:qFormat/>
    <w:rsid w:val="00D204DD"/>
    <w:pPr>
      <w:ind w:left="720"/>
    </w:pPr>
    <w:rPr>
      <w:b w:val="0"/>
    </w:rPr>
  </w:style>
  <w:style w:type="paragraph" w:customStyle="1" w:styleId="Authors">
    <w:name w:val="Authors"/>
    <w:basedOn w:val="Normal"/>
    <w:rsid w:val="00D204DD"/>
    <w:pPr>
      <w:spacing w:before="120" w:after="360"/>
    </w:pPr>
    <w:rPr>
      <w:rFonts w:eastAsia="Times New Roman"/>
      <w:b/>
      <w:sz w:val="24"/>
      <w:szCs w:val="24"/>
    </w:rPr>
  </w:style>
  <w:style w:type="paragraph" w:customStyle="1" w:styleId="Text">
    <w:name w:val="Text"/>
    <w:basedOn w:val="Normal"/>
    <w:rsid w:val="00D204DD"/>
    <w:pPr>
      <w:spacing w:before="120"/>
      <w:ind w:firstLine="720"/>
    </w:pPr>
    <w:rPr>
      <w:rFonts w:eastAsia="Times New Roman"/>
      <w:sz w:val="24"/>
      <w:szCs w:val="24"/>
    </w:rPr>
  </w:style>
  <w:style w:type="paragraph" w:customStyle="1" w:styleId="FigureorTableCaption">
    <w:name w:val="Figure or Table Caption"/>
    <w:basedOn w:val="Normal"/>
    <w:rsid w:val="00D204DD"/>
    <w:pPr>
      <w:keepNext/>
      <w:spacing w:before="240"/>
      <w:outlineLvl w:val="0"/>
    </w:pPr>
    <w:rPr>
      <w:rFonts w:eastAsia="Times New Roman"/>
      <w:kern w:val="28"/>
      <w:sz w:val="24"/>
      <w:szCs w:val="24"/>
    </w:rPr>
  </w:style>
  <w:style w:type="paragraph" w:customStyle="1" w:styleId="Heading-Main">
    <w:name w:val="Heading-Main"/>
    <w:basedOn w:val="Normal"/>
    <w:rsid w:val="00D204DD"/>
    <w:pPr>
      <w:keepNext/>
      <w:spacing w:before="240" w:after="120"/>
      <w:outlineLvl w:val="0"/>
    </w:pPr>
    <w:rPr>
      <w:rFonts w:eastAsia="Times New Roman"/>
      <w:b/>
      <w:bCs/>
      <w:kern w:val="28"/>
      <w:sz w:val="24"/>
      <w:szCs w:val="24"/>
    </w:rPr>
  </w:style>
  <w:style w:type="paragraph" w:customStyle="1" w:styleId="Affiliation">
    <w:name w:val="Affiliation"/>
    <w:basedOn w:val="Text"/>
    <w:qFormat/>
    <w:rsid w:val="00D204DD"/>
    <w:pPr>
      <w:ind w:firstLine="0"/>
    </w:pPr>
  </w:style>
  <w:style w:type="paragraph" w:customStyle="1" w:styleId="KeyPoints">
    <w:name w:val="Key Points"/>
    <w:basedOn w:val="Normal"/>
    <w:rsid w:val="00D204DD"/>
    <w:pPr>
      <w:spacing w:before="120"/>
    </w:pPr>
    <w:rPr>
      <w:rFonts w:eastAsia="Times New Roman"/>
      <w:sz w:val="24"/>
      <w:szCs w:val="24"/>
    </w:rPr>
  </w:style>
  <w:style w:type="paragraph" w:customStyle="1" w:styleId="Note">
    <w:name w:val="Note"/>
    <w:basedOn w:val="Normal"/>
    <w:qFormat/>
    <w:rsid w:val="00D204DD"/>
    <w:pPr>
      <w:spacing w:before="240" w:after="240"/>
    </w:pPr>
    <w:rPr>
      <w:color w:val="00B0F0"/>
    </w:rPr>
  </w:style>
  <w:style w:type="paragraph" w:styleId="NormalWeb">
    <w:name w:val="Normal (Web)"/>
    <w:basedOn w:val="Normal"/>
    <w:uiPriority w:val="99"/>
    <w:semiHidden/>
    <w:unhideWhenUsed/>
    <w:rsid w:val="00D204DD"/>
    <w:rPr>
      <w:sz w:val="24"/>
      <w:szCs w:val="24"/>
    </w:rPr>
  </w:style>
  <w:style w:type="paragraph" w:styleId="Footer">
    <w:name w:val="footer"/>
    <w:basedOn w:val="Normal"/>
    <w:link w:val="FooterChar"/>
    <w:uiPriority w:val="99"/>
    <w:unhideWhenUsed/>
    <w:rsid w:val="00D204DD"/>
    <w:pPr>
      <w:tabs>
        <w:tab w:val="center" w:pos="4680"/>
        <w:tab w:val="right" w:pos="9360"/>
      </w:tabs>
    </w:pPr>
  </w:style>
  <w:style w:type="character" w:customStyle="1" w:styleId="FooterChar">
    <w:name w:val="Footer Char"/>
    <w:basedOn w:val="DefaultParagraphFont"/>
    <w:link w:val="Footer"/>
    <w:uiPriority w:val="99"/>
    <w:rsid w:val="00D204DD"/>
    <w:rPr>
      <w:rFonts w:ascii="Times New Roman" w:eastAsia="Calibri" w:hAnsi="Times New Roman" w:cs="Times New Roman"/>
      <w:sz w:val="20"/>
      <w:szCs w:val="20"/>
    </w:rPr>
  </w:style>
  <w:style w:type="paragraph" w:styleId="ListParagraph">
    <w:name w:val="List Paragraph"/>
    <w:basedOn w:val="Normal"/>
    <w:uiPriority w:val="34"/>
    <w:qFormat/>
    <w:rsid w:val="00D204DD"/>
    <w:pPr>
      <w:spacing w:after="200"/>
      <w:ind w:left="720"/>
      <w:contextualSpacing/>
    </w:pPr>
    <w:rPr>
      <w:rFonts w:asciiTheme="minorHAnsi" w:eastAsiaTheme="minorEastAsia" w:hAnsiTheme="minorHAnsi" w:cstheme="minorBidi"/>
      <w:sz w:val="24"/>
      <w:szCs w:val="24"/>
      <w:lang w:eastAsia="ja-JP"/>
    </w:rPr>
  </w:style>
  <w:style w:type="character" w:styleId="UnresolvedMention">
    <w:name w:val="Unresolved Mention"/>
    <w:basedOn w:val="DefaultParagraphFont"/>
    <w:uiPriority w:val="99"/>
    <w:rsid w:val="00D204DD"/>
    <w:rPr>
      <w:color w:val="808080"/>
      <w:shd w:val="clear" w:color="auto" w:fill="E6E6E6"/>
    </w:rPr>
  </w:style>
  <w:style w:type="paragraph" w:styleId="BalloonText">
    <w:name w:val="Balloon Text"/>
    <w:basedOn w:val="Normal"/>
    <w:link w:val="BalloonTextChar"/>
    <w:uiPriority w:val="99"/>
    <w:semiHidden/>
    <w:unhideWhenUsed/>
    <w:rsid w:val="00D204D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04DD"/>
    <w:rPr>
      <w:rFonts w:ascii="Segoe UI" w:eastAsia="Calibri" w:hAnsi="Segoe UI" w:cs="Segoe UI"/>
      <w:sz w:val="18"/>
      <w:szCs w:val="18"/>
    </w:rPr>
  </w:style>
  <w:style w:type="character" w:styleId="Emphasis">
    <w:name w:val="Emphasis"/>
    <w:basedOn w:val="DefaultParagraphFont"/>
    <w:uiPriority w:val="20"/>
    <w:qFormat/>
    <w:rsid w:val="00D204DD"/>
    <w:rPr>
      <w:i/>
      <w:iCs/>
    </w:rPr>
  </w:style>
  <w:style w:type="character" w:customStyle="1" w:styleId="Heading7Char">
    <w:name w:val="Heading 7 Char"/>
    <w:basedOn w:val="DefaultParagraphFont"/>
    <w:link w:val="Heading7"/>
    <w:uiPriority w:val="9"/>
    <w:semiHidden/>
    <w:rsid w:val="00D204DD"/>
    <w:rPr>
      <w:rFonts w:asciiTheme="majorHAnsi" w:eastAsiaTheme="majorEastAsia" w:hAnsiTheme="majorHAnsi" w:cstheme="majorBidi"/>
      <w:i/>
      <w:iCs/>
      <w:color w:val="1F3763" w:themeColor="accent1" w:themeShade="7F"/>
      <w:sz w:val="20"/>
      <w:szCs w:val="20"/>
    </w:rPr>
  </w:style>
  <w:style w:type="character" w:customStyle="1" w:styleId="Heading8Char">
    <w:name w:val="Heading 8 Char"/>
    <w:basedOn w:val="DefaultParagraphFont"/>
    <w:link w:val="Heading8"/>
    <w:uiPriority w:val="9"/>
    <w:semiHidden/>
    <w:rsid w:val="00D204D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04DD"/>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008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mae.saslaw@stonybrook.edu" TargetMode="Externa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emojifilesystem/Library/Group%20Containers/UBF8T346G9.Office/User%20Content.localized/Templates.localized/AGU_Manuscript_Word_Oct10_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AGU_Manuscript_Word_Oct10_21.dotx</Template>
  <TotalTime>40</TotalTime>
  <Pages>6</Pages>
  <Words>187</Words>
  <Characters>993</Characters>
  <Application>Microsoft Office Word</Application>
  <DocSecurity>0</DocSecurity>
  <Lines>62</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mae saslaw</dc:creator>
  <cp:keywords/>
  <dc:description/>
  <cp:lastModifiedBy>mae saslaw</cp:lastModifiedBy>
  <cp:revision>4</cp:revision>
  <dcterms:created xsi:type="dcterms:W3CDTF">2022-04-12T15:29:00Z</dcterms:created>
  <dcterms:modified xsi:type="dcterms:W3CDTF">2022-04-12T17:17:00Z</dcterms:modified>
</cp:coreProperties>
</file>