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56"/>
          <w:szCs w:val="56"/>
          <w:rtl w:val="0"/>
        </w:rPr>
        <w:t xml:space="preserve">🎓 AI Image Generation Prompt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ab"/>
          <w:sz w:val="28"/>
          <w:szCs w:val="28"/>
          <w:rtl w:val="0"/>
        </w:rPr>
        <w:t xml:space="preserve">For School Teachers — Grades K–12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Subjects: English • Hindi • EVS/SST • Maths • Science • Computer Science • Accountancy • Economics • Business Studies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a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6"/>
                <w:szCs w:val="26"/>
                <w:rtl w:val="0"/>
              </w:rPr>
              <w:t xml:space="preserve">About This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1"/>
                <w:szCs w:val="21"/>
                <w:rtl w:val="0"/>
              </w:rPr>
              <w:t xml:space="preserve">This document provides ready-to-use AI image generation prompts for teachers across all major school subjects. Each prompt is categorised by style — Realistic, Cartoon, and Animated — to suit different teaching contexts, age groups, and lesson objectives.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📖 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Follow these simple steps to generate images using any AI image tool (e.g. Adobe Firefly, DALL·E, Midjourney, Canva AI):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1. Choose Your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Find your subject section in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2. Pick a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Realistic → accuracy | Cartoon → fun | Animated →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3. Copy the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Select a prompt that matches your lesson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4. Customise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Swap out [topic], [grade], or [concept] placeholders with your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5. Paste &amp; 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Enter the prompt into your AI image tool and generate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6. Review &amp;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Check for accuracy before using in class materials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🎨 Understanding the Three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🔍 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Science diagrams, geography maps, historical events, biology specimens, physics experiments, real-world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🖼️ 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Primary classes (Grades 1–5), concept introduction, worksheets, posters, storytelling, EVS &amp; English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✨ 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Digital presentations, smart board displays, concept explainers, motivation slides, Grades 3–12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⚙️ General Prompt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Always mention the target grade or age group in your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Specify the visual style clearly at the start: 'Realistic illustration', 'Cartoon-style', 'Animated graphic'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Add context: 'for a classroom poster', 'for a worksheet', 'for a presentation slide'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Use educational qualifiers: 'labelled diagram', 'step-by-step', 'with callouts'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Avoid ambiguous terms — be specific about what you want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Test prompts with slight variations to get the best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🌐 General / Cross-Subject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These prompts work across all subjects and grade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4"/>
          <w:szCs w:val="24"/>
          <w:rtl w:val="0"/>
        </w:rPr>
        <w:t xml:space="preserve">🔍 Realistic Style — General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 photorealistic classroom scene showing diverse students engaged in group study, bright natural lighting, educational posters on walls, grade school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illustration of a teacher explaining a concept on a whiteboard, students taking notes, warm classroom environment, educational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6e" w:space="0" w:sz="4" w:val="single"/>
              <w:left w:color="1a3c6e" w:space="0" w:sz="4" w:val="single"/>
              <w:bottom w:color="1a3c6e" w:space="0" w:sz="4" w:val="single"/>
              <w:right w:color="1a3c6e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 detailed, labelled infographic showing the layout of a modern school — library, science lab, computer room, playground — realistic architectural 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4"/>
          <w:szCs w:val="24"/>
          <w:rtl w:val="0"/>
        </w:rPr>
        <w:t xml:space="preserve">🖼️ Cartoon Style — General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Cheerful cartoon-style image of children of different backgrounds happily studying together around a large round table, colourful books and pencils, bright primary colours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mascot of a friendly owl wearing a graduation cap, holding a book, thumbs up, welcoming expression, suitable for school branding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'back to school' scene: animated school bus, smiling children with backpacks, bright sunny day, vibrant colours, fun and energetic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c6e"/>
          <w:sz w:val="24"/>
          <w:szCs w:val="24"/>
          <w:rtl w:val="0"/>
        </w:rPr>
        <w:t xml:space="preserve">✨ Animated Style — General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261" w:space="0" w:sz="4" w:val="single"/>
              <w:left w:color="f4a261" w:space="0" w:sz="4" w:val="single"/>
              <w:bottom w:color="f4a261" w:space="0" w:sz="4" w:val="single"/>
              <w:right w:color="f4a261" w:space="0" w:sz="4" w:val="single"/>
            </w:tcBorders>
            <w:shd w:fill="f4a2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a261" w:space="0" w:sz="4" w:val="single"/>
              <w:left w:color="f4a261" w:space="0" w:sz="4" w:val="single"/>
              <w:bottom w:color="f4a261" w:space="0" w:sz="4" w:val="single"/>
              <w:right w:color="f4a26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digital art of a glowing lightbulb surrounded by colourful icons representing different school subjects — books, atoms, calculators, globes — dynamic and modern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a261" w:space="0" w:sz="4" w:val="single"/>
              <w:left w:color="f4a261" w:space="0" w:sz="4" w:val="single"/>
              <w:bottom w:color="f4a261" w:space="0" w:sz="4" w:val="single"/>
              <w:right w:color="f4a261" w:space="0" w:sz="4" w:val="single"/>
            </w:tcBorders>
            <w:shd w:fill="f4a2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a261" w:space="0" w:sz="4" w:val="single"/>
              <w:left w:color="f4a261" w:space="0" w:sz="4" w:val="single"/>
              <w:bottom w:color="f4a261" w:space="0" w:sz="4" w:val="single"/>
              <w:right w:color="f4a26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Motion-graphic style poster showing the concept of 'Growth Mindset' — a brain growing like a plant, surrounded by positive affirmations, vibrant animated look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📚 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Audience: All grades | Primary focus: Grades 3–12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Comprehension passages &amp;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Grammar rules &amp; parts of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Creative writing &amp;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Literature characters &amp;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Vocabulary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illustration of a Victorian-era library with tall wooden bookshelves, a reading scholar, warm lamplight, dust particles in air — for teaching classic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scene of a child writing in a journal at a wooden desk by a window on a rainy day — for creative writing lesson, Grades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depiction of a formal debate setting — two students at podiums, audience watching, 'Argument vs. Counter-argument' labels visible — classroom setting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of the 8 parts of speech as fun characters — Noun is a naming superhero, Verb is a running figure, Adjective is a painter — colourful, primary school friendly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illustration of Little Red Riding Hood walking through a stylized enchanted forest — for Grade 3 English story reading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comic strip template: 4 blank panels with speech bubbles and a title banner 'My Story', fun borders, suitable for Grade 2–4 creative writing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72c4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word map showing synonyms branching from the word 'Happy' — glowing nodes, colourful connecting lines, modern digital look — for vocabulary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graphic of a sentence structure: Subject glowing in blue, Predicate in orange, Object in green — 'The cat sat on the mat' broken down visually — Grades 5–7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book cover design with swirling text effects, magical elements, and the title 'The Power of Words' — for English classroom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7d3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🪔  Hindi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22"/>
          <w:szCs w:val="22"/>
          <w:rtl w:val="0"/>
        </w:rPr>
        <w:t xml:space="preserve">Audience: All grades | Primary focus: Grades 1–10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वर्णमाला (Alphabet)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कविता और कहानी (Poetry &amp;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व्याकरण (Grammar)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निबंध लेखन (Essay Writing)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पत्र लेखन (Letter Writing)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illustration of a traditional Indian village scene — mud houses, tulsi plant, children sitting under a tree learning — for Hindi comprehension passage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a Hindi newspaper spread open on a wooden table, a pen and notebook beside it — for Grade 7–9 Hindi reading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depiction of Kabir Das writing poetry under a banyan tree — traditional Indian setting, warm earthy tones — for Hindi literature 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Hindi vowels (स्वर) chart — each vowel illustrated with a matching cartoon character or object — colourful, fun, Grade 1–2 friendly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image of a दादी (grandmother) telling a story to grandchildren around a fire — for Grade 3 Hindi moral story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Hindi grammar chart showing the difference between masculine and feminine nouns (लिंग) with fun cartoon animal characters labelled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Hindi वर्णमाला poster — each letter glowing with a corresponding illustrated object, vibrant rainbow colours — modern digital look for classroom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showing the structure of a Hindi पत्र (letter) — Sender, Date, Subject, Body, Closing — each section highlighted in a different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graphic of a Hindi story title with flowing Devanagari script effects, lotus and lamp motifs — for classroom reading corner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ad4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🌍  EVS / Social Science (SST)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ad47"/>
          <w:sz w:val="22"/>
          <w:szCs w:val="22"/>
          <w:rtl w:val="0"/>
        </w:rPr>
        <w:t xml:space="preserve">Audience: Primary: Grades 1–5 (EVS) | Middle/Secondary: Grades 6–10 (SST)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Our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Plants &amp;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Community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Maps &amp;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Indian History &amp;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Civics &amp;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Geography — Rivers, Mountains, Continents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ad47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labelled diagram of the water cycle — evaporation, condensation, precipitation, collection — clean scientific illustration style, Grades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India's physical map showing major rivers, mountain ranges, and plains, with clear labels — for SST Geography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illustration of the three branches of Indian government — Legislature, Executive, Judiciary — shown as a formal diagram with icons and 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ad47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of community helpers — doctor, firefighter, teacher, farmer, postman — each in uniform, waving and smiling — Grade 1–3 EVS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solar system with smiley-faced planets, colourful rings, stars in background — for Grade 3 EVS space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map of India with illustrated landmarks — Taj Mahal, Gateway of India, Golden Temple — fun and colourful, Grades 4–5 social studies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0ad47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infographic of the food chain — sun → plant → grasshopper → frog → snake → eagle — glowing arrows, vibrant colours, Grade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graphic showing the journey of a water drop through the water cycle — character-style droplet with facial expression, animated motion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ad47" w:space="0" w:sz="4" w:val="single"/>
              <w:left w:color="70ad47" w:space="0" w:sz="4" w:val="single"/>
              <w:bottom w:color="70ad47" w:space="0" w:sz="4" w:val="single"/>
              <w:right w:color="70ad47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timeline of major events in Indian independence movement — 1857 to 1947 — key events on a horizontal scrolling timeline, modern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🔢  Mathematics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2"/>
          <w:szCs w:val="22"/>
          <w:rtl w:val="0"/>
        </w:rPr>
        <w:t xml:space="preserve">Audience: All grades | Primary focus: Grades 1–12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Number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Geometry — Shapes, 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Algebra &amp;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Fractions &amp; Decimals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Statistics &amp;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Calculus (Grades 11–12)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Mensuration &amp;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3D rendering of geometric solids — cube, sphere, cone, cylinder, triangular prism — labelled with dimensions, white background, educational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graph paper layout showing a plotted quadratic curve y=x² with labelled x and y axes, coordinates marked — for Grade 9 algebra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labelled diagram of a protractor and compass set on a geometry notebook — for teaching angle measurement, Grades 5–7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of friendly fraction characters — 1/2 is half a pizza, 1/4 is a quarter orange, 3/4 is three-quarter chocolate — colourful and cute, Grade 3–5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depicting multiplication as groups of objects — 3 groups of 4 apples = 12 apples — step-by-step visual layout, Grade 2–4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classroom scene where geometric shapes are students — Square, Triangle, Circle with faces — teacher (Ruler) at the board — for Grade 1–3 shapes lesson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030a0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bar graph comparing student scores across 5 subjects — glowing bars in different colours, labels, legend — for statistics lesson Grades 6–8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showing the Pythagorean theorem — right triangle with glowing sides labelled a, b, c — equation a²+b²=c² highlighted — Grade 8–9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step-by-step visual of long division — dividend, divisor, quotient, remainder each appearing in sequence with colour highlights — Grade 4–6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b0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🔬  Science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0f0"/>
          <w:sz w:val="22"/>
          <w:szCs w:val="22"/>
          <w:rtl w:val="0"/>
        </w:rPr>
        <w:t xml:space="preserve">Audience: Grades 6–12 | Sub-topics: Physics, Chemistry, 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Human Body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Photosynthesis &amp; Plant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Atoms &amp; Molecules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Forces &amp;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Electricity &amp; Circuits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Chemical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Evolution &amp; Genetics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0f0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cross-section diagram of the human heart showing four chambers, valves, major blood vessels — labelled, medical illustration style, Grade 8–10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a science laboratory setup — beakers, test tubes, Bunsen burner, safety equipment — for chemistry class introduction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labelled diagram of a plant cell showing nucleus, chloroplast, cell wall, vacuole — clean biological illustration, Grades 7–9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0f0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diagram of photosynthesis — happy sun, smiling leaf absorbing light, CO₂ arrows going in, O₂ arrows going out — simple and colourful, Grade 6–7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image of a simple electric circuit — battery with smiley face, light bulb glowing yellow, wires connecting them — for Grade 5–6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digestive system showing each organ as a character — Stomach is a chef cooking food, Small Intestine is a winding river — fun biology illustration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b0f0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diagram of the rock cycle — igneous, sedimentary, metamorphic rocks with glowing transformation arrows — dynamic loop design, Grade 7–9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of Newton's three laws of motion — each law shown with a moving object example — glowing text labels, modern look, Grade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00b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b0f0" w:space="0" w:sz="4" w:val="single"/>
              <w:left w:color="00b0f0" w:space="0" w:sz="4" w:val="single"/>
              <w:bottom w:color="00b0f0" w:space="0" w:sz="4" w:val="single"/>
              <w:right w:color="00b0f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graphic of DNA double helix structure — colour-coded base pairs, spiral animation effect, labelled — for Grades 10–12 genetics lesson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💻  Computer Science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Audience: Grades 3–12 | Focus: IT literacy to programming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Hardware &amp;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Internet &amp;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Programming Logic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Data &amp;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Artificial Intelligence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technical diagram of computer hardware components — CPU, RAM, motherboard, hard drive — labelled with arrows, clean white background, Grades 6–8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a server room with rows of blue-lit server racks — for networking and internet infrastructure lesson, Grades 9–12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flowchart diagram showing an algorithm to find the largest of three numbers — decision boxes, process boxes, arrows — standard flowchart symbols, Grades 7–9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of a friendly robot learning to code — code blocks floating around it, lightbulb moment, colourful interface — for Grade 3–5 intro to 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showing input → process → output model — keyboard sending data to a computer brain, screen showing result — Grade 4–6 computer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cybersecurity scene — a padlock superhero protecting a laptop from cartoon virus villains — colourful and age-appropriate, Grade 5–8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network diagram showing how data travels from a user's device through the internet to a server — glowing data packets moving through 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explaining binary code — 0s and 1s building up to form letters and numbers — step-by-step reveal style, Grades 7–10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graphic of an AI brain — neural network nodes lighting up, data flowing through layers — for introducing AI concepts to Grades 10–12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a1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📊  Accountancy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Audience: Grades 11–12 | Commerce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Accounting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Journal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Ledger &amp; Trial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Financial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Partnership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Cash Flow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infographic showing the accounting equation Assets = Liabilities + Owner's Equity — each term in a separate labelled box with examples, professional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a financial ledger book open on a desk with a calculator, pen, and documents — for introducing bookkeeping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diagram showing the flow from Journal → Ledger → Trial Balance → Final Accounts — with arrows and labelled boxes, clean professional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of the accounting cycle as a circular journey — a cartoon accountant walking through stages (Record → Classify → Summarise → Report) — fun and clear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showing debit on the left side of a T-account and credit on the right — friendly characters representing Dr. and Cr. — Grade 11 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infographic comparing Cash Basis vs Accrual Basis accounting — two cartoon characters each representing one method — simple and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5a11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flowchart of the accounting process from source documents to final accounts — glowing arrows, colour-coded stages, modern infographic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bar chart comparing revenue vs expenses over 4 quarters — data visualisation style, professional look — for financial statement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diagram of a Balance Sheet structure — Assets on the left glowing blue, Liabilities and Equity on the right glowing orange — dynamic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a1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📈  Economics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Audience: Grades 11–12 | Commerce / Arts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Supply &amp;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Market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National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Money &amp;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Economic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International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graph showing the supply and demand curve intersection — equilibrium point labelled, axes labelled Price and Quantity — textbook-quality illustration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infographic showing GDP components — Consumption + Investment + Government Spending + Net Exports — with percentages and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diagram of the circular flow of income between households and firms — arrows showing goods, services, and money flows — economic model 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supply and demand scene — cartoon seller and buyer negotiating at a market stall — price going up and down shown with arrows — Grade 11 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showing inflation as a balloon slowly expanding — prices on items rising — simple and fun economic concept visualisation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image of different market structures — Perfect Competition as a busy market, Monopoly as a single tall building — illustrated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5a11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line graph showing India's GDP growth from 1990 to 2024 — animated data points appearing, trend line drawn, milestones labelled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of the monetary policy tools used by RBI — Repo Rate, CRR, SLR — each tool shown as a dial or lever, modern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circular flow diagram — households and firms as two animated nodes, goods and money flowing between them with glowing arrows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a1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🏢  Business Studies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Audience: Grades 11–12 | Commerce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2"/>
          <w:szCs w:val="22"/>
          <w:rtl w:val="0"/>
        </w:rPr>
        <w:t xml:space="preserve">📌 Typical 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Forms of Business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Marketing Mix (4Ps)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Consumer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Stock Exchange &amp;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Business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🎨 Realistic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Diagrams, historical references, scientific accuracy, real-world depictions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organisational chart of a company — Board at top, CEO, Departments (HR, Finance, Marketing, Operations) — clean corporate design, labelled boxes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Photorealistic image of a stock market trading floor — screens showing graphs, traders at terminals — for introducing capital markets to Grade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Realistic diagram showing SWOT Analysis framework — four quadrants labelled Strengths, Weaknesses, Opportunities, Threats — professional business 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🖼️ Cartoon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Engaging young learners, concept simplification, fun worksheets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Cartoon-style image showing the 4Ps of Marketing as four cartoon characters — Product (box), Price (coin), Place (map pin), Promotion (megaphone) — colourful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Cute cartoon showing different forms of business — sole proprietor as one person, partnership as two people shaking hands, company as a building — comparison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Cartoon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Cartoon SWOT analysis with fun icons — Trophy for Strengths, Warning sign for Weaknesses, Rocket for Opportunities, Storm for Threats — Grade 11–12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5a11"/>
          <w:sz w:val="24"/>
          <w:szCs w:val="24"/>
          <w:rtl w:val="0"/>
        </w:rPr>
        <w:t xml:space="preserve">✨ Animated Style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Use for: Presentations, digital boards, interactive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Animated-style management functions diagram — POSDCORB or POLCA shown as interconnected glowing circles — Planning, Organising, Directing, Controlling highlighted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infographic showing the consumer complaint process — consumer files complaint → consumer forum → redressal — step-by-step with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c2c2c"/>
                <w:sz w:val="20"/>
                <w:szCs w:val="20"/>
                <w:rtl w:val="0"/>
              </w:rPr>
              <w:t xml:space="preserve">Animated marketing funnel — Awareness → Interest → Desire → Action — glowing gradient funnel with icons, modern digital marketing 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🛠️ Customising Prompts for Your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Every prompt in this guide can be personalised. Use the table below as a quick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Replace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Your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[grade]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Your specific grade, e.g. 'Grade 6', 'Class 9'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[topic]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Your lesson topic, e.g. 'Photosynthesis', 'Fractions'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[concept]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Specific idea, e.g. 'Ohm's Law', 'Subject-Verb Agreement'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[style]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Adjust: 'pastel', 'bold', 'minimalist', 'detailed'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[output use]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'for a worksheet', 'for a display board', 'for a slideshow'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[language]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2c2c"/>
                <w:sz w:val="20"/>
                <w:szCs w:val="20"/>
                <w:rtl w:val="0"/>
              </w:rPr>
              <w:t xml:space="preserve">Add: 'with Hindi labels', 'bilingual English-Hindi'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86ab"/>
          <w:sz w:val="28"/>
          <w:szCs w:val="28"/>
          <w:rtl w:val="0"/>
        </w:rPr>
        <w:t xml:space="preserve">✅ Prompt Quality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Before submitting your prompt to an AI image generator,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Did I specify the visual style? (Realistic / Cartoon / Animated)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Did I mention the grade or age group?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Did I indicate the purpose? (poster, worksheet, slide,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Did I include the key concept or topic clearly?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Is the prompt specific enough to avoid vague or off-topic results?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✔ Have I added any label/annotation needs? (labelled diagram, with callouts)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pBdr>
          <w:bottom w:color="2e86ab" w:space="4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⚠️ Important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Always review AI-generated images before using in class — check for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Do not use AI images depicting real identifiable students, teachers, or public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Prefer images with creative commons or education-use permissions for print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AI tools may vary — test prompts in your specific tool (Canva AI, DALL·E, Firefly,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For science diagrams, always cross-check labels with your textbook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00" w:top="12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AI Image Prompt Guide for Teachers  |  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F">
    <w:pPr>
      <w:spacing w:after="200" w:line="276" w:lineRule="auto"/>
      <w:jc w:val="center"/>
      <w:rPr>
        <w:color w:val="666666"/>
        <w:sz w:val="18"/>
        <w:szCs w:val="18"/>
      </w:rPr>
    </w:pPr>
    <w:r w:rsidDel="00000000" w:rsidR="00000000" w:rsidRPr="00000000">
      <w:rPr>
        <w:rFonts w:ascii="Arial Unicode MS" w:cs="Arial Unicode MS" w:eastAsia="Arial Unicode MS" w:hAnsi="Arial Unicode MS"/>
        <w:color w:val="000000"/>
        <w:sz w:val="18"/>
        <w:szCs w:val="18"/>
        <w:rtl w:val="0"/>
      </w:rPr>
      <w:t xml:space="preserve">26/2, Taylor's Estate, II Street, Kodambakkam, Station View Road, Chennai, Tamil Nadu 600024</w:t>
      <w:br w:type="textWrapping"/>
      <w:t xml:space="preserve">✆ 75581 75875   ✉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info@raamtechlink.com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spacing w:line="288" w:lineRule="auto"/>
      <w:ind w:left="-141.73228346456688" w:right="-2219.5275590551164" w:firstLine="0"/>
      <w:rPr>
        <w:rFonts w:ascii="Proxima Nova" w:cs="Proxima Nova" w:eastAsia="Proxima Nova" w:hAnsi="Proxima Nova"/>
        <w:b w:val="1"/>
        <w:bCs w:val="1"/>
        <w:color w:val="353744"/>
        <w:sz w:val="32"/>
        <w:szCs w:val="32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353744"/>
        <w:sz w:val="32"/>
        <w:szCs w:val="32"/>
        <w:rtl w:val="0"/>
      </w:rPr>
      <w:t xml:space="preserve">RAAM TECHLINK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-109537</wp:posOffset>
          </wp:positionH>
          <wp:positionV relativeFrom="paragraph">
            <wp:posOffset>-35718</wp:posOffset>
          </wp:positionV>
          <wp:extent cx="557213" cy="588169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213" cy="5881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1">
    <w:pP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2">
    <w:pP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–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a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raamtechlink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