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3334" w14:textId="2D6EF42C" w:rsidR="00EF17F4" w:rsidRPr="00134B19" w:rsidRDefault="00EF17F4" w:rsidP="00E76A91">
      <w:pPr>
        <w:pStyle w:val="Title"/>
        <w:jc w:val="center"/>
        <w:rPr>
          <w:u w:val="single"/>
        </w:rPr>
      </w:pPr>
      <w:r>
        <w:rPr>
          <w:u w:val="single"/>
        </w:rPr>
        <w:t>Mock EEG Protocol</w:t>
      </w:r>
    </w:p>
    <w:p w14:paraId="597BE165" w14:textId="77777777" w:rsidR="00EF17F4" w:rsidRPr="00134B19" w:rsidRDefault="00EF17F4" w:rsidP="09CE0C6C">
      <w:pPr>
        <w:rPr>
          <w:rFonts w:asciiTheme="majorHAnsi" w:hAnsiTheme="majorHAnsi"/>
        </w:rPr>
      </w:pPr>
    </w:p>
    <w:p w14:paraId="68FC9A2B" w14:textId="61529F8C" w:rsidR="09CE0C6C" w:rsidRPr="00134B19" w:rsidRDefault="09CE0C6C" w:rsidP="00EF17F4">
      <w:pPr>
        <w:rPr>
          <w:rFonts w:asciiTheme="majorHAnsi" w:hAnsiTheme="majorHAnsi"/>
          <w:i/>
          <w:iCs/>
          <w:sz w:val="20"/>
          <w:szCs w:val="20"/>
        </w:rPr>
      </w:pPr>
      <w:r>
        <w:rPr>
          <w:rFonts w:asciiTheme="majorHAnsi" w:hAnsiTheme="majorHAnsi"/>
          <w:i/>
          <w:iCs/>
          <w:sz w:val="20"/>
          <w:szCs w:val="20"/>
        </w:rPr>
        <w:t xml:space="preserve">The purpose of this protocol is to desensitize the participants to the materials used in the PRT EEG Session. The goal is to introduce items that will be used during the session individually, so that you gradually reach the point at which they experience the cap + sensors + gel all at once, as it will occur during the actual session. </w:t>
      </w:r>
    </w:p>
    <w:p w14:paraId="1E799EE6" w14:textId="77777777" w:rsidR="001719CA" w:rsidRPr="00134B19" w:rsidRDefault="001719CA" w:rsidP="00B4523D">
      <w:pPr>
        <w:pStyle w:val="Heading1"/>
        <w:rPr>
          <w:rFonts w:eastAsia="Times New Roman"/>
        </w:rPr>
      </w:pPr>
      <w:r>
        <w:rPr>
          <w:rFonts w:eastAsia="Times New Roman"/>
        </w:rPr>
        <w:t>Before Session</w:t>
      </w:r>
    </w:p>
    <w:p w14:paraId="37826794" w14:textId="421BD998" w:rsidR="00EF17F4" w:rsidRPr="00134B19" w:rsidRDefault="00B4523D" w:rsidP="00984BDB">
      <w:pPr>
        <w:numPr>
          <w:ilvl w:val="0"/>
          <w:numId w:val="31"/>
        </w:numPr>
        <w:spacing w:after="0"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 xml:space="preserve">During phone screen get as much detail as possible regarding sensory sensitivities and </w:t>
      </w:r>
      <w:r w:rsidR="00984BDB">
        <w:rPr>
          <w:rFonts w:asciiTheme="majorHAnsi" w:eastAsia="Times New Roman" w:hAnsiTheme="majorHAnsi" w:cs="Calibri"/>
          <w:kern w:val="0"/>
          <w14:ligatures w14:val="none"/>
        </w:rPr>
        <w:t>individual’s</w:t>
      </w:r>
      <w:r>
        <w:rPr>
          <w:rFonts w:asciiTheme="majorHAnsi" w:eastAsia="Times New Roman" w:hAnsiTheme="majorHAnsi" w:cs="Calibri"/>
          <w:kern w:val="0"/>
          <w14:ligatures w14:val="none"/>
        </w:rPr>
        <w:t xml:space="preserve"> preferences</w:t>
      </w:r>
    </w:p>
    <w:p w14:paraId="20CC7A66" w14:textId="77777777" w:rsidR="00EF17F4" w:rsidRPr="00134B19" w:rsidRDefault="00EF17F4" w:rsidP="00984BDB">
      <w:pPr>
        <w:pStyle w:val="Heading3"/>
      </w:pPr>
      <w:r>
        <w:t>Review</w:t>
      </w:r>
    </w:p>
    <w:p w14:paraId="73D209A8" w14:textId="77777777" w:rsidR="001719CA" w:rsidRPr="00134B19" w:rsidRDefault="001719CA" w:rsidP="00984BDB">
      <w:pPr>
        <w:numPr>
          <w:ilvl w:val="0"/>
          <w:numId w:val="32"/>
        </w:numPr>
        <w:spacing w:after="0"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 xml:space="preserve">Redcap phone screen </w:t>
      </w:r>
    </w:p>
    <w:p w14:paraId="5BC96438" w14:textId="77777777" w:rsidR="001719CA" w:rsidRPr="00134B19" w:rsidRDefault="001719CA" w:rsidP="00984BDB">
      <w:pPr>
        <w:numPr>
          <w:ilvl w:val="0"/>
          <w:numId w:val="32"/>
        </w:numPr>
        <w:spacing w:after="0"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registration form</w:t>
      </w:r>
    </w:p>
    <w:p w14:paraId="5816B1A7" w14:textId="77777777" w:rsidR="001719CA" w:rsidRPr="00134B19" w:rsidRDefault="001719CA" w:rsidP="00984BDB">
      <w:pPr>
        <w:numPr>
          <w:ilvl w:val="0"/>
          <w:numId w:val="32"/>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ADOS &amp; ADI</w:t>
      </w:r>
    </w:p>
    <w:p w14:paraId="79AA306D" w14:textId="77777777" w:rsidR="001719CA" w:rsidRPr="00134B19" w:rsidRDefault="001719CA" w:rsidP="00984BDB">
      <w:pPr>
        <w:numPr>
          <w:ilvl w:val="0"/>
          <w:numId w:val="32"/>
        </w:numPr>
        <w:tabs>
          <w:tab w:val="num" w:pos="1080"/>
        </w:tabs>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Send team message w/ any updates or important considerations before the mock</w:t>
      </w:r>
    </w:p>
    <w:p w14:paraId="0F506BBD" w14:textId="77777777" w:rsidR="00EF17F4" w:rsidRPr="00134B19" w:rsidRDefault="00EF17F4" w:rsidP="00EF17F4">
      <w:pPr>
        <w:pStyle w:val="Heading2"/>
      </w:pPr>
      <w:r>
        <w:t>Preparation Before Participant Arrival (Day of Appointment)</w:t>
      </w:r>
    </w:p>
    <w:p w14:paraId="4AC363C1" w14:textId="77777777" w:rsidR="001719CA" w:rsidRPr="00134B19" w:rsidRDefault="001719CA" w:rsidP="00984BDB">
      <w:pPr>
        <w:numPr>
          <w:ilvl w:val="0"/>
          <w:numId w:val="30"/>
        </w:numPr>
        <w:spacing w:after="0"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Clear the table of the mouse and keyboard</w:t>
      </w:r>
    </w:p>
    <w:p w14:paraId="44D6C6EB" w14:textId="77777777" w:rsidR="001719CA" w:rsidRPr="00134B19" w:rsidRDefault="001719CA" w:rsidP="00984BDB">
      <w:pPr>
        <w:numPr>
          <w:ilvl w:val="0"/>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Take the relevant material needed for mock out of the cabinets</w:t>
      </w:r>
    </w:p>
    <w:p w14:paraId="7E99FD1C" w14:textId="77777777" w:rsidR="001719CA" w:rsidRPr="00134B19" w:rsidRDefault="001719CA" w:rsidP="00984BDB">
      <w:pPr>
        <w:numPr>
          <w:ilvl w:val="1"/>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Material</w:t>
      </w:r>
    </w:p>
    <w:p w14:paraId="0E69F73D" w14:textId="77777777" w:rsidR="0079446E" w:rsidRPr="00134B19" w:rsidRDefault="0079446E"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Gel syringes (both types)</w:t>
      </w:r>
    </w:p>
    <w:p w14:paraId="42F3F170" w14:textId="77777777" w:rsidR="0079446E" w:rsidRPr="00134B19" w:rsidRDefault="0079446E"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Syringe Tips</w:t>
      </w:r>
    </w:p>
    <w:p w14:paraId="74900FE8" w14:textId="1FDED73D"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Styrofoam head</w:t>
      </w:r>
    </w:p>
    <w:p w14:paraId="55BF3755" w14:textId="77777777"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 xml:space="preserve">EEG Cap </w:t>
      </w:r>
    </w:p>
    <w:p w14:paraId="23BAA20E" w14:textId="77777777"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Measuring tape</w:t>
      </w:r>
    </w:p>
    <w:p w14:paraId="49E7B553" w14:textId="4FA78A7C"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Both electrode bundles</w:t>
      </w:r>
    </w:p>
    <w:p w14:paraId="5923FA82" w14:textId="77777777"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ABR electrodes</w:t>
      </w:r>
    </w:p>
    <w:p w14:paraId="544F2420" w14:textId="658D1840" w:rsidR="0079446E" w:rsidRPr="00134B19" w:rsidRDefault="0079446E"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ABR equipment</w:t>
      </w:r>
    </w:p>
    <w:p w14:paraId="544E2065" w14:textId="77777777"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Electrode stickers</w:t>
      </w:r>
    </w:p>
    <w:p w14:paraId="543DB45B" w14:textId="77777777" w:rsidR="001719CA" w:rsidRPr="00134B19" w:rsidRDefault="001719CA" w:rsidP="00984BDB">
      <w:pPr>
        <w:numPr>
          <w:ilvl w:val="2"/>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Take-home kit (ensure that they bring it back)</w:t>
      </w:r>
    </w:p>
    <w:p w14:paraId="5E3CF5F3" w14:textId="77777777" w:rsidR="001719CA" w:rsidRPr="00134B19" w:rsidRDefault="001719CA" w:rsidP="00984BDB">
      <w:pPr>
        <w:numPr>
          <w:ilvl w:val="3"/>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mini gel container</w:t>
      </w:r>
    </w:p>
    <w:p w14:paraId="63B464E2" w14:textId="77777777" w:rsidR="001719CA" w:rsidRPr="00134B19" w:rsidRDefault="001719CA" w:rsidP="00984BDB">
      <w:pPr>
        <w:numPr>
          <w:ilvl w:val="3"/>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the ear tips that fit them at session</w:t>
      </w:r>
    </w:p>
    <w:p w14:paraId="1A8F2ABD" w14:textId="77777777" w:rsidR="001719CA" w:rsidRPr="00134B19" w:rsidRDefault="001719CA" w:rsidP="00984BDB">
      <w:pPr>
        <w:numPr>
          <w:ilvl w:val="3"/>
          <w:numId w:val="30"/>
        </w:numPr>
        <w:spacing w:before="100" w:beforeAutospacing="1"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practice cap that matches cap size</w:t>
      </w:r>
    </w:p>
    <w:p w14:paraId="2A4DD56B" w14:textId="77777777" w:rsidR="00984BDB" w:rsidRDefault="00984BDB" w:rsidP="00EF17F4">
      <w:pPr>
        <w:pStyle w:val="Heading1"/>
      </w:pPr>
    </w:p>
    <w:p w14:paraId="456DE699" w14:textId="77777777" w:rsidR="00984BDB" w:rsidRDefault="00984BDB" w:rsidP="00984BDB">
      <w:pPr>
        <w:pStyle w:val="Heading1"/>
        <w:spacing w:before="0" w:after="0"/>
      </w:pPr>
    </w:p>
    <w:p w14:paraId="522CE1C1" w14:textId="77777777" w:rsidR="00984BDB" w:rsidRPr="00984BDB" w:rsidRDefault="00984BDB" w:rsidP="00984BDB"/>
    <w:p w14:paraId="519E68A5" w14:textId="503CBEBB" w:rsidR="00EF17F4" w:rsidRPr="00134B19" w:rsidRDefault="00EF17F4" w:rsidP="00984BDB">
      <w:pPr>
        <w:pStyle w:val="Heading1"/>
        <w:spacing w:before="0" w:after="0"/>
      </w:pPr>
      <w:r>
        <w:lastRenderedPageBreak/>
        <w:t>Participant Arrival</w:t>
      </w:r>
    </w:p>
    <w:p w14:paraId="003A2741" w14:textId="77777777" w:rsidR="00EF17F4" w:rsidRPr="00134B19" w:rsidRDefault="00EF17F4" w:rsidP="00EF17F4">
      <w:pPr>
        <w:pStyle w:val="Heading2"/>
      </w:pPr>
      <w:r>
        <w:t>1. Explain EEG</w:t>
      </w:r>
    </w:p>
    <w:p w14:paraId="0D4235E2" w14:textId="77777777" w:rsidR="001719CA" w:rsidRPr="00134B19" w:rsidRDefault="001719CA" w:rsidP="00984BDB">
      <w:pPr>
        <w:pStyle w:val="ListParagraph"/>
        <w:spacing w:after="100" w:afterAutospacing="1" w:line="240" w:lineRule="auto"/>
        <w:rPr>
          <w:rFonts w:asciiTheme="majorHAnsi" w:eastAsia="Times New Roman" w:hAnsiTheme="majorHAnsi" w:cs="Calibri"/>
          <w:kern w:val="0"/>
          <w14:ligatures w14:val="none"/>
        </w:rPr>
      </w:pPr>
      <w:r>
        <w:rPr>
          <w:rFonts w:asciiTheme="majorHAnsi" w:eastAsia="Times New Roman" w:hAnsiTheme="majorHAnsi" w:cs="Calibri"/>
          <w:kern w:val="0"/>
          <w14:ligatures w14:val="none"/>
        </w:rPr>
        <w:t>"</w:t>
      </w:r>
      <w:r>
        <w:rPr>
          <w:rFonts w:asciiTheme="majorHAnsi" w:eastAsia="Times New Roman" w:hAnsiTheme="majorHAnsi" w:cs="Calibri"/>
          <w:i/>
          <w:iCs/>
          <w:kern w:val="0"/>
          <w14:ligatures w14:val="none"/>
        </w:rPr>
        <w:t>Our brains are full of electrical activity and that activity makes patterns we call brain waves“</w:t>
      </w:r>
    </w:p>
    <w:p w14:paraId="0339D028" w14:textId="3997BC7B" w:rsidR="00EF17F4" w:rsidRPr="00134B19" w:rsidRDefault="00EF17F4" w:rsidP="00EF17F4">
      <w:pPr>
        <w:pStyle w:val="Heading2"/>
      </w:pPr>
      <w:r>
        <w:t>2. Introduce the EEG Cap + Head Measurement</w:t>
      </w:r>
    </w:p>
    <w:p w14:paraId="627B92B3" w14:textId="77777777" w:rsidR="00134B19" w:rsidRPr="00134B19" w:rsidRDefault="001719CA" w:rsidP="00134B19">
      <w:pPr>
        <w:spacing w:before="100" w:beforeAutospacing="1" w:after="100" w:afterAutospacing="1" w:line="240" w:lineRule="auto"/>
        <w:outlineLvl w:val="2"/>
        <w:rPr>
          <w:rFonts w:asciiTheme="majorHAnsi" w:eastAsia="Times New Roman" w:hAnsiTheme="majorHAnsi" w:cs="Calibri"/>
          <w:b/>
          <w:bCs/>
          <w:kern w:val="0"/>
          <w:sz w:val="22"/>
          <w:szCs w:val="22"/>
          <w14:ligatures w14:val="none"/>
        </w:rPr>
      </w:pPr>
      <w:r>
        <w:rPr>
          <w:rFonts w:asciiTheme="majorHAnsi" w:eastAsia="Times New Roman" w:hAnsiTheme="majorHAnsi" w:cs="Calibri"/>
          <w:b/>
          <w:bCs/>
          <w:kern w:val="0"/>
          <w:sz w:val="22"/>
          <w:szCs w:val="22"/>
          <w14:ligatures w14:val="none"/>
        </w:rPr>
        <w:t>Show them the EEG cap without the electrodes connected and on the styrofoam head</w:t>
      </w:r>
    </w:p>
    <w:p w14:paraId="3C41CD36" w14:textId="370C007D" w:rsidR="004B6440" w:rsidRPr="00134B19" w:rsidRDefault="004B6440" w:rsidP="00134B19">
      <w:pPr>
        <w:spacing w:before="100" w:beforeAutospacing="1" w:after="100" w:afterAutospacing="1" w:line="240" w:lineRule="auto"/>
        <w:outlineLvl w:val="2"/>
        <w:rPr>
          <w:rFonts w:asciiTheme="majorHAnsi" w:eastAsia="Times New Roman" w:hAnsiTheme="majorHAnsi" w:cs="Calibri"/>
          <w:b/>
          <w:bCs/>
          <w:kern w:val="0"/>
          <w14:ligatures w14:val="none"/>
        </w:rPr>
      </w:pPr>
      <w:r>
        <w:rPr>
          <w:rFonts w:asciiTheme="majorHAnsi" w:eastAsia="Times New Roman" w:hAnsiTheme="majorHAnsi" w:cs="Calibri"/>
          <w:i/>
          <w:iCs/>
          <w:kern w:val="0"/>
          <w14:ligatures w14:val="none"/>
        </w:rPr>
        <w:t xml:space="preserve">While saying, </w:t>
      </w:r>
      <w:r>
        <w:rPr>
          <w:rFonts w:asciiTheme="majorHAnsi" w:eastAsia="Times New Roman" w:hAnsiTheme="majorHAnsi" w:cs="Calibri"/>
          <w:i/>
          <w:iCs/>
          <w:color w:val="4826C2"/>
          <w:kern w:val="0"/>
          <w14:ligatures w14:val="none"/>
        </w:rPr>
        <w:t xml:space="preserve">[demo using styrofoam head and show how to close the chin strap]. </w:t>
      </w:r>
      <w:r>
        <w:rPr>
          <w:rFonts w:asciiTheme="majorHAnsi" w:eastAsia="Times New Roman" w:hAnsiTheme="majorHAnsi" w:cs="Calibri"/>
          <w:i/>
          <w:iCs/>
          <w:kern w:val="0"/>
          <w14:ligatures w14:val="none"/>
        </w:rPr>
        <w:t>"This is our EEG cap; you wear it on your head like a swim cap. The cap helps us listen to your brain waves.</w:t>
      </w:r>
      <w:r>
        <w:rPr>
          <w:rFonts w:asciiTheme="majorHAnsi" w:eastAsia="Times New Roman" w:hAnsiTheme="majorHAnsi" w:cs="Calibri"/>
          <w:kern w:val="0"/>
          <w14:ligatures w14:val="none"/>
        </w:rPr>
        <w:t xml:space="preserve"> </w:t>
      </w:r>
      <w:r>
        <w:rPr>
          <w:rFonts w:asciiTheme="majorHAnsi" w:eastAsia="Times New Roman" w:hAnsiTheme="majorHAnsi" w:cs="Calibri"/>
          <w:i/>
          <w:iCs/>
          <w:kern w:val="0"/>
          <w14:ligatures w14:val="none"/>
        </w:rPr>
        <w:t xml:space="preserve">To pick the cap that fits you, we need to measure your head with a measuring tape. </w:t>
      </w:r>
      <w:r>
        <w:rPr>
          <w:rFonts w:asciiTheme="majorHAnsi" w:eastAsia="Times New Roman" w:hAnsiTheme="majorHAnsi" w:cs="Calibri"/>
          <w:i/>
          <w:iCs/>
          <w:color w:val="4826C2"/>
          <w:kern w:val="0"/>
          <w14:ligatures w14:val="none"/>
        </w:rPr>
        <w:t>[after demonstrating on Styrofoam head, say</w:t>
      </w:r>
      <w:r>
        <w:rPr>
          <w:rFonts w:asciiTheme="majorHAnsi" w:eastAsia="Times New Roman" w:hAnsiTheme="majorHAnsi" w:cs="Calibri"/>
          <w:i/>
          <w:iCs/>
          <w:color w:val="000000" w:themeColor="text1"/>
          <w:kern w:val="0"/>
          <w14:ligatures w14:val="none"/>
        </w:rPr>
        <w:t>: “can I measure your head?”</w:t>
      </w:r>
    </w:p>
    <w:p w14:paraId="4F82AC4A" w14:textId="77777777" w:rsidR="004B6440" w:rsidRPr="00134B19" w:rsidRDefault="004B6440" w:rsidP="0071758C">
      <w:pPr>
        <w:pStyle w:val="Heading5"/>
        <w:rPr>
          <w:rFonts w:eastAsia="Times New Roman"/>
        </w:rPr>
      </w:pPr>
      <w:r>
        <w:rPr>
          <w:rFonts w:eastAsia="Times New Roman"/>
        </w:rPr>
        <w:t xml:space="preserve">2A. Participant Measurements </w:t>
      </w:r>
    </w:p>
    <w:p w14:paraId="5368B503" w14:textId="67CD715B" w:rsidR="004B6440" w:rsidRPr="00134B19" w:rsidRDefault="004B6440" w:rsidP="00964A74">
      <w:pPr>
        <w:pStyle w:val="Heading5"/>
        <w:ind w:left="720"/>
        <w:rPr>
          <w:rFonts w:eastAsia="Times New Roman" w:cs="Calibri"/>
          <w:b/>
          <w:bCs/>
          <w:color w:val="000000" w:themeColor="text1"/>
          <w:kern w:val="0"/>
          <w14:ligatures w14:val="none"/>
        </w:rPr>
      </w:pPr>
      <w:r>
        <w:rPr>
          <w:rFonts w:eastAsia="Times New Roman"/>
        </w:rPr>
        <w:t>RA1</w:t>
      </w:r>
      <w:r>
        <w:rPr>
          <w:rFonts w:eastAsia="Times New Roman" w:cs="Calibri"/>
          <w:kern w:val="0"/>
          <w14:ligatures w14:val="none"/>
        </w:rPr>
        <w:t xml:space="preserve">: </w:t>
      </w:r>
    </w:p>
    <w:p w14:paraId="2611F2A2" w14:textId="65DEE8A1" w:rsidR="004B6440" w:rsidRPr="00134B19" w:rsidRDefault="004B6440" w:rsidP="004658DC">
      <w:pPr>
        <w:pStyle w:val="ListParagraph"/>
        <w:numPr>
          <w:ilvl w:val="1"/>
          <w:numId w:val="1"/>
        </w:numPr>
        <w:spacing w:before="100" w:beforeAutospacing="1" w:after="100" w:afterAutospacing="1"/>
        <w:rPr>
          <w:rFonts w:asciiTheme="majorHAnsi" w:eastAsia="Times New Roman" w:hAnsiTheme="majorHAnsi" w:cs="Calibri"/>
          <w:color w:val="000000" w:themeColor="text1"/>
          <w:kern w:val="0"/>
          <w:sz w:val="22"/>
          <w:szCs w:val="22"/>
          <w14:ligatures w14:val="none"/>
        </w:rPr>
      </w:pPr>
      <w:r>
        <w:rPr>
          <w:rFonts w:asciiTheme="majorHAnsi" w:eastAsia="Times New Roman" w:hAnsiTheme="majorHAnsi" w:cs="Calibri"/>
          <w:color w:val="000000" w:themeColor="text1"/>
          <w:kern w:val="0"/>
          <w:sz w:val="22"/>
          <w:szCs w:val="22"/>
          <w14:ligatures w14:val="none"/>
        </w:rPr>
        <w:t xml:space="preserve">Use measuring tape to find the circumference of their head. </w:t>
      </w:r>
      <w:r>
        <w:rPr>
          <w:rFonts w:asciiTheme="majorHAnsi" w:eastAsia="Times New Roman" w:hAnsiTheme="majorHAnsi" w:cs="Calibri"/>
          <w:b/>
          <w:bCs/>
          <w:color w:val="000000" w:themeColor="text1"/>
          <w:kern w:val="0"/>
          <w:sz w:val="22"/>
          <w:szCs w:val="22"/>
          <w14:ligatures w14:val="none"/>
        </w:rPr>
        <w:t>RECORD</w:t>
      </w:r>
      <w:r>
        <w:rPr>
          <w:rFonts w:asciiTheme="majorHAnsi" w:eastAsia="Times New Roman" w:hAnsiTheme="majorHAnsi" w:cs="Calibri"/>
          <w:color w:val="000000" w:themeColor="text1"/>
          <w:kern w:val="0"/>
          <w:sz w:val="22"/>
          <w:szCs w:val="22"/>
          <w14:ligatures w14:val="none"/>
        </w:rPr>
        <w:t>: ________________</w:t>
      </w:r>
    </w:p>
    <w:p w14:paraId="0F7C9636" w14:textId="3D36695E" w:rsidR="004658DC" w:rsidRPr="00134B19" w:rsidRDefault="004658DC" w:rsidP="004658DC">
      <w:pPr>
        <w:pStyle w:val="ListParagraph"/>
        <w:spacing w:before="100" w:beforeAutospacing="1" w:after="100" w:afterAutospacing="1"/>
        <w:ind w:left="1440"/>
        <w:rPr>
          <w:rFonts w:asciiTheme="majorHAnsi" w:eastAsia="Times New Roman" w:hAnsiTheme="majorHAnsi" w:cs="Calibri"/>
          <w:b/>
          <w:bCs/>
          <w:color w:val="000000" w:themeColor="text1"/>
          <w:kern w:val="0"/>
          <w:sz w:val="22"/>
          <w:szCs w:val="22"/>
          <w14:ligatures w14:val="none"/>
        </w:rPr>
      </w:pPr>
      <w:r>
        <w:rPr>
          <w:rFonts w:asciiTheme="majorHAnsi" w:eastAsia="Times New Roman" w:hAnsiTheme="majorHAnsi" w:cs="Calibri"/>
          <w:b/>
          <w:bCs/>
          <w:i/>
          <w:iCs/>
          <w:color w:val="4826C2"/>
          <w:kern w:val="0"/>
          <w:sz w:val="22"/>
          <w:szCs w:val="22"/>
          <w14:ligatures w14:val="none"/>
        </w:rPr>
        <w:t>[Show the crayon we use to mark measurements, let participant see it and write on skin w/ it]</w:t>
      </w:r>
    </w:p>
    <w:p w14:paraId="60335FEB" w14:textId="4BDEE82C" w:rsidR="004658DC" w:rsidRPr="00134B19" w:rsidRDefault="004B6440" w:rsidP="004658DC">
      <w:pPr>
        <w:pStyle w:val="ListParagraph"/>
        <w:numPr>
          <w:ilvl w:val="1"/>
          <w:numId w:val="1"/>
        </w:numPr>
        <w:spacing w:before="100" w:beforeAutospacing="1" w:after="100" w:afterAutospacing="1"/>
        <w:rPr>
          <w:rFonts w:asciiTheme="majorHAnsi" w:eastAsia="Times New Roman" w:hAnsiTheme="majorHAnsi" w:cs="Calibri"/>
          <w:color w:val="000000" w:themeColor="text1"/>
          <w:kern w:val="0"/>
          <w:sz w:val="22"/>
          <w:szCs w:val="22"/>
          <w14:ligatures w14:val="none"/>
        </w:rPr>
      </w:pPr>
      <w:r>
        <w:rPr>
          <w:rFonts w:asciiTheme="majorHAnsi" w:eastAsia="Times New Roman" w:hAnsiTheme="majorHAnsi" w:cs="Calibri"/>
          <w:color w:val="000000" w:themeColor="text1"/>
          <w:kern w:val="0"/>
          <w:sz w:val="22"/>
          <w:szCs w:val="22"/>
          <w14:ligatures w14:val="none"/>
        </w:rPr>
        <w:t xml:space="preserve">Measure from </w:t>
      </w:r>
      <w:r>
        <w:rPr>
          <w:rFonts w:asciiTheme="majorHAnsi" w:eastAsia="Times New Roman" w:hAnsiTheme="majorHAnsi" w:cs="Calibri"/>
          <w:b/>
          <w:bCs/>
          <w:color w:val="000000" w:themeColor="text1"/>
          <w:kern w:val="0"/>
          <w:sz w:val="22"/>
          <w:szCs w:val="22"/>
          <w14:ligatures w14:val="none"/>
        </w:rPr>
        <w:t>nasion</w:t>
      </w:r>
      <w:r>
        <w:rPr>
          <w:rFonts w:asciiTheme="majorHAnsi" w:eastAsia="Times New Roman" w:hAnsiTheme="majorHAnsi" w:cs="Calibri"/>
          <w:color w:val="000000" w:themeColor="text1"/>
          <w:kern w:val="0"/>
          <w:sz w:val="22"/>
          <w:szCs w:val="22"/>
          <w14:ligatures w14:val="none"/>
        </w:rPr>
        <w:t xml:space="preserve"> (at the bridge of nose) to </w:t>
      </w:r>
      <w:r>
        <w:rPr>
          <w:rFonts w:asciiTheme="majorHAnsi" w:eastAsia="Times New Roman" w:hAnsiTheme="majorHAnsi" w:cs="Calibri"/>
          <w:b/>
          <w:bCs/>
          <w:color w:val="000000" w:themeColor="text1"/>
          <w:kern w:val="0"/>
          <w:sz w:val="22"/>
          <w:szCs w:val="22"/>
          <w14:ligatures w14:val="none"/>
        </w:rPr>
        <w:t>inion</w:t>
      </w:r>
      <w:r>
        <w:rPr>
          <w:rFonts w:asciiTheme="majorHAnsi" w:eastAsia="Times New Roman" w:hAnsiTheme="majorHAnsi" w:cs="Calibri"/>
          <w:color w:val="000000" w:themeColor="text1"/>
          <w:kern w:val="0"/>
          <w:sz w:val="22"/>
          <w:szCs w:val="22"/>
          <w14:ligatures w14:val="none"/>
        </w:rPr>
        <w:t xml:space="preserve"> (back bump) and mark the halfway point with crayon. </w:t>
      </w:r>
      <w:r>
        <w:rPr>
          <w:rFonts w:asciiTheme="majorHAnsi" w:eastAsia="Times New Roman" w:hAnsiTheme="majorHAnsi" w:cs="Calibri"/>
          <w:b/>
          <w:bCs/>
          <w:color w:val="000000" w:themeColor="text1"/>
          <w:kern w:val="0"/>
          <w:sz w:val="22"/>
          <w:szCs w:val="22"/>
          <w14:ligatures w14:val="none"/>
        </w:rPr>
        <w:t>RECORD</w:t>
      </w:r>
      <w:r>
        <w:rPr>
          <w:rFonts w:asciiTheme="majorHAnsi" w:eastAsia="Times New Roman" w:hAnsiTheme="majorHAnsi" w:cs="Calibri"/>
          <w:color w:val="000000" w:themeColor="text1"/>
          <w:kern w:val="0"/>
          <w:sz w:val="22"/>
          <w:szCs w:val="22"/>
          <w14:ligatures w14:val="none"/>
        </w:rPr>
        <w:t>: _________</w:t>
      </w:r>
    </w:p>
    <w:p w14:paraId="214E7F13" w14:textId="77777777" w:rsidR="004658DC" w:rsidRPr="00134B19" w:rsidRDefault="004B6440" w:rsidP="004658DC">
      <w:pPr>
        <w:pStyle w:val="ListParagraph"/>
        <w:numPr>
          <w:ilvl w:val="1"/>
          <w:numId w:val="1"/>
        </w:numPr>
        <w:spacing w:before="100" w:beforeAutospacing="1" w:after="100" w:afterAutospacing="1"/>
        <w:rPr>
          <w:rFonts w:asciiTheme="majorHAnsi" w:eastAsia="Times New Roman" w:hAnsiTheme="majorHAnsi" w:cs="Calibri"/>
          <w:color w:val="000000" w:themeColor="text1"/>
          <w:kern w:val="0"/>
          <w:sz w:val="22"/>
          <w:szCs w:val="22"/>
          <w14:ligatures w14:val="none"/>
        </w:rPr>
      </w:pPr>
      <w:r>
        <w:rPr>
          <w:rFonts w:asciiTheme="majorHAnsi" w:eastAsia="Times New Roman" w:hAnsiTheme="majorHAnsi" w:cs="Calibri"/>
          <w:color w:val="000000" w:themeColor="text1"/>
          <w:kern w:val="0"/>
          <w:sz w:val="22"/>
          <w:szCs w:val="22"/>
          <w14:ligatures w14:val="none"/>
        </w:rPr>
        <w:t xml:space="preserve">Measure from tragus to tragus and mark the halfway point with crayon. </w:t>
      </w:r>
      <w:r>
        <w:rPr>
          <w:rFonts w:asciiTheme="majorHAnsi" w:eastAsia="Times New Roman" w:hAnsiTheme="majorHAnsi" w:cs="Calibri"/>
          <w:b/>
          <w:bCs/>
          <w:color w:val="000000" w:themeColor="text1"/>
          <w:kern w:val="0"/>
          <w:sz w:val="22"/>
          <w:szCs w:val="22"/>
          <w14:ligatures w14:val="none"/>
        </w:rPr>
        <w:t>RECORD</w:t>
      </w:r>
      <w:r>
        <w:rPr>
          <w:rFonts w:asciiTheme="majorHAnsi" w:eastAsia="Times New Roman" w:hAnsiTheme="majorHAnsi" w:cs="Calibri"/>
          <w:color w:val="000000" w:themeColor="text1"/>
          <w:kern w:val="0"/>
          <w:sz w:val="22"/>
          <w:szCs w:val="22"/>
          <w14:ligatures w14:val="none"/>
        </w:rPr>
        <w:t>: _________</w:t>
      </w:r>
    </w:p>
    <w:p w14:paraId="5AFD06FA" w14:textId="26B12603" w:rsidR="004658DC" w:rsidRPr="00134B19" w:rsidRDefault="004658DC" w:rsidP="004B6440">
      <w:pPr>
        <w:pStyle w:val="ListParagraph"/>
        <w:numPr>
          <w:ilvl w:val="1"/>
          <w:numId w:val="1"/>
        </w:numPr>
        <w:spacing w:before="100" w:beforeAutospacing="1" w:afterAutospacing="1"/>
        <w:rPr>
          <w:rFonts w:asciiTheme="majorHAnsi" w:eastAsia="Times New Roman" w:hAnsiTheme="majorHAnsi" w:cs="Calibri"/>
          <w:b/>
          <w:bCs/>
          <w:color w:val="000000" w:themeColor="text1"/>
          <w:kern w:val="0"/>
          <w:sz w:val="22"/>
          <w:szCs w:val="22"/>
          <w14:ligatures w14:val="none"/>
        </w:rPr>
      </w:pPr>
      <w:r>
        <w:rPr>
          <w:rFonts w:asciiTheme="majorHAnsi" w:eastAsia="Times New Roman" w:hAnsiTheme="majorHAnsi" w:cs="Calibri"/>
          <w:color w:val="000000" w:themeColor="text1"/>
          <w:kern w:val="0"/>
          <w:sz w:val="22"/>
          <w:szCs w:val="22"/>
          <w14:ligatures w14:val="none"/>
        </w:rPr>
        <w:t xml:space="preserve">Practice placing the cap on their head. Center it at </w:t>
      </w:r>
      <w:r>
        <w:rPr>
          <w:rFonts w:asciiTheme="majorHAnsi" w:eastAsia="Times New Roman" w:hAnsiTheme="majorHAnsi" w:cs="Calibri"/>
          <w:b/>
          <w:bCs/>
          <w:color w:val="000000" w:themeColor="text1"/>
          <w:kern w:val="0"/>
          <w:sz w:val="22"/>
          <w:szCs w:val="22"/>
          <w14:ligatures w14:val="none"/>
        </w:rPr>
        <w:t>Cz</w:t>
      </w:r>
      <w:r>
        <w:rPr>
          <w:rFonts w:asciiTheme="majorHAnsi" w:eastAsia="Times New Roman" w:hAnsiTheme="majorHAnsi" w:cs="Calibri"/>
          <w:color w:val="000000" w:themeColor="text1"/>
          <w:kern w:val="0"/>
          <w:sz w:val="22"/>
          <w:szCs w:val="22"/>
          <w14:ligatures w14:val="none"/>
        </w:rPr>
        <w:t xml:space="preserve"> (electrode </w:t>
      </w:r>
      <w:r>
        <w:rPr>
          <w:rFonts w:asciiTheme="majorHAnsi" w:eastAsia="Times New Roman" w:hAnsiTheme="majorHAnsi" w:cs="Calibri"/>
          <w:b/>
          <w:bCs/>
          <w:color w:val="000000" w:themeColor="text1"/>
          <w:kern w:val="0"/>
          <w:sz w:val="22"/>
          <w:szCs w:val="22"/>
          <w14:ligatures w14:val="none"/>
        </w:rPr>
        <w:t>24 = vertex)</w:t>
      </w:r>
    </w:p>
    <w:p w14:paraId="382FFCF5" w14:textId="65021235" w:rsidR="005C4720" w:rsidRPr="00134B19" w:rsidRDefault="004B6440" w:rsidP="005C4720">
      <w:pPr>
        <w:pStyle w:val="ListParagraph"/>
        <w:numPr>
          <w:ilvl w:val="2"/>
          <w:numId w:val="1"/>
        </w:numPr>
        <w:spacing w:before="100" w:beforeAutospacing="1" w:afterAutospacing="1"/>
        <w:rPr>
          <w:rFonts w:asciiTheme="majorHAnsi" w:eastAsia="Times New Roman" w:hAnsiTheme="majorHAnsi" w:cs="Calibri"/>
          <w:b/>
          <w:bCs/>
          <w:color w:val="000000" w:themeColor="text1"/>
          <w:kern w:val="0"/>
          <w:sz w:val="22"/>
          <w:szCs w:val="22"/>
          <w14:ligatures w14:val="none"/>
        </w:rPr>
      </w:pPr>
      <w:r>
        <w:rPr>
          <w:rFonts w:asciiTheme="majorHAnsi" w:eastAsia="Times New Roman" w:hAnsiTheme="majorHAnsi" w:cs="Calibri"/>
          <w:b/>
          <w:bCs/>
          <w:color w:val="000000" w:themeColor="text1"/>
          <w:kern w:val="0"/>
          <w:sz w:val="22"/>
          <w:szCs w:val="22"/>
          <w14:ligatures w14:val="none"/>
        </w:rPr>
        <w:t>Vertex: the halfway points of measurements taken in point 2 and 3</w:t>
      </w:r>
    </w:p>
    <w:p w14:paraId="62F20348" w14:textId="77777777" w:rsidR="00D01465" w:rsidRPr="00134B19" w:rsidRDefault="005C4720" w:rsidP="005C4720">
      <w:pPr>
        <w:pStyle w:val="ListParagraph"/>
        <w:numPr>
          <w:ilvl w:val="1"/>
          <w:numId w:val="1"/>
        </w:numPr>
        <w:spacing w:before="100" w:beforeAutospacing="1" w:afterAutospacing="1"/>
        <w:rPr>
          <w:rFonts w:asciiTheme="majorHAnsi" w:eastAsia="Times New Roman" w:hAnsiTheme="majorHAnsi" w:cs="Calibri"/>
          <w:b/>
          <w:bCs/>
          <w:color w:val="000000" w:themeColor="text1"/>
          <w:kern w:val="0"/>
          <w:sz w:val="22"/>
          <w:szCs w:val="22"/>
          <w14:ligatures w14:val="none"/>
        </w:rPr>
      </w:pPr>
      <w:r>
        <w:rPr>
          <w:rFonts w:asciiTheme="majorHAnsi" w:eastAsia="Times New Roman" w:hAnsiTheme="majorHAnsi" w:cs="Calibri"/>
          <w:color w:val="000000" w:themeColor="text1"/>
          <w:kern w:val="0"/>
          <w:sz w:val="22"/>
          <w:szCs w:val="22"/>
          <w14:ligatures w14:val="none"/>
        </w:rPr>
        <w:t>Check the fit of the cap,</w:t>
      </w:r>
      <w:r>
        <w:rPr>
          <w:rFonts w:asciiTheme="majorHAnsi" w:hAnsiTheme="majorHAnsi"/>
        </w:rPr>
        <w:t xml:space="preserve"> Choose the cap size that fits snugly. If between sizes, go one size down.</w:t>
      </w:r>
    </w:p>
    <w:p w14:paraId="200E8A8D" w14:textId="499B98F2" w:rsidR="005C4720" w:rsidRPr="00134B19" w:rsidRDefault="004B6440" w:rsidP="005C4720">
      <w:pPr>
        <w:pStyle w:val="ListParagraph"/>
        <w:numPr>
          <w:ilvl w:val="1"/>
          <w:numId w:val="1"/>
        </w:numPr>
        <w:spacing w:before="100" w:beforeAutospacing="1" w:afterAutospacing="1"/>
        <w:rPr>
          <w:rFonts w:asciiTheme="majorHAnsi" w:eastAsia="Times New Roman" w:hAnsiTheme="majorHAnsi" w:cs="Calibri"/>
          <w:color w:val="000000" w:themeColor="text1"/>
          <w:kern w:val="0"/>
          <w:sz w:val="22"/>
          <w:szCs w:val="22"/>
          <w14:ligatures w14:val="none"/>
        </w:rPr>
      </w:pPr>
      <w:r>
        <w:rPr>
          <w:rFonts w:asciiTheme="majorHAnsi" w:eastAsia="Times New Roman" w:hAnsiTheme="majorHAnsi" w:cs="Calibri"/>
          <w:color w:val="000000" w:themeColor="text1"/>
          <w:kern w:val="0"/>
          <w:sz w:val="22"/>
          <w:szCs w:val="22"/>
          <w14:ligatures w14:val="none"/>
        </w:rPr>
        <w:t>Tell the participant “</w:t>
      </w:r>
      <w:r>
        <w:rPr>
          <w:rFonts w:asciiTheme="majorHAnsi" w:eastAsia="Times New Roman" w:hAnsiTheme="majorHAnsi" w:cs="Calibri"/>
          <w:i/>
          <w:iCs/>
          <w:color w:val="000000" w:themeColor="text1"/>
          <w:kern w:val="0"/>
          <w:sz w:val="22"/>
          <w:szCs w:val="22"/>
          <w14:ligatures w14:val="none"/>
        </w:rPr>
        <w:t>we have to buckle the chin strap</w:t>
      </w:r>
      <w:r>
        <w:rPr>
          <w:rFonts w:asciiTheme="majorHAnsi" w:eastAsia="Times New Roman" w:hAnsiTheme="majorHAnsi" w:cs="Calibri"/>
          <w:color w:val="000000" w:themeColor="text1"/>
          <w:kern w:val="0"/>
          <w:sz w:val="22"/>
          <w:szCs w:val="22"/>
          <w14:ligatures w14:val="none"/>
        </w:rPr>
        <w:t>” demo on the Styrofoam head as example</w:t>
      </w:r>
    </w:p>
    <w:p w14:paraId="43A502CD" w14:textId="77777777" w:rsidR="004B6440" w:rsidRPr="00134B19" w:rsidRDefault="004B6440" w:rsidP="004B6440">
      <w:pPr>
        <w:spacing w:after="0"/>
        <w:rPr>
          <w:rFonts w:asciiTheme="majorHAnsi" w:eastAsia="Times New Roman" w:hAnsiTheme="majorHAnsi" w:cs="Calibri"/>
          <w:b/>
          <w:bCs/>
          <w:i/>
          <w:iCs/>
          <w:kern w:val="0"/>
          <w:sz w:val="22"/>
          <w:szCs w:val="22"/>
          <w14:ligatures w14:val="none"/>
        </w:rPr>
      </w:pPr>
      <w:r>
        <w:rPr>
          <w:rFonts w:asciiTheme="majorHAnsi" w:eastAsia="Times New Roman" w:hAnsiTheme="majorHAnsi" w:cs="Calibri"/>
          <w:b/>
          <w:bCs/>
          <w:i/>
          <w:iCs/>
          <w:kern w:val="0"/>
          <w:sz w:val="22"/>
          <w:szCs w:val="22"/>
          <w14:ligatures w14:val="none"/>
        </w:rPr>
        <w:t>RECORD</w:t>
      </w:r>
    </w:p>
    <w:p w14:paraId="2C695A7A" w14:textId="77777777" w:rsidR="004B6440" w:rsidRPr="00134B19" w:rsidRDefault="004B6440" w:rsidP="004B6440">
      <w:pPr>
        <w:spacing w:after="0"/>
        <w:rPr>
          <w:rFonts w:asciiTheme="majorHAnsi" w:eastAsia="Times New Roman" w:hAnsiTheme="majorHAnsi" w:cs="Calibri"/>
          <w:b/>
          <w:bCs/>
          <w:kern w:val="0"/>
          <w:sz w:val="22"/>
          <w:szCs w:val="22"/>
          <w14:ligatures w14:val="none"/>
        </w:rPr>
      </w:pPr>
      <w:r>
        <w:rPr>
          <w:rFonts w:asciiTheme="majorHAnsi" w:eastAsia="Times New Roman" w:hAnsiTheme="majorHAnsi" w:cs="Calibri"/>
          <w:b/>
          <w:bCs/>
          <w:kern w:val="0"/>
          <w:sz w:val="22"/>
          <w:szCs w:val="22"/>
          <w14:ligatures w14:val="none"/>
        </w:rPr>
        <w:t>CIRCUMFERENCE: _________</w:t>
      </w:r>
    </w:p>
    <w:p w14:paraId="60C0B24A" w14:textId="77777777" w:rsidR="004B6440" w:rsidRPr="00134B19" w:rsidRDefault="004B6440" w:rsidP="004B6440">
      <w:pPr>
        <w:rPr>
          <w:rFonts w:asciiTheme="majorHAnsi" w:eastAsia="Times New Roman" w:hAnsiTheme="majorHAnsi" w:cs="Calibri"/>
          <w:b/>
          <w:bCs/>
          <w:kern w:val="0"/>
          <w:sz w:val="22"/>
          <w:szCs w:val="22"/>
          <w14:ligatures w14:val="none"/>
        </w:rPr>
      </w:pPr>
      <w:r>
        <w:rPr>
          <w:rFonts w:asciiTheme="majorHAnsi" w:eastAsia="Times New Roman" w:hAnsiTheme="majorHAnsi" w:cs="Calibri"/>
          <w:b/>
          <w:bCs/>
          <w:kern w:val="0"/>
          <w:sz w:val="22"/>
          <w:szCs w:val="22"/>
          <w14:ligatures w14:val="none"/>
        </w:rPr>
        <w:t>INION—NAISON: ___________</w:t>
      </w:r>
    </w:p>
    <w:p w14:paraId="5C4FA588" w14:textId="77777777" w:rsidR="00AE5364" w:rsidRDefault="004B6440" w:rsidP="00AE5364">
      <w:pPr>
        <w:spacing w:after="0"/>
        <w:rPr>
          <w:rFonts w:asciiTheme="majorHAnsi" w:hAnsiTheme="majorHAnsi"/>
        </w:rPr>
      </w:pPr>
      <w:r>
        <w:rPr>
          <w:rFonts w:asciiTheme="majorHAnsi" w:eastAsia="Times New Roman" w:hAnsiTheme="majorHAnsi" w:cs="Calibri"/>
          <w:b/>
          <w:bCs/>
          <w:kern w:val="0"/>
          <w:sz w:val="22"/>
          <w:szCs w:val="22"/>
          <w14:ligatures w14:val="none"/>
        </w:rPr>
        <w:t>TRAGUS—TRAGUS: __________</w:t>
      </w:r>
    </w:p>
    <w:p w14:paraId="4B5A9AF3" w14:textId="77777777" w:rsidR="00AE5364" w:rsidRDefault="00AE5364" w:rsidP="00AE5364">
      <w:pPr>
        <w:spacing w:after="0"/>
        <w:rPr>
          <w:rFonts w:asciiTheme="majorHAnsi" w:hAnsiTheme="majorHAnsi"/>
        </w:rPr>
      </w:pPr>
    </w:p>
    <w:p w14:paraId="51E740D2" w14:textId="77777777" w:rsidR="00AE5364" w:rsidRPr="00AE5364" w:rsidRDefault="00AE5364" w:rsidP="00AE5364">
      <w:pPr>
        <w:pStyle w:val="ListBullet"/>
        <w:rPr>
          <w:rFonts w:eastAsia="Times New Roman" w:cs="Calibri"/>
          <w:b/>
          <w:bCs/>
        </w:rPr>
      </w:pPr>
      <w:r>
        <w:t>RA 1: Begin introducing gel and electrodes.</w:t>
      </w:r>
    </w:p>
    <w:p w14:paraId="02F37BF6" w14:textId="1E4EEC48" w:rsidR="00AE5364" w:rsidRPr="00AE5364" w:rsidRDefault="00AE5364" w:rsidP="00AE5364">
      <w:pPr>
        <w:pStyle w:val="ListBullet"/>
        <w:tabs>
          <w:tab w:val="num" w:pos="360"/>
        </w:tabs>
        <w:rPr>
          <w:rFonts w:asciiTheme="majorHAnsi" w:hAnsiTheme="majorHAnsi"/>
        </w:rPr>
      </w:pPr>
      <w:r>
        <w:rPr>
          <w:rFonts w:asciiTheme="majorHAnsi" w:hAnsiTheme="majorHAnsi"/>
        </w:rPr>
        <w:t>RA 2: Assemble the real cap using the correct size, with the two GND/ABR electrodes in place</w:t>
      </w:r>
      <w:r>
        <w:rPr>
          <w:rFonts w:asciiTheme="majorHAnsi" w:eastAsia="Times New Roman" w:hAnsiTheme="majorHAnsi" w:cs="Calibri"/>
        </w:rPr>
        <w:t>.</w:t>
      </w:r>
    </w:p>
    <w:p w14:paraId="43C55DF6" w14:textId="77777777" w:rsidR="00D01465" w:rsidRPr="00134B19" w:rsidRDefault="00D01465" w:rsidP="00D01465">
      <w:pPr>
        <w:pStyle w:val="Heading2"/>
      </w:pPr>
      <w:r>
        <w:t>3. Introduce Electrodes</w:t>
      </w:r>
    </w:p>
    <w:p w14:paraId="4046B1C3" w14:textId="0D08C042" w:rsidR="00D01465" w:rsidRPr="00134B19" w:rsidRDefault="00D01465" w:rsidP="00D01465">
      <w:pPr>
        <w:spacing w:before="100" w:beforeAutospacing="1" w:after="100" w:afterAutospacing="1"/>
        <w:rPr>
          <w:rFonts w:asciiTheme="majorHAnsi" w:eastAsia="Times New Roman" w:hAnsiTheme="majorHAnsi" w:cs="Calibri"/>
          <w:i/>
          <w:iCs/>
          <w:color w:val="4826C2"/>
          <w:kern w:val="0"/>
          <w:sz w:val="22"/>
          <w:szCs w:val="22"/>
          <w14:ligatures w14:val="none"/>
        </w:rPr>
      </w:pPr>
      <w:r>
        <w:rPr>
          <w:rFonts w:asciiTheme="majorHAnsi" w:eastAsia="Times New Roman" w:hAnsiTheme="majorHAnsi" w:cs="Calibri"/>
          <w:kern w:val="0"/>
          <w:sz w:val="22"/>
          <w:szCs w:val="22"/>
          <w14:ligatures w14:val="none"/>
        </w:rPr>
        <w:t>a. “</w:t>
      </w:r>
      <w:r>
        <w:rPr>
          <w:rFonts w:asciiTheme="majorHAnsi" w:eastAsia="Times New Roman" w:hAnsiTheme="majorHAnsi" w:cs="Calibri"/>
          <w:i/>
          <w:iCs/>
          <w:kern w:val="0"/>
          <w:sz w:val="22"/>
          <w:szCs w:val="22"/>
          <w14:ligatures w14:val="none"/>
        </w:rPr>
        <w:t xml:space="preserve">Since we want to know what your brain waves look like, we use special plastic sensors that look like this </w:t>
      </w:r>
      <w:r>
        <w:rPr>
          <w:rFonts w:asciiTheme="majorHAnsi" w:eastAsia="Times New Roman" w:hAnsiTheme="majorHAnsi" w:cs="Calibri"/>
          <w:i/>
          <w:iCs/>
          <w:color w:val="4826C2"/>
          <w:kern w:val="0"/>
          <w:sz w:val="22"/>
          <w:szCs w:val="22"/>
          <w14:ligatures w14:val="none"/>
        </w:rPr>
        <w:t>[show them the electrodes].</w:t>
      </w:r>
      <w:r>
        <w:rPr>
          <w:rFonts w:asciiTheme="majorHAnsi" w:eastAsia="Times New Roman" w:hAnsiTheme="majorHAnsi" w:cs="Calibri"/>
          <w:color w:val="4826C2"/>
          <w:kern w:val="0"/>
          <w:sz w:val="22"/>
          <w:szCs w:val="22"/>
          <w14:ligatures w14:val="none"/>
        </w:rPr>
        <w:t xml:space="preserve"> </w:t>
      </w:r>
      <w:r>
        <w:rPr>
          <w:rFonts w:asciiTheme="majorHAnsi" w:eastAsia="Times New Roman" w:hAnsiTheme="majorHAnsi" w:cs="Calibri"/>
          <w:i/>
          <w:iCs/>
          <w:kern w:val="0"/>
          <w:sz w:val="22"/>
          <w:szCs w:val="22"/>
          <w14:ligatures w14:val="none"/>
        </w:rPr>
        <w:t>These sensors are like tiny microphones — they listen to your brain waves. We connect the sensors to your head by putting this special gel</w:t>
      </w:r>
      <w:r>
        <w:rPr>
          <w:rFonts w:asciiTheme="majorHAnsi" w:eastAsia="Times New Roman" w:hAnsiTheme="majorHAnsi" w:cs="Calibri"/>
          <w:kern w:val="0"/>
          <w:sz w:val="22"/>
          <w:szCs w:val="22"/>
          <w14:ligatures w14:val="none"/>
        </w:rPr>
        <w:t xml:space="preserve"> </w:t>
      </w:r>
      <w:r>
        <w:rPr>
          <w:rFonts w:asciiTheme="majorHAnsi" w:eastAsia="Times New Roman" w:hAnsiTheme="majorHAnsi" w:cs="Calibri"/>
          <w:i/>
          <w:iCs/>
          <w:kern w:val="0"/>
          <w:sz w:val="22"/>
          <w:szCs w:val="22"/>
          <w14:ligatures w14:val="none"/>
        </w:rPr>
        <w:t>in this small hole</w:t>
      </w:r>
      <w:r>
        <w:rPr>
          <w:rFonts w:asciiTheme="majorHAnsi" w:eastAsia="Times New Roman" w:hAnsiTheme="majorHAnsi" w:cs="Calibri"/>
          <w:i/>
          <w:iCs/>
          <w:color w:val="4826C2"/>
          <w:kern w:val="0"/>
          <w:sz w:val="22"/>
          <w:szCs w:val="22"/>
          <w14:ligatures w14:val="none"/>
        </w:rPr>
        <w:t xml:space="preserve"> [show the hole in the electrode]</w:t>
      </w:r>
      <w:r>
        <w:rPr>
          <w:rFonts w:asciiTheme="majorHAnsi" w:eastAsia="Times New Roman" w:hAnsiTheme="majorHAnsi" w:cs="Calibri"/>
          <w:i/>
          <w:iCs/>
          <w:kern w:val="0"/>
          <w:sz w:val="22"/>
          <w:szCs w:val="22"/>
          <w14:ligatures w14:val="none"/>
        </w:rPr>
        <w:t xml:space="preserve">. Because it’s so small, we have to use one of these </w:t>
      </w:r>
      <w:r>
        <w:rPr>
          <w:rFonts w:asciiTheme="majorHAnsi" w:eastAsia="Times New Roman" w:hAnsiTheme="majorHAnsi" w:cs="Calibri"/>
          <w:i/>
          <w:iCs/>
          <w:color w:val="4826C2"/>
          <w:kern w:val="0"/>
          <w:sz w:val="22"/>
          <w:szCs w:val="22"/>
          <w14:ligatures w14:val="none"/>
        </w:rPr>
        <w:t xml:space="preserve">[show syringe] </w:t>
      </w:r>
      <w:r>
        <w:rPr>
          <w:rFonts w:asciiTheme="majorHAnsi" w:eastAsia="Times New Roman" w:hAnsiTheme="majorHAnsi" w:cs="Calibri"/>
          <w:i/>
          <w:iCs/>
          <w:kern w:val="0"/>
          <w:sz w:val="22"/>
          <w:szCs w:val="22"/>
          <w14:ligatures w14:val="none"/>
        </w:rPr>
        <w:t xml:space="preserve">this attachment </w:t>
      </w:r>
      <w:r>
        <w:rPr>
          <w:rFonts w:asciiTheme="majorHAnsi" w:eastAsia="Times New Roman" w:hAnsiTheme="majorHAnsi" w:cs="Calibri"/>
          <w:i/>
          <w:iCs/>
          <w:color w:val="4826C2"/>
          <w:kern w:val="0"/>
          <w:sz w:val="22"/>
          <w:szCs w:val="22"/>
          <w14:ligatures w14:val="none"/>
        </w:rPr>
        <w:t>[Show them the syringe + tip, let them feel the tip etc].</w:t>
      </w:r>
    </w:p>
    <w:p w14:paraId="0807723A" w14:textId="77777777" w:rsidR="007C6473" w:rsidRPr="00134B19" w:rsidRDefault="007C6473" w:rsidP="007C6473">
      <w:pPr>
        <w:pStyle w:val="Heading2"/>
      </w:pPr>
      <w:r>
        <w:lastRenderedPageBreak/>
        <w:t>4. Introduce &amp; Place Ear Clips</w:t>
      </w:r>
    </w:p>
    <w:p w14:paraId="7A069F6D" w14:textId="77777777" w:rsidR="007C6473" w:rsidRPr="00134B19" w:rsidRDefault="007C6473" w:rsidP="0071758C">
      <w:pPr>
        <w:ind w:left="360"/>
        <w:rPr>
          <w:rFonts w:asciiTheme="majorHAnsi" w:hAnsiTheme="majorHAnsi"/>
          <w:i/>
          <w:iCs/>
          <w:sz w:val="22"/>
          <w:szCs w:val="22"/>
        </w:rPr>
      </w:pPr>
      <w:r>
        <w:rPr>
          <w:rFonts w:asciiTheme="majorHAnsi" w:hAnsiTheme="majorHAnsi"/>
          <w:i/>
          <w:iCs/>
          <w:sz w:val="22"/>
          <w:szCs w:val="22"/>
        </w:rPr>
        <w:t>The ear clips (ABR electrodes) detect a special type of brain wave that is very small and hard to pick up. Since the ear area has less electrical activity than the scalp, the clips get a much cleaner signal there. It is important to introduce these before gelling begins so that we can assess comfort and circulation with enough time to adjust if needed.</w:t>
      </w:r>
    </w:p>
    <w:p w14:paraId="5A123476" w14:textId="24B82035" w:rsidR="007C6473" w:rsidRPr="00134B19" w:rsidRDefault="007C6473" w:rsidP="007C6473">
      <w:pPr>
        <w:ind w:left="720" w:right="360"/>
        <w:rPr>
          <w:rFonts w:asciiTheme="majorHAnsi" w:hAnsiTheme="majorHAnsi"/>
          <w:i/>
          <w:color w:val="4826C2"/>
        </w:rPr>
      </w:pPr>
      <w:r>
        <w:rPr>
          <w:rFonts w:asciiTheme="majorHAnsi" w:hAnsiTheme="majorHAnsi"/>
          <w:i/>
          <w:color w:val="4826C2"/>
        </w:rPr>
        <w:t>[inspect ears to see if they will fit the regular ABR passive electrodes. If unsure, use the smaller ones to check against ear lobe to see which fits better. RECORD type:____________]</w:t>
      </w:r>
    </w:p>
    <w:p w14:paraId="4EB71438" w14:textId="77777777" w:rsidR="007C6473" w:rsidRPr="00134B19" w:rsidRDefault="007C6473" w:rsidP="007C6473">
      <w:pPr>
        <w:ind w:left="720" w:right="360"/>
        <w:rPr>
          <w:rFonts w:asciiTheme="majorHAnsi" w:hAnsiTheme="majorHAnsi"/>
          <w:i/>
        </w:rPr>
      </w:pPr>
      <w:r>
        <w:rPr>
          <w:rFonts w:asciiTheme="majorHAnsi" w:hAnsiTheme="majorHAnsi"/>
          <w:i/>
        </w:rPr>
        <w:t xml:space="preserve">"We also have some special sensors that clip onto your ears. They help us look for a really tiny type of brain wave that comes from the bottom of your brain — it's so tiny that we need to put these close to your ears to pick it up." </w:t>
      </w:r>
    </w:p>
    <w:p w14:paraId="63DBD8AE" w14:textId="3AB3A607" w:rsidR="007C6473" w:rsidRPr="00134B19" w:rsidRDefault="007C6473" w:rsidP="007C6473">
      <w:pPr>
        <w:ind w:left="720" w:right="360"/>
        <w:rPr>
          <w:rFonts w:asciiTheme="majorHAnsi" w:hAnsiTheme="majorHAnsi"/>
          <w:i/>
          <w:color w:val="4826C2"/>
        </w:rPr>
      </w:pPr>
      <w:r>
        <w:rPr>
          <w:rFonts w:asciiTheme="majorHAnsi" w:hAnsiTheme="majorHAnsi"/>
          <w:i/>
          <w:color w:val="4826C2"/>
        </w:rPr>
        <w:t>[Show the ear clip and electrode. Let participant inspect and touch it]</w:t>
      </w:r>
    </w:p>
    <w:p w14:paraId="5147B166" w14:textId="77777777" w:rsidR="0071758C" w:rsidRDefault="00C27054" w:rsidP="0071758C">
      <w:pPr>
        <w:pStyle w:val="ListNumber"/>
        <w:tabs>
          <w:tab w:val="num" w:pos="360"/>
        </w:tabs>
        <w:ind w:left="360" w:hanging="360"/>
        <w:rPr>
          <w:rFonts w:asciiTheme="majorHAnsi" w:hAnsiTheme="majorHAnsi"/>
          <w:i/>
          <w:iCs/>
        </w:rPr>
      </w:pPr>
      <w:r>
        <w:rPr>
          <w:rFonts w:asciiTheme="majorHAnsi" w:hAnsiTheme="majorHAnsi"/>
        </w:rPr>
        <w:t xml:space="preserve">Place the first ear clip on one ear and ask </w:t>
      </w:r>
      <w:r>
        <w:rPr>
          <w:rFonts w:asciiTheme="majorHAnsi" w:hAnsiTheme="majorHAnsi"/>
          <w:i/>
          <w:iCs/>
        </w:rPr>
        <w:t>"How does that feel?”</w:t>
      </w:r>
    </w:p>
    <w:p w14:paraId="438C5C72" w14:textId="17B336BD" w:rsidR="00C27054" w:rsidRPr="0071758C" w:rsidRDefault="00C27054" w:rsidP="0071758C">
      <w:pPr>
        <w:pStyle w:val="ListNumber"/>
        <w:tabs>
          <w:tab w:val="num" w:pos="360"/>
        </w:tabs>
        <w:ind w:left="360" w:hanging="360"/>
        <w:rPr>
          <w:rFonts w:asciiTheme="majorHAnsi" w:hAnsiTheme="majorHAnsi"/>
          <w:i/>
          <w:iCs/>
        </w:rPr>
      </w:pPr>
      <w:r>
        <w:rPr>
          <w:rFonts w:asciiTheme="majorHAnsi" w:hAnsiTheme="majorHAnsi"/>
        </w:rPr>
        <w:t xml:space="preserve">Place the second ear clip on the other ear. </w:t>
      </w:r>
    </w:p>
    <w:p w14:paraId="3DF0C879" w14:textId="3416E2D8" w:rsidR="00C27054" w:rsidRPr="00134B19" w:rsidRDefault="00C27054" w:rsidP="00C27054">
      <w:pPr>
        <w:ind w:left="360"/>
        <w:rPr>
          <w:rFonts w:asciiTheme="majorHAnsi" w:hAnsiTheme="majorHAnsi"/>
          <w:i/>
          <w:color w:val="C05000"/>
          <w:sz w:val="22"/>
          <w:szCs w:val="22"/>
        </w:rPr>
      </w:pPr>
      <w:r>
        <w:rPr>
          <w:rFonts w:ascii="Segoe UI Symbol" w:hAnsi="Segoe UI Symbol" w:cs="Segoe UI Symbol"/>
          <w:i/>
          <w:color w:val="C05000"/>
          <w:sz w:val="22"/>
          <w:szCs w:val="22"/>
        </w:rPr>
        <w:t>⚑</w:t>
      </w:r>
      <w:r>
        <w:rPr>
          <w:rFonts w:asciiTheme="majorHAnsi" w:hAnsiTheme="majorHAnsi"/>
          <w:i/>
          <w:color w:val="C05000"/>
          <w:sz w:val="22"/>
          <w:szCs w:val="22"/>
        </w:rPr>
        <w:t xml:space="preserve"> Leave the clips on until gel introduction is complete. This allows you to catch any issues with sustained pressure, circulation, or discomfort before you are mid-gelling.</w:t>
      </w:r>
    </w:p>
    <w:p w14:paraId="482E9401" w14:textId="24400643" w:rsidR="00C27054" w:rsidRPr="00134B19" w:rsidRDefault="00420173" w:rsidP="00C2134B">
      <w:pPr>
        <w:ind w:left="360"/>
        <w:rPr>
          <w:rFonts w:asciiTheme="majorHAnsi" w:hAnsiTheme="majorHAnsi"/>
          <w:sz w:val="22"/>
          <w:szCs w:val="22"/>
        </w:rPr>
      </w:pPr>
      <w:r>
        <w:rPr>
          <w:rFonts w:ascii="Segoe UI Symbol" w:hAnsi="Segoe UI Symbol" w:cs="Segoe UI Symbol"/>
          <w:i/>
          <w:color w:val="C05000"/>
          <w:sz w:val="22"/>
          <w:szCs w:val="22"/>
        </w:rPr>
        <w:t>⚑</w:t>
      </w:r>
      <w:r>
        <w:rPr>
          <w:rFonts w:asciiTheme="majorHAnsi" w:hAnsiTheme="majorHAnsi"/>
          <w:i/>
          <w:color w:val="C05000"/>
          <w:sz w:val="22"/>
          <w:szCs w:val="22"/>
        </w:rPr>
        <w:t xml:space="preserve"> Acceptable: slight snugness. Not acceptable: any report of pain, pinching, numbness, or visible redness/blanching of the earlobe.</w:t>
      </w:r>
    </w:p>
    <w:p w14:paraId="24FD0692" w14:textId="77777777" w:rsidR="00D01465" w:rsidRPr="00134B19" w:rsidRDefault="00D01465" w:rsidP="00D01465">
      <w:pPr>
        <w:pStyle w:val="Heading2"/>
      </w:pPr>
      <w:r>
        <w:t>5. Introduce Gel</w:t>
      </w:r>
    </w:p>
    <w:p w14:paraId="3C8A23C4" w14:textId="3A53DDB8" w:rsidR="00D01465" w:rsidRPr="00134B19" w:rsidRDefault="00D01465" w:rsidP="00D01465">
      <w:pPr>
        <w:spacing w:before="100" w:beforeAutospacing="1" w:after="100" w:afterAutospacing="1"/>
        <w:rPr>
          <w:rFonts w:asciiTheme="majorHAnsi" w:eastAsia="Times New Roman" w:hAnsiTheme="majorHAnsi" w:cs="Calibri"/>
          <w:i/>
          <w:iCs/>
          <w:kern w:val="0"/>
          <w:sz w:val="22"/>
          <w:szCs w:val="22"/>
          <w14:ligatures w14:val="none"/>
        </w:rPr>
      </w:pPr>
      <w:r>
        <w:rPr>
          <w:rFonts w:asciiTheme="majorHAnsi" w:eastAsia="Times New Roman" w:hAnsiTheme="majorHAnsi" w:cs="Calibri"/>
          <w:i/>
          <w:iCs/>
          <w:kern w:val="0"/>
          <w:sz w:val="22"/>
          <w:szCs w:val="22"/>
          <w14:ligatures w14:val="none"/>
        </w:rPr>
        <w:t xml:space="preserve">“We use two kinds of gel </w:t>
      </w:r>
      <w:r>
        <w:rPr>
          <w:rFonts w:asciiTheme="majorHAnsi" w:eastAsia="Times New Roman" w:hAnsiTheme="majorHAnsi" w:cs="Calibri"/>
          <w:i/>
          <w:iCs/>
          <w:color w:val="4826C2"/>
          <w:kern w:val="0"/>
          <w:sz w:val="22"/>
          <w:szCs w:val="22"/>
          <w14:ligatures w14:val="none"/>
        </w:rPr>
        <w:t xml:space="preserve">[show both types of gel]. </w:t>
      </w:r>
      <w:r>
        <w:rPr>
          <w:rFonts w:asciiTheme="majorHAnsi" w:eastAsia="Times New Roman" w:hAnsiTheme="majorHAnsi" w:cs="Calibri"/>
          <w:i/>
          <w:iCs/>
          <w:kern w:val="0"/>
          <w:sz w:val="22"/>
          <w:szCs w:val="22"/>
          <w14:ligatures w14:val="none"/>
        </w:rPr>
        <w:t>These sensors light up and tell us how much gel we need to put. When the sensor has enough gel it turns green- that means that it’s ready to read your brain waves.</w:t>
      </w:r>
    </w:p>
    <w:p w14:paraId="1DAFE544" w14:textId="288B85ED" w:rsidR="00D01465" w:rsidRPr="0071758C" w:rsidRDefault="00D01465" w:rsidP="0071758C">
      <w:pPr>
        <w:spacing w:before="100" w:beforeAutospacing="1" w:after="100" w:afterAutospacing="1"/>
        <w:rPr>
          <w:rFonts w:asciiTheme="majorHAnsi" w:eastAsia="Times New Roman" w:hAnsiTheme="majorHAnsi" w:cs="Calibri"/>
          <w:i/>
          <w:iCs/>
          <w:color w:val="4826C2"/>
          <w:kern w:val="0"/>
          <w:sz w:val="22"/>
          <w:szCs w:val="22"/>
          <w14:ligatures w14:val="none"/>
        </w:rPr>
      </w:pPr>
      <w:r>
        <w:rPr>
          <w:rFonts w:asciiTheme="majorHAnsi" w:eastAsia="Times New Roman" w:hAnsiTheme="majorHAnsi" w:cs="Calibri"/>
          <w:i/>
          <w:iCs/>
          <w:kern w:val="0"/>
          <w:sz w:val="22"/>
          <w:szCs w:val="22"/>
          <w14:ligatures w14:val="none"/>
        </w:rPr>
        <w:t xml:space="preserve"> </w:t>
      </w:r>
      <w:r>
        <w:rPr>
          <w:rFonts w:asciiTheme="majorHAnsi" w:eastAsia="Times New Roman" w:hAnsiTheme="majorHAnsi" w:cs="Calibri"/>
          <w:i/>
          <w:iCs/>
          <w:color w:val="4826C2"/>
          <w:kern w:val="0"/>
          <w:sz w:val="22"/>
          <w:szCs w:val="22"/>
          <w14:ligatures w14:val="none"/>
        </w:rPr>
        <w:t>[show them the gel, let them touch the gel consistency]</w:t>
      </w:r>
    </w:p>
    <w:p w14:paraId="34D47372" w14:textId="77777777" w:rsidR="00C2134B" w:rsidRPr="00134B19" w:rsidRDefault="00C2134B" w:rsidP="00C2134B">
      <w:pPr>
        <w:pStyle w:val="Heading2"/>
      </w:pPr>
      <w:r>
        <w:t>6. Cap Placement with Sensors</w:t>
      </w:r>
    </w:p>
    <w:p w14:paraId="555DA192" w14:textId="77777777" w:rsidR="00C2134B" w:rsidRPr="00134B19" w:rsidRDefault="00C2134B" w:rsidP="00C2134B">
      <w:pPr>
        <w:pStyle w:val="Heading3"/>
        <w:rPr>
          <w:rFonts w:asciiTheme="majorHAnsi" w:hAnsiTheme="majorHAnsi"/>
        </w:rPr>
      </w:pPr>
      <w:r>
        <w:rPr>
          <w:rFonts w:asciiTheme="majorHAnsi" w:hAnsiTheme="majorHAnsi"/>
        </w:rPr>
        <w:t>6A. Cap Handoff</w:t>
      </w:r>
    </w:p>
    <w:p w14:paraId="040C50FC" w14:textId="77777777" w:rsidR="00C2134B" w:rsidRPr="00134B19" w:rsidRDefault="00C2134B" w:rsidP="00C2134B">
      <w:pPr>
        <w:pStyle w:val="ListBullet"/>
        <w:tabs>
          <w:tab w:val="num" w:pos="360"/>
        </w:tabs>
        <w:rPr>
          <w:rFonts w:asciiTheme="majorHAnsi" w:hAnsiTheme="majorHAnsi"/>
        </w:rPr>
      </w:pPr>
      <w:r>
        <w:rPr>
          <w:rFonts w:asciiTheme="majorHAnsi" w:hAnsiTheme="majorHAnsi"/>
        </w:rPr>
        <w:t>RA 2 → RA 1: Pass completed cap (with electrodes and GND/ABR electrodes attached).</w:t>
      </w:r>
    </w:p>
    <w:p w14:paraId="678B7915" w14:textId="77777777" w:rsidR="00C2134B" w:rsidRPr="00134B19" w:rsidRDefault="00C2134B" w:rsidP="00C2134B">
      <w:pPr>
        <w:pStyle w:val="ListBullet"/>
        <w:tabs>
          <w:tab w:val="num" w:pos="360"/>
        </w:tabs>
        <w:rPr>
          <w:rFonts w:asciiTheme="majorHAnsi" w:hAnsiTheme="majorHAnsi"/>
        </w:rPr>
      </w:pPr>
      <w:r>
        <w:rPr>
          <w:rFonts w:asciiTheme="majorHAnsi" w:hAnsiTheme="majorHAnsi"/>
        </w:rPr>
        <w:t>RA 1: Place cap on participant's head. Confirm comfort and center alignment.</w:t>
      </w:r>
    </w:p>
    <w:p w14:paraId="6CB11AE7" w14:textId="77777777" w:rsidR="00C2134B" w:rsidRPr="00134B19" w:rsidRDefault="00C2134B" w:rsidP="00C2134B">
      <w:pPr>
        <w:pStyle w:val="Heading3"/>
        <w:rPr>
          <w:rFonts w:asciiTheme="majorHAnsi" w:hAnsiTheme="majorHAnsi"/>
        </w:rPr>
      </w:pPr>
      <w:r>
        <w:rPr>
          <w:rFonts w:asciiTheme="majorHAnsi" w:hAnsiTheme="majorHAnsi"/>
        </w:rPr>
        <w:t>6B. Begin Gel Application</w:t>
      </w:r>
    </w:p>
    <w:p w14:paraId="61620EEB" w14:textId="77777777" w:rsidR="00C2134B" w:rsidRPr="00134B19" w:rsidRDefault="00C2134B" w:rsidP="00C2134B">
      <w:pPr>
        <w:rPr>
          <w:rFonts w:asciiTheme="majorHAnsi" w:hAnsiTheme="majorHAnsi"/>
        </w:rPr>
      </w:pPr>
      <w:r>
        <w:rPr>
          <w:rFonts w:asciiTheme="majorHAnsi" w:hAnsiTheme="majorHAnsi"/>
          <w:i/>
          <w:color w:val="4826C2"/>
        </w:rPr>
        <w:t>[RA 1 and RA 2 work simultaneously/in parallel]</w:t>
      </w:r>
    </w:p>
    <w:tbl>
      <w:tblPr>
        <w:tblStyle w:val="TableGrid1"/>
        <w:tblpPr w:leftFromText="180" w:rightFromText="180" w:vertAnchor="text" w:horzAnchor="margin" w:tblpXSpec="center" w:tblpY="22"/>
        <w:tblW w:w="0" w:type="auto"/>
        <w:tblLook w:val="04A0" w:firstRow="1" w:lastRow="0" w:firstColumn="1" w:lastColumn="0" w:noHBand="0" w:noVBand="1"/>
      </w:tblPr>
      <w:tblGrid>
        <w:gridCol w:w="4765"/>
        <w:gridCol w:w="4950"/>
      </w:tblGrid>
      <w:tr w:rsidR="0067156B" w:rsidRPr="00134B19" w14:paraId="3B928857" w14:textId="77777777" w:rsidTr="008D2A3B">
        <w:trPr>
          <w:trHeight w:val="534"/>
        </w:trPr>
        <w:tc>
          <w:tcPr>
            <w:tcW w:w="4765" w:type="dxa"/>
            <w:vAlign w:val="center"/>
          </w:tcPr>
          <w:p w14:paraId="3532E42A" w14:textId="77777777" w:rsidR="0067156B" w:rsidRPr="00134B19" w:rsidRDefault="0067156B" w:rsidP="0067156B">
            <w:pPr>
              <w:jc w:val="center"/>
              <w:rPr>
                <w:rFonts w:asciiTheme="majorHAnsi" w:hAnsiTheme="majorHAnsi"/>
              </w:rPr>
            </w:pPr>
            <w:r>
              <w:rPr>
                <w:rFonts w:asciiTheme="majorHAnsi" w:hAnsiTheme="majorHAnsi"/>
                <w:b/>
              </w:rPr>
              <w:t>RA 1</w:t>
            </w:r>
          </w:p>
        </w:tc>
        <w:tc>
          <w:tcPr>
            <w:tcW w:w="4950" w:type="dxa"/>
            <w:vAlign w:val="center"/>
          </w:tcPr>
          <w:p w14:paraId="7C67F798" w14:textId="77777777" w:rsidR="0067156B" w:rsidRPr="00134B19" w:rsidRDefault="0067156B" w:rsidP="0067156B">
            <w:pPr>
              <w:jc w:val="center"/>
              <w:rPr>
                <w:rFonts w:asciiTheme="majorHAnsi" w:hAnsiTheme="majorHAnsi"/>
              </w:rPr>
            </w:pPr>
            <w:r>
              <w:rPr>
                <w:rFonts w:asciiTheme="majorHAnsi" w:hAnsiTheme="majorHAnsi"/>
                <w:b/>
              </w:rPr>
              <w:t>RA 2</w:t>
            </w:r>
          </w:p>
        </w:tc>
      </w:tr>
      <w:tr w:rsidR="0067156B" w:rsidRPr="00134B19" w14:paraId="549CD0FE" w14:textId="77777777" w:rsidTr="008D2A3B">
        <w:tc>
          <w:tcPr>
            <w:tcW w:w="4765" w:type="dxa"/>
            <w:vAlign w:val="center"/>
          </w:tcPr>
          <w:p w14:paraId="7F8550B0" w14:textId="77777777" w:rsidR="0067156B" w:rsidRPr="00134B19" w:rsidRDefault="0067156B" w:rsidP="0067156B">
            <w:pPr>
              <w:rPr>
                <w:rFonts w:asciiTheme="majorHAnsi" w:eastAsia="Times New Roman" w:hAnsiTheme="majorHAnsi" w:cs="Calibri"/>
                <w:b/>
                <w:bCs/>
              </w:rPr>
            </w:pPr>
            <w:r>
              <w:rPr>
                <w:rFonts w:asciiTheme="majorHAnsi" w:eastAsia="Times New Roman" w:hAnsiTheme="majorHAnsi" w:cs="Calibri"/>
              </w:rPr>
              <w:t xml:space="preserve">After cap is on the head we gel the </w:t>
            </w:r>
            <w:r>
              <w:rPr>
                <w:rFonts w:asciiTheme="majorHAnsi" w:eastAsia="Times New Roman" w:hAnsiTheme="majorHAnsi" w:cs="Calibri"/>
                <w:b/>
                <w:bCs/>
              </w:rPr>
              <w:t>active reference</w:t>
            </w:r>
            <w:r>
              <w:rPr>
                <w:rFonts w:asciiTheme="majorHAnsi" w:eastAsia="Times New Roman" w:hAnsiTheme="majorHAnsi" w:cs="Calibri"/>
              </w:rPr>
              <w:t xml:space="preserve"> </w:t>
            </w:r>
            <w:r>
              <w:rPr>
                <w:rFonts w:asciiTheme="majorHAnsi" w:eastAsia="Times New Roman" w:hAnsiTheme="majorHAnsi" w:cs="Calibri"/>
                <w:b/>
                <w:bCs/>
              </w:rPr>
              <w:t>electrode</w:t>
            </w:r>
            <w:r>
              <w:rPr>
                <w:rFonts w:asciiTheme="majorHAnsi" w:eastAsia="Times New Roman" w:hAnsiTheme="majorHAnsi" w:cs="Calibri"/>
              </w:rPr>
              <w:t>/</w:t>
            </w:r>
            <w:r>
              <w:rPr>
                <w:rFonts w:asciiTheme="majorHAnsi" w:eastAsia="Times New Roman" w:hAnsiTheme="majorHAnsi" w:cs="Calibri"/>
                <w:b/>
                <w:bCs/>
              </w:rPr>
              <w:t>sensor</w:t>
            </w:r>
            <w:r>
              <w:rPr>
                <w:rFonts w:asciiTheme="majorHAnsi" w:eastAsia="Times New Roman" w:hAnsiTheme="majorHAnsi" w:cs="Calibri"/>
              </w:rPr>
              <w:t xml:space="preserve"> and check with participant — </w:t>
            </w:r>
            <w:r>
              <w:rPr>
                <w:rFonts w:asciiTheme="majorHAnsi" w:eastAsia="Times New Roman" w:hAnsiTheme="majorHAnsi" w:cs="Calibri"/>
                <w:b/>
                <w:bCs/>
              </w:rPr>
              <w:t>do this very slowly:</w:t>
            </w:r>
          </w:p>
          <w:p w14:paraId="38755D09" w14:textId="77777777" w:rsidR="0067156B" w:rsidRPr="00134B19" w:rsidRDefault="0067156B" w:rsidP="0067156B">
            <w:pPr>
              <w:rPr>
                <w:rFonts w:asciiTheme="majorHAnsi" w:eastAsia="Times New Roman" w:hAnsiTheme="majorHAnsi" w:cs="Calibri"/>
                <w:b/>
                <w:bCs/>
              </w:rPr>
            </w:pPr>
          </w:p>
          <w:p w14:paraId="097EE7BB" w14:textId="77777777" w:rsidR="0067156B" w:rsidRPr="00134B19" w:rsidRDefault="0067156B" w:rsidP="0067156B">
            <w:pPr>
              <w:spacing w:line="278" w:lineRule="auto"/>
              <w:rPr>
                <w:rFonts w:asciiTheme="majorHAnsi" w:eastAsia="Times New Roman" w:hAnsiTheme="majorHAnsi" w:cs="Calibri"/>
                <w:i/>
                <w:iCs/>
              </w:rPr>
            </w:pPr>
            <w:r>
              <w:rPr>
                <w:rFonts w:asciiTheme="majorHAnsi" w:hAnsiTheme="majorHAnsi"/>
              </w:rPr>
              <w:t xml:space="preserve">Explain what gelling feels like before </w:t>
            </w:r>
            <w:r>
              <w:rPr>
                <w:rFonts w:asciiTheme="majorHAnsi" w:eastAsia="Times New Roman" w:hAnsiTheme="majorHAnsi" w:cs="Calibri"/>
                <w:i/>
                <w:iCs/>
              </w:rPr>
              <w:t>“This is what it feels like when i put gel in the sensor hole”</w:t>
            </w:r>
          </w:p>
          <w:p w14:paraId="648CB305" w14:textId="77777777" w:rsidR="0067156B" w:rsidRPr="00134B19" w:rsidRDefault="0067156B" w:rsidP="0067156B">
            <w:pPr>
              <w:spacing w:line="278" w:lineRule="auto"/>
              <w:rPr>
                <w:rFonts w:asciiTheme="majorHAnsi" w:eastAsia="Times New Roman" w:hAnsiTheme="majorHAnsi" w:cs="Calibri"/>
              </w:rPr>
            </w:pPr>
            <w:r>
              <w:rPr>
                <w:rFonts w:asciiTheme="majorHAnsi" w:eastAsia="Times New Roman" w:hAnsiTheme="majorHAnsi" w:cs="Calibri"/>
                <w:i/>
                <w:iCs/>
                <w:color w:val="4826C2"/>
              </w:rPr>
              <w:t>[get feedback from participant]</w:t>
            </w:r>
          </w:p>
        </w:tc>
        <w:tc>
          <w:tcPr>
            <w:tcW w:w="4950" w:type="dxa"/>
            <w:vAlign w:val="center"/>
          </w:tcPr>
          <w:p w14:paraId="6F0BE997" w14:textId="77777777" w:rsidR="0067156B" w:rsidRPr="00134B19" w:rsidRDefault="0067156B" w:rsidP="0067156B">
            <w:pPr>
              <w:rPr>
                <w:rFonts w:asciiTheme="majorHAnsi" w:hAnsiTheme="majorHAnsi"/>
              </w:rPr>
            </w:pPr>
            <w:r>
              <w:rPr>
                <w:rFonts w:asciiTheme="majorHAnsi" w:hAnsiTheme="majorHAnsi"/>
              </w:rPr>
              <w:t>Connect the cap to the amplifier.</w:t>
            </w:r>
          </w:p>
          <w:p w14:paraId="04BCA89A" w14:textId="370D4336" w:rsidR="00B43EA8" w:rsidRPr="00134B19" w:rsidRDefault="00B43EA8" w:rsidP="0067156B">
            <w:pPr>
              <w:rPr>
                <w:rFonts w:asciiTheme="majorHAnsi" w:hAnsiTheme="majorHAnsi"/>
              </w:rPr>
            </w:pPr>
            <w:r>
              <w:rPr>
                <w:rFonts w:asciiTheme="majorHAnsi" w:hAnsiTheme="majorHAnsi"/>
              </w:rPr>
              <w:t xml:space="preserve">Plug the ground electrode directly into the amplifier </w:t>
            </w:r>
            <w:r>
              <w:rPr>
                <w:rFonts w:asciiTheme="majorHAnsi" w:hAnsiTheme="majorHAnsi"/>
                <w:b/>
                <w:bCs/>
              </w:rPr>
              <w:t>GND OUT</w:t>
            </w:r>
            <w:r>
              <w:rPr>
                <w:rFonts w:asciiTheme="majorHAnsi" w:hAnsiTheme="majorHAnsi"/>
              </w:rPr>
              <w:t>.</w:t>
            </w:r>
          </w:p>
        </w:tc>
      </w:tr>
      <w:tr w:rsidR="00B43EA8" w:rsidRPr="00134B19" w14:paraId="4A903CF8" w14:textId="77777777" w:rsidTr="008D2A3B">
        <w:tc>
          <w:tcPr>
            <w:tcW w:w="4765" w:type="dxa"/>
            <w:vAlign w:val="center"/>
          </w:tcPr>
          <w:p w14:paraId="6911832A" w14:textId="77777777" w:rsidR="00B43EA8" w:rsidRPr="00134B19" w:rsidRDefault="00B43EA8" w:rsidP="00B43EA8">
            <w:pPr>
              <w:spacing w:before="100" w:beforeAutospacing="1" w:after="100" w:afterAutospacing="1" w:line="278" w:lineRule="auto"/>
              <w:rPr>
                <w:rFonts w:asciiTheme="majorHAnsi" w:eastAsia="Times New Roman" w:hAnsiTheme="majorHAnsi" w:cs="Calibri"/>
                <w:i/>
                <w:iCs/>
                <w:color w:val="4826C2"/>
              </w:rPr>
            </w:pPr>
            <w:r>
              <w:rPr>
                <w:rFonts w:asciiTheme="majorHAnsi" w:hAnsiTheme="majorHAnsi"/>
              </w:rPr>
              <w:lastRenderedPageBreak/>
              <w:t>If tolerated, move to the next electrode:</w:t>
            </w:r>
            <w:r>
              <w:rPr>
                <w:rFonts w:asciiTheme="majorHAnsi" w:hAnsiTheme="majorHAnsi"/>
              </w:rPr>
              <w:br/>
            </w:r>
            <w:r>
              <w:rPr>
                <w:rFonts w:asciiTheme="majorHAnsi" w:eastAsia="Times New Roman" w:hAnsiTheme="majorHAnsi" w:cs="Calibri"/>
                <w:i/>
                <w:iCs/>
                <w:color w:val="4826C2"/>
              </w:rPr>
              <w:t>ask to add gel to another electrode/sensor (reference/24/Cz]</w:t>
            </w:r>
          </w:p>
          <w:p w14:paraId="1F0A9131" w14:textId="7352CD3B" w:rsidR="00B43EA8" w:rsidRPr="00134B19" w:rsidRDefault="00B43EA8" w:rsidP="00B43EA8">
            <w:pPr>
              <w:spacing w:before="100" w:beforeAutospacing="1" w:after="100" w:afterAutospacing="1" w:line="278" w:lineRule="auto"/>
              <w:rPr>
                <w:rFonts w:asciiTheme="majorHAnsi" w:eastAsia="Times New Roman" w:hAnsiTheme="majorHAnsi" w:cs="Calibri"/>
                <w:i/>
                <w:iCs/>
                <w:color w:val="4826C2"/>
              </w:rPr>
            </w:pPr>
            <w:r>
              <w:rPr>
                <w:rFonts w:asciiTheme="majorHAnsi" w:eastAsia="Times New Roman" w:hAnsiTheme="majorHAnsi" w:cs="Calibri"/>
                <w:i/>
                <w:iCs/>
              </w:rPr>
              <w:t>“Can i try another one? this one goes in the middle of your head”</w:t>
            </w:r>
          </w:p>
        </w:tc>
        <w:tc>
          <w:tcPr>
            <w:tcW w:w="4950" w:type="dxa"/>
            <w:vAlign w:val="center"/>
          </w:tcPr>
          <w:p w14:paraId="7370D45F" w14:textId="4AADF4F5" w:rsidR="00B43EA8" w:rsidRPr="00134B19" w:rsidRDefault="00B43EA8" w:rsidP="00B43EA8">
            <w:pPr>
              <w:rPr>
                <w:rFonts w:asciiTheme="majorHAnsi" w:hAnsiTheme="majorHAnsi"/>
              </w:rPr>
            </w:pPr>
            <w:r>
              <w:rPr>
                <w:rFonts w:asciiTheme="majorHAnsi" w:hAnsiTheme="majorHAnsi"/>
              </w:rPr>
              <w:t>Switch the monitor to the BrainVision recording computer in the participant room (station # ___, password: 12qwaszx!).</w:t>
            </w:r>
          </w:p>
        </w:tc>
      </w:tr>
      <w:tr w:rsidR="00B43EA8" w:rsidRPr="00134B19" w14:paraId="31C136EE" w14:textId="77777777" w:rsidTr="008D2A3B">
        <w:tc>
          <w:tcPr>
            <w:tcW w:w="4765" w:type="dxa"/>
            <w:vAlign w:val="center"/>
          </w:tcPr>
          <w:p w14:paraId="5254B3B2" w14:textId="77777777" w:rsidR="00B43EA8" w:rsidRPr="00134B19" w:rsidRDefault="00B43EA8" w:rsidP="00B43EA8">
            <w:pPr>
              <w:spacing w:before="100" w:beforeAutospacing="1" w:after="100" w:afterAutospacing="1"/>
              <w:rPr>
                <w:rFonts w:asciiTheme="majorHAnsi" w:eastAsia="Times New Roman" w:hAnsiTheme="majorHAnsi" w:cs="Calibri"/>
              </w:rPr>
            </w:pPr>
            <w:r>
              <w:rPr>
                <w:rFonts w:asciiTheme="majorHAnsi" w:eastAsia="Times New Roman" w:hAnsiTheme="majorHAnsi" w:cs="Calibri"/>
                <w:i/>
                <w:iCs/>
                <w:color w:val="4826C2"/>
              </w:rPr>
              <w:t>[continue adding gel to the minimum electrodes needed to have the colors of impedance measurement go from red to orange/green etc ref + gnd.</w:t>
            </w:r>
          </w:p>
          <w:p w14:paraId="1A7FC4B2" w14:textId="4B9E539E" w:rsidR="00B43EA8" w:rsidRPr="00134B19" w:rsidRDefault="00B43EA8" w:rsidP="00B43EA8">
            <w:pPr>
              <w:spacing w:before="100" w:beforeAutospacing="1" w:after="100" w:afterAutospacing="1"/>
              <w:rPr>
                <w:rFonts w:asciiTheme="majorHAnsi" w:eastAsia="Times New Roman" w:hAnsiTheme="majorHAnsi" w:cs="Calibri"/>
              </w:rPr>
            </w:pPr>
            <w:r>
              <w:rPr>
                <w:rFonts w:asciiTheme="majorHAnsi" w:eastAsia="Times New Roman" w:hAnsiTheme="majorHAnsi" w:cs="Calibri"/>
                <w:i/>
                <w:iCs/>
                <w:color w:val="4826C2"/>
              </w:rPr>
              <w:t xml:space="preserve">[ABR electrodes should still be in the cap, add the gel into those electrodes] </w:t>
            </w:r>
          </w:p>
        </w:tc>
        <w:tc>
          <w:tcPr>
            <w:tcW w:w="4950" w:type="dxa"/>
            <w:vAlign w:val="center"/>
          </w:tcPr>
          <w:p w14:paraId="32A9A8E5" w14:textId="501A3336" w:rsidR="00B43EA8" w:rsidRPr="00134B19" w:rsidRDefault="00B43EA8" w:rsidP="0037563F">
            <w:pPr>
              <w:spacing w:before="100" w:beforeAutospacing="1" w:after="100" w:afterAutospacing="1" w:line="278" w:lineRule="auto"/>
              <w:rPr>
                <w:rFonts w:asciiTheme="majorHAnsi" w:eastAsia="Times New Roman" w:hAnsiTheme="majorHAnsi" w:cs="Calibri"/>
              </w:rPr>
            </w:pPr>
            <w:r>
              <w:rPr>
                <w:rFonts w:asciiTheme="majorHAnsi" w:hAnsiTheme="majorHAnsi"/>
              </w:rPr>
              <w:t xml:space="preserve">Open BrainVision → </w:t>
            </w:r>
            <w:r>
              <w:rPr>
                <w:rFonts w:asciiTheme="majorHAnsi" w:eastAsia="Times New Roman" w:hAnsiTheme="majorHAnsi" w:cs="Calibri"/>
              </w:rPr>
              <w:t xml:space="preserve"> Load the 002_32 channel_ABR workspace into brain vision </w:t>
            </w:r>
            <w:r>
              <w:rPr>
                <w:rFonts w:asciiTheme="majorHAnsi" w:eastAsia="Times New Roman" w:hAnsiTheme="majorHAnsi" w:cs="Calibri"/>
              </w:rPr>
              <w:sym w:font="Wingdings" w:char="F0E0"/>
            </w:r>
            <w:r>
              <w:rPr>
                <w:rFonts w:asciiTheme="majorHAnsi" w:hAnsiTheme="majorHAnsi"/>
              </w:rPr>
              <w:t xml:space="preserve"> Click Impedance Measurements.</w:t>
            </w:r>
          </w:p>
        </w:tc>
      </w:tr>
      <w:tr w:rsidR="0037563F" w:rsidRPr="00134B19" w14:paraId="59E9C54D" w14:textId="77777777" w:rsidTr="008D2A3B">
        <w:tc>
          <w:tcPr>
            <w:tcW w:w="4765" w:type="dxa"/>
            <w:vAlign w:val="center"/>
          </w:tcPr>
          <w:p w14:paraId="74D34F57" w14:textId="4528CDB7" w:rsidR="0037563F" w:rsidRPr="00134B19" w:rsidRDefault="0037563F" w:rsidP="0037563F">
            <w:pPr>
              <w:rPr>
                <w:rFonts w:asciiTheme="majorHAnsi" w:eastAsia="Times New Roman" w:hAnsiTheme="majorHAnsi" w:cs="Calibri"/>
                <w:i/>
                <w:iCs/>
              </w:rPr>
            </w:pPr>
            <w:r>
              <w:rPr>
                <w:rFonts w:asciiTheme="majorHAnsi" w:eastAsia="Times New Roman" w:hAnsiTheme="majorHAnsi" w:cs="Calibri"/>
                <w:i/>
                <w:iCs/>
              </w:rPr>
              <w:t xml:space="preserve">“When the sensors turn green on the computer, then it means the sensors can read your brain waves clearly. Most of the time when we add the gel we have to move the gel in circles so that it can spread and connect the sensor to your scalp.” </w:t>
            </w:r>
          </w:p>
          <w:p w14:paraId="50AED369" w14:textId="77777777" w:rsidR="0037563F" w:rsidRPr="00134B19" w:rsidRDefault="0037563F" w:rsidP="0037563F">
            <w:pPr>
              <w:rPr>
                <w:rFonts w:asciiTheme="majorHAnsi" w:eastAsia="Times New Roman" w:hAnsiTheme="majorHAnsi" w:cs="Calibri"/>
                <w:i/>
                <w:iCs/>
              </w:rPr>
            </w:pPr>
          </w:p>
          <w:p w14:paraId="367595A5" w14:textId="4ADE8C37" w:rsidR="0037563F" w:rsidRPr="00134B19" w:rsidRDefault="0037563F" w:rsidP="0037563F">
            <w:pPr>
              <w:rPr>
                <w:rFonts w:asciiTheme="majorHAnsi" w:eastAsia="Times New Roman" w:hAnsiTheme="majorHAnsi" w:cs="Calibri"/>
                <w:i/>
                <w:iCs/>
              </w:rPr>
            </w:pPr>
            <w:r>
              <w:rPr>
                <w:rFonts w:asciiTheme="majorHAnsi" w:eastAsia="Times New Roman" w:hAnsiTheme="majorHAnsi" w:cs="Calibri"/>
                <w:i/>
                <w:iCs/>
              </w:rPr>
              <w:t xml:space="preserve">“Are you ready to see how that feels? </w:t>
            </w:r>
          </w:p>
          <w:p w14:paraId="5C6504DA" w14:textId="68D109E5" w:rsidR="0037563F" w:rsidRPr="00134B19" w:rsidRDefault="0037563F" w:rsidP="0037563F">
            <w:pPr>
              <w:rPr>
                <w:rFonts w:asciiTheme="majorHAnsi" w:eastAsia="Times New Roman" w:hAnsiTheme="majorHAnsi" w:cs="Calibri"/>
                <w:i/>
                <w:iCs/>
              </w:rPr>
            </w:pPr>
            <w:r>
              <w:rPr>
                <w:rFonts w:asciiTheme="majorHAnsi" w:eastAsia="Times New Roman" w:hAnsiTheme="majorHAnsi" w:cs="Calibri"/>
                <w:i/>
                <w:iCs/>
                <w:color w:val="4826C2"/>
              </w:rPr>
              <w:t>[yes -→ start working on GND electrode]</w:t>
            </w:r>
          </w:p>
        </w:tc>
        <w:tc>
          <w:tcPr>
            <w:tcW w:w="4950" w:type="dxa"/>
            <w:vAlign w:val="center"/>
          </w:tcPr>
          <w:p w14:paraId="2A780879" w14:textId="7EF4FA56" w:rsidR="0037563F" w:rsidRPr="00134B19" w:rsidRDefault="0037563F" w:rsidP="0037563F">
            <w:pPr>
              <w:rPr>
                <w:rFonts w:asciiTheme="majorHAnsi" w:hAnsiTheme="majorHAnsi"/>
              </w:rPr>
            </w:pPr>
            <w:r>
              <w:rPr>
                <w:rFonts w:asciiTheme="majorHAnsi" w:eastAsia="Times New Roman" w:hAnsiTheme="majorHAnsi" w:cs="Calibri"/>
              </w:rPr>
              <w:t>Prepare the ABR pre-Amp and ear electrodes with stickers while RA1 is introducing gel + cap + electrodes</w:t>
            </w:r>
          </w:p>
        </w:tc>
      </w:tr>
    </w:tbl>
    <w:p w14:paraId="75D2C7F5" w14:textId="2FBEB8F8" w:rsidR="00D01465" w:rsidRPr="00134B19" w:rsidRDefault="00D01465" w:rsidP="008D2A3B">
      <w:pPr>
        <w:spacing w:after="0"/>
        <w:rPr>
          <w:rFonts w:asciiTheme="majorHAnsi" w:eastAsia="Times New Roman" w:hAnsiTheme="majorHAnsi" w:cs="Calibri"/>
          <w:b/>
          <w:bCs/>
          <w:kern w:val="0"/>
          <w14:ligatures w14:val="none"/>
        </w:rPr>
      </w:pPr>
    </w:p>
    <w:p w14:paraId="723F0E1A" w14:textId="75574E00" w:rsidR="00B43EA8" w:rsidRPr="00134B19" w:rsidRDefault="00B43EA8" w:rsidP="008D2A3B">
      <w:pPr>
        <w:pStyle w:val="Heading2"/>
      </w:pPr>
      <w:r>
        <w:t>7. Cortical EEG + ABR Integration</w:t>
      </w:r>
    </w:p>
    <w:p w14:paraId="02FFF501" w14:textId="177D32A0" w:rsidR="00B43EA8" w:rsidRPr="00134B19" w:rsidRDefault="00B43EA8" w:rsidP="00B43EA8">
      <w:pPr>
        <w:pStyle w:val="Heading3"/>
        <w:rPr>
          <w:rFonts w:asciiTheme="majorHAnsi" w:hAnsiTheme="majorHAnsi"/>
        </w:rPr>
      </w:pPr>
      <w:r>
        <w:rPr>
          <w:rFonts w:asciiTheme="majorHAnsi" w:hAnsiTheme="majorHAnsi"/>
        </w:rPr>
        <w:t>7A. ABR Connection</w:t>
      </w:r>
    </w:p>
    <w:p w14:paraId="6EA89627" w14:textId="77777777" w:rsidR="00B43EA8" w:rsidRPr="00134B19" w:rsidRDefault="00B43EA8" w:rsidP="00B43EA8">
      <w:pPr>
        <w:ind w:left="360"/>
        <w:rPr>
          <w:rFonts w:asciiTheme="majorHAnsi" w:hAnsiTheme="majorHAnsi"/>
        </w:rPr>
      </w:pPr>
      <w:r>
        <w:rPr>
          <w:rFonts w:ascii="Segoe UI Symbol" w:hAnsi="Segoe UI Symbol" w:cs="Segoe UI Symbol"/>
          <w:i/>
          <w:color w:val="C05000"/>
        </w:rPr>
        <w:t>⚑</w:t>
      </w:r>
      <w:r>
        <w:rPr>
          <w:rFonts w:asciiTheme="majorHAnsi" w:hAnsiTheme="majorHAnsi"/>
          <w:i/>
          <w:color w:val="C05000"/>
        </w:rPr>
        <w:t xml:space="preserve"> At this point, ear clips should already be on the participant’s ear. Take them off and assess the ear lobes</w:t>
      </w:r>
    </w:p>
    <w:p w14:paraId="57A972DF" w14:textId="100D70AF" w:rsidR="00B43EA8" w:rsidRPr="00134B19" w:rsidRDefault="00B43EA8" w:rsidP="00B43EA8">
      <w:pPr>
        <w:ind w:left="360"/>
        <w:rPr>
          <w:rFonts w:asciiTheme="majorHAnsi" w:hAnsiTheme="majorHAnsi"/>
        </w:rPr>
      </w:pPr>
      <w:r>
        <w:rPr>
          <w:rFonts w:ascii="Segoe UI Symbol" w:hAnsi="Segoe UI Symbol" w:cs="Segoe UI Symbol"/>
          <w:i/>
          <w:color w:val="C05000"/>
        </w:rPr>
        <w:t>⚑</w:t>
      </w:r>
      <w:r>
        <w:rPr>
          <w:rFonts w:asciiTheme="majorHAnsi" w:hAnsiTheme="majorHAnsi"/>
          <w:i/>
          <w:color w:val="C05000"/>
        </w:rPr>
        <w:t xml:space="preserve"> Acceptable: slight snugness. Not acceptable: any report of pain, pinching, numbness, or visible redness/blanching of the earlobe. If not acceptable, make note, and use tape during EEG session</w:t>
      </w:r>
    </w:p>
    <w:p w14:paraId="4C8C65AD" w14:textId="77777777" w:rsidR="00B43EA8" w:rsidRPr="00134B19" w:rsidRDefault="00B43EA8" w:rsidP="00B43EA8">
      <w:pPr>
        <w:ind w:left="360"/>
        <w:rPr>
          <w:rFonts w:asciiTheme="majorHAnsi" w:hAnsiTheme="majorHAnsi"/>
        </w:rPr>
      </w:pPr>
    </w:p>
    <w:tbl>
      <w:tblPr>
        <w:tblStyle w:val="TableGrid1"/>
        <w:tblpPr w:leftFromText="180" w:rightFromText="180" w:vertAnchor="text" w:horzAnchor="margin" w:tblpXSpec="center" w:tblpY="22"/>
        <w:tblW w:w="0" w:type="auto"/>
        <w:tblLook w:val="00A0" w:firstRow="1" w:lastRow="0" w:firstColumn="1" w:lastColumn="0" w:noHBand="0" w:noVBand="0"/>
      </w:tblPr>
      <w:tblGrid>
        <w:gridCol w:w="4765"/>
        <w:gridCol w:w="5130"/>
      </w:tblGrid>
      <w:tr w:rsidR="00B43EA8" w:rsidRPr="00134B19" w14:paraId="0C71DEA8" w14:textId="77777777" w:rsidTr="0071758C">
        <w:trPr>
          <w:trHeight w:val="534"/>
        </w:trPr>
        <w:tc>
          <w:tcPr>
            <w:tcW w:w="4765" w:type="dxa"/>
            <w:vAlign w:val="center"/>
          </w:tcPr>
          <w:p w14:paraId="6D1F9239" w14:textId="77777777" w:rsidR="00B43EA8" w:rsidRPr="00134B19" w:rsidRDefault="00B43EA8" w:rsidP="0071758C">
            <w:pPr>
              <w:pStyle w:val="Heading5"/>
              <w:jc w:val="center"/>
            </w:pPr>
            <w:r>
              <w:t>RA 1</w:t>
            </w:r>
          </w:p>
        </w:tc>
        <w:tc>
          <w:tcPr>
            <w:tcW w:w="5130" w:type="dxa"/>
            <w:vAlign w:val="center"/>
          </w:tcPr>
          <w:p w14:paraId="6F398360" w14:textId="77777777" w:rsidR="00B43EA8" w:rsidRPr="00134B19" w:rsidRDefault="00B43EA8" w:rsidP="0071758C">
            <w:pPr>
              <w:pStyle w:val="Heading5"/>
              <w:jc w:val="center"/>
            </w:pPr>
            <w:r>
              <w:t>RA 2</w:t>
            </w:r>
          </w:p>
        </w:tc>
      </w:tr>
      <w:tr w:rsidR="00B43EA8" w:rsidRPr="00134B19" w14:paraId="74216358" w14:textId="77777777" w:rsidTr="0071758C">
        <w:tc>
          <w:tcPr>
            <w:tcW w:w="4765" w:type="dxa"/>
            <w:vAlign w:val="center"/>
          </w:tcPr>
          <w:p w14:paraId="610EE92F" w14:textId="51CD0E77" w:rsidR="00B43EA8" w:rsidRPr="00134B19" w:rsidRDefault="00B43EA8" w:rsidP="00B43EA8">
            <w:pPr>
              <w:spacing w:before="100" w:beforeAutospacing="1" w:after="100" w:afterAutospacing="1"/>
              <w:rPr>
                <w:rFonts w:asciiTheme="majorHAnsi" w:eastAsia="Times New Roman" w:hAnsiTheme="majorHAnsi" w:cs="Calibri"/>
              </w:rPr>
            </w:pPr>
            <w:r>
              <w:rPr>
                <w:rFonts w:asciiTheme="majorHAnsi" w:eastAsia="Times New Roman" w:hAnsiTheme="majorHAnsi" w:cs="Calibri"/>
                <w:i/>
                <w:iCs/>
              </w:rPr>
              <w:t>1.Show the</w:t>
            </w:r>
            <w:r>
              <w:rPr>
                <w:rFonts w:asciiTheme="majorHAnsi" w:eastAsia="Times New Roman" w:hAnsiTheme="majorHAnsi" w:cs="Calibri"/>
                <w:i/>
                <w:iCs/>
                <w:color w:val="4826C2"/>
              </w:rPr>
              <w:t xml:space="preserve"> participant the ear clip and how to the electrode attaches and goes on ear, let them inspect and touch. </w:t>
            </w:r>
          </w:p>
          <w:p w14:paraId="14149874" w14:textId="77777777" w:rsidR="00B43EA8" w:rsidRPr="00134B19" w:rsidRDefault="00B43EA8" w:rsidP="00B43EA8">
            <w:pPr>
              <w:spacing w:before="100" w:beforeAutospacing="1" w:after="100" w:afterAutospacing="1"/>
              <w:rPr>
                <w:rFonts w:asciiTheme="majorHAnsi" w:eastAsia="Times New Roman" w:hAnsiTheme="majorHAnsi" w:cs="Calibri"/>
              </w:rPr>
            </w:pPr>
            <w:r>
              <w:rPr>
                <w:rFonts w:asciiTheme="majorHAnsi" w:eastAsia="Times New Roman" w:hAnsiTheme="majorHAnsi" w:cs="Calibri"/>
              </w:rPr>
              <w:t>2. Place the ABR sensors on each ear:</w:t>
            </w:r>
          </w:p>
          <w:p w14:paraId="7A7B5778" w14:textId="0E3A0785" w:rsidR="00B43EA8" w:rsidRPr="00134B19" w:rsidRDefault="00B43EA8" w:rsidP="00B43EA8">
            <w:pPr>
              <w:spacing w:before="100" w:beforeAutospacing="1" w:after="100" w:afterAutospacing="1"/>
              <w:rPr>
                <w:rFonts w:asciiTheme="majorHAnsi" w:eastAsia="Times New Roman" w:hAnsiTheme="majorHAnsi" w:cs="Calibri"/>
                <w:i/>
                <w:iCs/>
              </w:rPr>
            </w:pPr>
            <w:r>
              <w:rPr>
                <w:rFonts w:asciiTheme="majorHAnsi" w:eastAsia="Times New Roman" w:hAnsiTheme="majorHAnsi" w:cs="Calibri"/>
              </w:rPr>
              <w:t xml:space="preserve">Start with 1 ear: </w:t>
            </w:r>
            <w:r>
              <w:rPr>
                <w:rFonts w:asciiTheme="majorHAnsi" w:eastAsia="Times New Roman" w:hAnsiTheme="majorHAnsi" w:cs="Calibri"/>
                <w:i/>
                <w:iCs/>
              </w:rPr>
              <w:t>“this is what the ear sensor feel like,what do you think?</w:t>
            </w:r>
          </w:p>
          <w:p w14:paraId="75294E96" w14:textId="0D34A75D" w:rsidR="00B43EA8" w:rsidRPr="00134B19" w:rsidRDefault="00B43EA8" w:rsidP="00B43EA8">
            <w:pPr>
              <w:spacing w:before="100" w:beforeAutospacing="1" w:after="100" w:afterAutospacing="1"/>
              <w:rPr>
                <w:rFonts w:asciiTheme="majorHAnsi" w:eastAsia="Times New Roman" w:hAnsiTheme="majorHAnsi" w:cs="Calibri"/>
              </w:rPr>
            </w:pPr>
            <w:r>
              <w:rPr>
                <w:rFonts w:asciiTheme="majorHAnsi" w:eastAsia="Times New Roman" w:hAnsiTheme="majorHAnsi" w:cs="Calibri"/>
                <w:i/>
                <w:iCs/>
              </w:rPr>
              <w:t>are you ready for us to clip our sensor to the other ear?”</w:t>
            </w:r>
          </w:p>
          <w:p w14:paraId="5AD7EC2D" w14:textId="4CB8D663" w:rsidR="00B43EA8" w:rsidRPr="00134B19" w:rsidRDefault="00B43EA8" w:rsidP="00B43EA8">
            <w:pPr>
              <w:spacing w:line="278" w:lineRule="auto"/>
              <w:rPr>
                <w:rFonts w:asciiTheme="majorHAnsi" w:eastAsia="Times New Roman" w:hAnsiTheme="majorHAnsi" w:cs="Calibri"/>
              </w:rPr>
            </w:pPr>
            <w:r>
              <w:rPr>
                <w:rFonts w:asciiTheme="majorHAnsi" w:eastAsia="Times New Roman" w:hAnsiTheme="majorHAnsi" w:cs="Calibri"/>
              </w:rPr>
              <w:t>3.Add sensor to other ear if they are ok to proceed</w:t>
            </w:r>
          </w:p>
        </w:tc>
        <w:tc>
          <w:tcPr>
            <w:tcW w:w="5130" w:type="dxa"/>
          </w:tcPr>
          <w:p w14:paraId="2B443E93" w14:textId="2516A527" w:rsidR="00B43EA8" w:rsidRPr="00134B19" w:rsidRDefault="00B43EA8" w:rsidP="00B43EA8">
            <w:pPr>
              <w:rPr>
                <w:rFonts w:asciiTheme="majorHAnsi" w:hAnsiTheme="majorHAnsi"/>
              </w:rPr>
            </w:pPr>
            <w:r>
              <w:rPr>
                <w:rFonts w:asciiTheme="majorHAnsi" w:hAnsiTheme="majorHAnsi"/>
              </w:rPr>
              <w:t>Add gel to ABR electrode sites on the cap as needed. Demonstrate color change to participant.</w:t>
            </w:r>
          </w:p>
        </w:tc>
      </w:tr>
    </w:tbl>
    <w:p w14:paraId="680E3FA4" w14:textId="6F615B64" w:rsidR="001719CA" w:rsidRPr="00134B19" w:rsidRDefault="001719CA" w:rsidP="001719CA">
      <w:pPr>
        <w:spacing w:after="0" w:line="240" w:lineRule="auto"/>
        <w:rPr>
          <w:rFonts w:asciiTheme="majorHAnsi" w:eastAsia="Times New Roman" w:hAnsiTheme="majorHAnsi" w:cs="Calibri"/>
          <w:kern w:val="0"/>
          <w14:ligatures w14:val="none"/>
        </w:rPr>
      </w:pPr>
    </w:p>
    <w:p w14:paraId="1316D709" w14:textId="77777777" w:rsidR="0037563F" w:rsidRPr="00134B19" w:rsidRDefault="0037563F" w:rsidP="0037563F">
      <w:pPr>
        <w:pStyle w:val="Heading1"/>
      </w:pPr>
      <w:r>
        <w:lastRenderedPageBreak/>
        <w:t>Post-Mock Debrief Questions</w:t>
      </w:r>
    </w:p>
    <w:p w14:paraId="6E442C3D" w14:textId="77777777" w:rsidR="0037563F" w:rsidRPr="00134B19" w:rsidRDefault="0037563F" w:rsidP="0037563F">
      <w:pPr>
        <w:ind w:left="360"/>
        <w:rPr>
          <w:rFonts w:asciiTheme="majorHAnsi" w:hAnsiTheme="majorHAnsi"/>
        </w:rPr>
      </w:pPr>
      <w:r>
        <w:rPr>
          <w:rFonts w:ascii="Segoe UI Symbol" w:hAnsi="Segoe UI Symbol" w:cs="Segoe UI Symbol"/>
          <w:i/>
          <w:color w:val="C05000"/>
        </w:rPr>
        <w:t>⚑</w:t>
      </w:r>
      <w:r>
        <w:rPr>
          <w:rFonts w:asciiTheme="majorHAnsi" w:hAnsiTheme="majorHAnsi"/>
          <w:i/>
          <w:color w:val="C05000"/>
        </w:rPr>
        <w:t xml:space="preserve"> Remind participants: "You can be as honest as you want — we won't be offended, and your feedback will help other kids who participate. We want your most detailed and honest answers!"</w:t>
      </w:r>
    </w:p>
    <w:p w14:paraId="4862144C" w14:textId="77777777" w:rsidR="0037563F" w:rsidRPr="00134B19" w:rsidRDefault="0037563F" w:rsidP="0037563F">
      <w:pPr>
        <w:rPr>
          <w:rFonts w:asciiTheme="majorHAnsi" w:hAnsiTheme="majorHAnsi"/>
        </w:rPr>
      </w:pPr>
    </w:p>
    <w:p w14:paraId="75B19647"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How comfortable were you during the gelling? What about while listening or doing the activities?</w:t>
      </w:r>
    </w:p>
    <w:p w14:paraId="38DF067F"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Was anything particularly uncomfortable for you?</w:t>
      </w:r>
    </w:p>
    <w:p w14:paraId="5F0914C5"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Did anything hurt?</w:t>
      </w:r>
    </w:p>
    <w:p w14:paraId="7A6EB336"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How did the ear clips feel? Were they too tight, or did they cause any discomfort?</w:t>
      </w:r>
    </w:p>
    <w:p w14:paraId="03DE232B"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Was there anything you didn't expect — anything we didn't show you or tell you beforehand that caught you by surprise?</w:t>
      </w:r>
    </w:p>
    <w:p w14:paraId="7BF7E888"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Was there anything that made you feel nervous?</w:t>
      </w:r>
    </w:p>
    <w:p w14:paraId="70A0A748" w14:textId="77777777" w:rsidR="0037563F" w:rsidRPr="00134B19" w:rsidRDefault="0037563F" w:rsidP="0037563F">
      <w:pPr>
        <w:pStyle w:val="Heading1"/>
      </w:pPr>
      <w:r>
        <w:t>Appendix: Potential FAQs</w:t>
      </w:r>
    </w:p>
    <w:p w14:paraId="5E3E7B5A" w14:textId="77777777" w:rsidR="0037563F" w:rsidRPr="00134B19" w:rsidRDefault="0037563F" w:rsidP="0037563F">
      <w:pPr>
        <w:rPr>
          <w:rFonts w:asciiTheme="majorHAnsi" w:hAnsiTheme="majorHAnsi"/>
        </w:rPr>
      </w:pPr>
      <w:r>
        <w:rPr>
          <w:rFonts w:asciiTheme="majorHAnsi" w:hAnsiTheme="majorHAnsi"/>
          <w:b/>
        </w:rPr>
        <w:t>How do you read my brain waves?</w:t>
      </w:r>
    </w:p>
    <w:p w14:paraId="1E0F11D3" w14:textId="77777777" w:rsidR="0037563F" w:rsidRPr="00134B19" w:rsidRDefault="0037563F" w:rsidP="0037563F">
      <w:pPr>
        <w:ind w:left="504"/>
        <w:rPr>
          <w:rFonts w:asciiTheme="majorHAnsi" w:hAnsiTheme="majorHAnsi"/>
        </w:rPr>
      </w:pPr>
      <w:r>
        <w:rPr>
          <w:rFonts w:asciiTheme="majorHAnsi" w:hAnsiTheme="majorHAnsi"/>
        </w:rPr>
        <w:t>These little plastic sensors have tiny detectors on them. They're really good at picking up the tiny electric signals your brain makes when you think, look at something, or listen to something. When we put them on your head, they pick up those signals and print them onto the computer as lines on a graph.</w:t>
      </w:r>
    </w:p>
    <w:p w14:paraId="432B953B" w14:textId="77777777" w:rsidR="0037563F" w:rsidRPr="00134B19" w:rsidRDefault="0037563F" w:rsidP="0037563F">
      <w:pPr>
        <w:rPr>
          <w:rFonts w:asciiTheme="majorHAnsi" w:hAnsiTheme="majorHAnsi"/>
        </w:rPr>
      </w:pPr>
    </w:p>
    <w:p w14:paraId="7A08E081" w14:textId="77777777" w:rsidR="0037563F" w:rsidRPr="00134B19" w:rsidRDefault="0037563F" w:rsidP="0037563F">
      <w:pPr>
        <w:rPr>
          <w:rFonts w:asciiTheme="majorHAnsi" w:hAnsiTheme="majorHAnsi"/>
        </w:rPr>
      </w:pPr>
      <w:r>
        <w:rPr>
          <w:rFonts w:asciiTheme="majorHAnsi" w:hAnsiTheme="majorHAnsi"/>
          <w:b/>
        </w:rPr>
        <w:t>Why do we need electrodes on the ears — how are they different from the ones on my head?</w:t>
      </w:r>
    </w:p>
    <w:p w14:paraId="4199C088" w14:textId="77777777" w:rsidR="0037563F" w:rsidRPr="00134B19" w:rsidRDefault="0037563F" w:rsidP="0037563F">
      <w:pPr>
        <w:ind w:left="504"/>
        <w:rPr>
          <w:rFonts w:asciiTheme="majorHAnsi" w:hAnsiTheme="majorHAnsi"/>
        </w:rPr>
      </w:pPr>
      <w:r>
        <w:rPr>
          <w:rFonts w:asciiTheme="majorHAnsi" w:hAnsiTheme="majorHAnsi"/>
        </w:rPr>
        <w:t>(For curious kids): The reason we put these on your ears is that they help us look for a really special, tiny type of brain wave that comes from the very bottom of your brain — so it's closer to your ears. Also, our ears don't have much electrical activity, so it's easier to pick up that tiny wave without interference from the rest of your brain.</w:t>
      </w:r>
      <w:r>
        <w:rPr>
          <w:rFonts w:asciiTheme="majorHAnsi" w:hAnsiTheme="majorHAnsi"/>
        </w:rPr>
        <w:br/>
        <w:t>(Simpler version): These look for a really special type of tiny brain wave, so they use a different kind of sensor.</w:t>
      </w:r>
    </w:p>
    <w:p w14:paraId="427BEB10" w14:textId="77777777" w:rsidR="0037563F" w:rsidRPr="00134B19" w:rsidRDefault="0037563F" w:rsidP="0037563F">
      <w:pPr>
        <w:rPr>
          <w:rFonts w:asciiTheme="majorHAnsi" w:hAnsiTheme="majorHAnsi"/>
        </w:rPr>
      </w:pPr>
    </w:p>
    <w:p w14:paraId="26F58D7F" w14:textId="77777777" w:rsidR="0037563F" w:rsidRPr="00134B19" w:rsidRDefault="0037563F" w:rsidP="0037563F">
      <w:pPr>
        <w:rPr>
          <w:rFonts w:asciiTheme="majorHAnsi" w:hAnsiTheme="majorHAnsi"/>
        </w:rPr>
      </w:pPr>
      <w:r>
        <w:rPr>
          <w:rFonts w:asciiTheme="majorHAnsi" w:hAnsiTheme="majorHAnsi"/>
          <w:b/>
        </w:rPr>
        <w:t>Is this gonna hurt?</w:t>
      </w:r>
    </w:p>
    <w:p w14:paraId="3541FBF5" w14:textId="77777777" w:rsidR="0037563F" w:rsidRPr="00134B19" w:rsidRDefault="0037563F" w:rsidP="0037563F">
      <w:pPr>
        <w:ind w:left="504"/>
        <w:rPr>
          <w:rFonts w:asciiTheme="majorHAnsi" w:hAnsiTheme="majorHAnsi"/>
        </w:rPr>
      </w:pPr>
      <w:r>
        <w:rPr>
          <w:rFonts w:asciiTheme="majorHAnsi" w:hAnsiTheme="majorHAnsi"/>
        </w:rPr>
        <w:t>None of this should hurt. The cap is flexible and should feel comfortable, and the ear clips won't be tight on your ears. We just use these small squeeze tubes to push a little gel in — and Q-tips to spread it — so the sensors can connect to your scalp. If anything feels uncomfortable at any point, please tell us right away.</w:t>
      </w:r>
    </w:p>
    <w:p w14:paraId="3F6BB009" w14:textId="77777777" w:rsidR="0037563F" w:rsidRPr="00134B19" w:rsidRDefault="0037563F" w:rsidP="0037563F">
      <w:pPr>
        <w:rPr>
          <w:rFonts w:asciiTheme="majorHAnsi" w:hAnsiTheme="majorHAnsi"/>
        </w:rPr>
      </w:pPr>
    </w:p>
    <w:p w14:paraId="214D0E6E" w14:textId="77777777" w:rsidR="0037563F" w:rsidRPr="00134B19" w:rsidRDefault="0037563F" w:rsidP="0037563F">
      <w:pPr>
        <w:rPr>
          <w:rFonts w:asciiTheme="majorHAnsi" w:hAnsiTheme="majorHAnsi"/>
        </w:rPr>
      </w:pPr>
      <w:r>
        <w:rPr>
          <w:rFonts w:asciiTheme="majorHAnsi" w:hAnsiTheme="majorHAnsi"/>
          <w:b/>
        </w:rPr>
        <w:t>I see needles — are you going to inject me with anything? What are these tubes for?</w:t>
      </w:r>
    </w:p>
    <w:p w14:paraId="242F5E8A" w14:textId="77777777" w:rsidR="0037563F" w:rsidRPr="00134B19" w:rsidRDefault="0037563F" w:rsidP="0037563F">
      <w:pPr>
        <w:ind w:left="504"/>
        <w:rPr>
          <w:rFonts w:asciiTheme="majorHAnsi" w:hAnsiTheme="majorHAnsi"/>
        </w:rPr>
      </w:pPr>
      <w:r>
        <w:rPr>
          <w:rFonts w:asciiTheme="majorHAnsi" w:hAnsiTheme="majorHAnsi"/>
        </w:rPr>
        <w:t xml:space="preserve">We won't be injecting you with anything! These aren't really syringes because they don't have a needle at all. We call them applicators because they hold the gel we squeeze out. The tip is plastic and not sharp. If </w:t>
      </w:r>
      <w:r>
        <w:rPr>
          <w:rFonts w:asciiTheme="majorHAnsi" w:hAnsiTheme="majorHAnsi"/>
        </w:rPr>
        <w:lastRenderedPageBreak/>
        <w:t>you've ever had that sour candy that comes in a tube, it's kind of like that. [Let participant touch the tip on their hand.] These just help us get gel into the tiny hole in each sensor.</w:t>
      </w:r>
    </w:p>
    <w:p w14:paraId="484AA009" w14:textId="77777777" w:rsidR="0037563F" w:rsidRPr="00134B19" w:rsidRDefault="0037563F" w:rsidP="0037563F">
      <w:pPr>
        <w:rPr>
          <w:rFonts w:asciiTheme="majorHAnsi" w:hAnsiTheme="majorHAnsi"/>
        </w:rPr>
      </w:pPr>
    </w:p>
    <w:p w14:paraId="71EA532E" w14:textId="77777777" w:rsidR="0037563F" w:rsidRPr="00134B19" w:rsidRDefault="0037563F" w:rsidP="0037563F">
      <w:pPr>
        <w:rPr>
          <w:rFonts w:asciiTheme="majorHAnsi" w:hAnsiTheme="majorHAnsi"/>
        </w:rPr>
      </w:pPr>
      <w:r>
        <w:rPr>
          <w:rFonts w:asciiTheme="majorHAnsi" w:hAnsiTheme="majorHAnsi"/>
          <w:b/>
        </w:rPr>
        <w:t>Why can't I have my phone or watch with me?</w:t>
      </w:r>
    </w:p>
    <w:p w14:paraId="45860AB7" w14:textId="77777777" w:rsidR="0037563F" w:rsidRPr="00134B19" w:rsidRDefault="0037563F" w:rsidP="0037563F">
      <w:pPr>
        <w:ind w:left="504"/>
        <w:rPr>
          <w:rFonts w:asciiTheme="majorHAnsi" w:hAnsiTheme="majorHAnsi"/>
        </w:rPr>
      </w:pPr>
      <w:r>
        <w:rPr>
          <w:rFonts w:asciiTheme="majorHAnsi" w:hAnsiTheme="majorHAnsi"/>
        </w:rPr>
        <w:t>The EEG sensors measure tiny electrical signals. Phones and watches also use electricity to work, so the sensors might accidentally pick up those signals instead of your brain waves, which would mess up our data.</w:t>
      </w:r>
    </w:p>
    <w:p w14:paraId="4255E3D3" w14:textId="77777777" w:rsidR="0037563F" w:rsidRPr="00134B19" w:rsidRDefault="0037563F" w:rsidP="0037563F">
      <w:pPr>
        <w:rPr>
          <w:rFonts w:asciiTheme="majorHAnsi" w:hAnsiTheme="majorHAnsi"/>
        </w:rPr>
      </w:pPr>
    </w:p>
    <w:p w14:paraId="7411EB38" w14:textId="77777777" w:rsidR="0037563F" w:rsidRPr="00134B19" w:rsidRDefault="0037563F" w:rsidP="0037563F">
      <w:pPr>
        <w:rPr>
          <w:rFonts w:asciiTheme="majorHAnsi" w:hAnsiTheme="majorHAnsi"/>
        </w:rPr>
      </w:pPr>
      <w:r>
        <w:rPr>
          <w:rFonts w:asciiTheme="majorHAnsi" w:hAnsiTheme="majorHAnsi"/>
          <w:b/>
        </w:rPr>
        <w:t>Why can't anyone be in the room with me?</w:t>
      </w:r>
    </w:p>
    <w:p w14:paraId="6E79ADD0" w14:textId="77777777" w:rsidR="0037563F" w:rsidRPr="00134B19" w:rsidRDefault="0037563F" w:rsidP="0037563F">
      <w:pPr>
        <w:ind w:left="504"/>
        <w:rPr>
          <w:rFonts w:asciiTheme="majorHAnsi" w:hAnsiTheme="majorHAnsi"/>
        </w:rPr>
      </w:pPr>
      <w:r>
        <w:rPr>
          <w:rFonts w:asciiTheme="majorHAnsi" w:hAnsiTheme="majorHAnsi"/>
        </w:rPr>
        <w:t>We can see you and talk to you from the next room the whole time. But the sensors are really sensitive, so we need it to be extra quiet in there. If someone was moving around or coughing, the sensors might accidentally pick that up. We just want to make sure all the data comes from your brain.</w:t>
      </w:r>
    </w:p>
    <w:p w14:paraId="4D0E091C" w14:textId="77777777" w:rsidR="0037563F" w:rsidRPr="00134B19" w:rsidRDefault="0037563F" w:rsidP="0037563F">
      <w:pPr>
        <w:rPr>
          <w:rFonts w:asciiTheme="majorHAnsi" w:hAnsiTheme="majorHAnsi"/>
        </w:rPr>
      </w:pPr>
    </w:p>
    <w:p w14:paraId="2E805D73" w14:textId="77777777" w:rsidR="0037563F" w:rsidRPr="00134B19" w:rsidRDefault="0037563F" w:rsidP="0037563F">
      <w:pPr>
        <w:pStyle w:val="Heading2"/>
      </w:pPr>
      <w:r>
        <w:t>Need to Know</w:t>
      </w:r>
    </w:p>
    <w:p w14:paraId="0D8DDC4C"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Please do not touch the cables. If anything gets disconnected or broken, we will not be able to complete the session.</w:t>
      </w:r>
    </w:p>
    <w:p w14:paraId="16490915" w14:textId="77777777" w:rsidR="0037563F" w:rsidRPr="00134B19" w:rsidRDefault="0037563F" w:rsidP="0037563F">
      <w:pPr>
        <w:pStyle w:val="ListBullet"/>
        <w:tabs>
          <w:tab w:val="num" w:pos="360"/>
        </w:tabs>
        <w:rPr>
          <w:rFonts w:asciiTheme="majorHAnsi" w:hAnsiTheme="majorHAnsi"/>
        </w:rPr>
      </w:pPr>
      <w:r>
        <w:rPr>
          <w:rFonts w:asciiTheme="majorHAnsi" w:hAnsiTheme="majorHAnsi"/>
        </w:rPr>
        <w:t>If there is a full session after the mock, prepare for it now. Otherwise, clean up the materials and put everything back.</w:t>
      </w:r>
    </w:p>
    <w:p w14:paraId="22E3AAA9" w14:textId="77777777" w:rsidR="0037563F" w:rsidRPr="00134B19" w:rsidRDefault="0037563F" w:rsidP="0037563F">
      <w:pPr>
        <w:spacing w:before="100" w:beforeAutospacing="1" w:after="100" w:afterAutospacing="1" w:line="240" w:lineRule="auto"/>
        <w:outlineLvl w:val="1"/>
        <w:rPr>
          <w:rFonts w:asciiTheme="majorHAnsi" w:eastAsia="Times New Roman" w:hAnsiTheme="majorHAnsi" w:cs="Calibri"/>
        </w:rPr>
      </w:pPr>
    </w:p>
    <w:sectPr w:rsidR="0037563F" w:rsidRPr="00134B19" w:rsidSect="0079446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E0EE" w14:textId="77777777" w:rsidR="0074093F" w:rsidRDefault="0074093F" w:rsidP="00EF17F4">
      <w:pPr>
        <w:spacing w:after="0" w:line="240" w:lineRule="auto"/>
      </w:pPr>
      <w:r>
        <w:separator/>
      </w:r>
    </w:p>
  </w:endnote>
  <w:endnote w:type="continuationSeparator" w:id="0">
    <w:p w14:paraId="10F3F58A" w14:textId="77777777" w:rsidR="0074093F" w:rsidRDefault="0074093F" w:rsidP="00EF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F52A" w14:textId="77777777" w:rsidR="0074093F" w:rsidRDefault="0074093F" w:rsidP="00EF17F4">
      <w:pPr>
        <w:spacing w:after="0" w:line="240" w:lineRule="auto"/>
      </w:pPr>
      <w:r>
        <w:separator/>
      </w:r>
    </w:p>
  </w:footnote>
  <w:footnote w:type="continuationSeparator" w:id="0">
    <w:p w14:paraId="38B060E1" w14:textId="77777777" w:rsidR="0074093F" w:rsidRDefault="0074093F" w:rsidP="00EF1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48D94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A763D7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015134"/>
    <w:multiLevelType w:val="multilevel"/>
    <w:tmpl w:val="DA98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2158F"/>
    <w:multiLevelType w:val="multilevel"/>
    <w:tmpl w:val="66B82C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B01D3"/>
    <w:multiLevelType w:val="multilevel"/>
    <w:tmpl w:val="747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63408"/>
    <w:multiLevelType w:val="multilevel"/>
    <w:tmpl w:val="A81472F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5444C"/>
    <w:multiLevelType w:val="multilevel"/>
    <w:tmpl w:val="9B7090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4673A"/>
    <w:multiLevelType w:val="multilevel"/>
    <w:tmpl w:val="B70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565CB"/>
    <w:multiLevelType w:val="multilevel"/>
    <w:tmpl w:val="F30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843C0"/>
    <w:multiLevelType w:val="multilevel"/>
    <w:tmpl w:val="BD448C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855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AA24D4"/>
    <w:multiLevelType w:val="multilevel"/>
    <w:tmpl w:val="2C46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D7DD0"/>
    <w:multiLevelType w:val="multilevel"/>
    <w:tmpl w:val="ED6041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A73B5"/>
    <w:multiLevelType w:val="multilevel"/>
    <w:tmpl w:val="85E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644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8AD06C1"/>
    <w:multiLevelType w:val="multilevel"/>
    <w:tmpl w:val="9D5E8D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50CE7"/>
    <w:multiLevelType w:val="multilevel"/>
    <w:tmpl w:val="480411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4D55AD6"/>
    <w:multiLevelType w:val="multilevel"/>
    <w:tmpl w:val="2E3A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33AF8"/>
    <w:multiLevelType w:val="multilevel"/>
    <w:tmpl w:val="DC5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03133"/>
    <w:multiLevelType w:val="multilevel"/>
    <w:tmpl w:val="4DAC589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B4C67F4"/>
    <w:multiLevelType w:val="multilevel"/>
    <w:tmpl w:val="730E4B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22328D"/>
    <w:multiLevelType w:val="multilevel"/>
    <w:tmpl w:val="EC82C4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21F15"/>
    <w:multiLevelType w:val="multilevel"/>
    <w:tmpl w:val="5672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C7778"/>
    <w:multiLevelType w:val="multilevel"/>
    <w:tmpl w:val="2C668F6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D96724"/>
    <w:multiLevelType w:val="multilevel"/>
    <w:tmpl w:val="266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B7FE9"/>
    <w:multiLevelType w:val="multilevel"/>
    <w:tmpl w:val="C478BA2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B05780"/>
    <w:multiLevelType w:val="multilevel"/>
    <w:tmpl w:val="390E4C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C4F4F"/>
    <w:multiLevelType w:val="multilevel"/>
    <w:tmpl w:val="48041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1D0272"/>
    <w:multiLevelType w:val="multilevel"/>
    <w:tmpl w:val="DA26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26FF6"/>
    <w:multiLevelType w:val="multilevel"/>
    <w:tmpl w:val="DFF2D5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90924"/>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1" w15:restartNumberingAfterBreak="0">
    <w:nsid w:val="7F3A3808"/>
    <w:multiLevelType w:val="multilevel"/>
    <w:tmpl w:val="940409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733918">
    <w:abstractNumId w:val="16"/>
  </w:num>
  <w:num w:numId="2" w16cid:durableId="129372008">
    <w:abstractNumId w:val="12"/>
  </w:num>
  <w:num w:numId="3" w16cid:durableId="478767951">
    <w:abstractNumId w:val="18"/>
  </w:num>
  <w:num w:numId="4" w16cid:durableId="985277707">
    <w:abstractNumId w:val="3"/>
  </w:num>
  <w:num w:numId="5" w16cid:durableId="2095348700">
    <w:abstractNumId w:val="17"/>
  </w:num>
  <w:num w:numId="6" w16cid:durableId="1859078275">
    <w:abstractNumId w:val="28"/>
  </w:num>
  <w:num w:numId="7" w16cid:durableId="1454250410">
    <w:abstractNumId w:val="7"/>
  </w:num>
  <w:num w:numId="8" w16cid:durableId="1026374357">
    <w:abstractNumId w:val="13"/>
  </w:num>
  <w:num w:numId="9" w16cid:durableId="253435761">
    <w:abstractNumId w:val="19"/>
  </w:num>
  <w:num w:numId="10" w16cid:durableId="1484010492">
    <w:abstractNumId w:val="24"/>
  </w:num>
  <w:num w:numId="11" w16cid:durableId="2099135632">
    <w:abstractNumId w:val="6"/>
  </w:num>
  <w:num w:numId="12" w16cid:durableId="1040547504">
    <w:abstractNumId w:val="21"/>
  </w:num>
  <w:num w:numId="13" w16cid:durableId="431974974">
    <w:abstractNumId w:val="2"/>
  </w:num>
  <w:num w:numId="14" w16cid:durableId="961109984">
    <w:abstractNumId w:val="11"/>
  </w:num>
  <w:num w:numId="15" w16cid:durableId="1618557828">
    <w:abstractNumId w:val="23"/>
  </w:num>
  <w:num w:numId="16" w16cid:durableId="1409617754">
    <w:abstractNumId w:val="29"/>
  </w:num>
  <w:num w:numId="17" w16cid:durableId="1855903">
    <w:abstractNumId w:val="8"/>
  </w:num>
  <w:num w:numId="18" w16cid:durableId="1276450943">
    <w:abstractNumId w:val="5"/>
  </w:num>
  <w:num w:numId="19" w16cid:durableId="1028725229">
    <w:abstractNumId w:val="26"/>
  </w:num>
  <w:num w:numId="20" w16cid:durableId="517619063">
    <w:abstractNumId w:val="25"/>
  </w:num>
  <w:num w:numId="21" w16cid:durableId="1146431752">
    <w:abstractNumId w:val="15"/>
  </w:num>
  <w:num w:numId="22" w16cid:durableId="1556773435">
    <w:abstractNumId w:val="20"/>
  </w:num>
  <w:num w:numId="23" w16cid:durableId="232473608">
    <w:abstractNumId w:val="31"/>
  </w:num>
  <w:num w:numId="24" w16cid:durableId="139003595">
    <w:abstractNumId w:val="9"/>
  </w:num>
  <w:num w:numId="25" w16cid:durableId="2063600777">
    <w:abstractNumId w:val="22"/>
  </w:num>
  <w:num w:numId="26" w16cid:durableId="661084636">
    <w:abstractNumId w:val="4"/>
  </w:num>
  <w:num w:numId="27" w16cid:durableId="905647233">
    <w:abstractNumId w:val="1"/>
  </w:num>
  <w:num w:numId="28" w16cid:durableId="649479609">
    <w:abstractNumId w:val="0"/>
  </w:num>
  <w:num w:numId="29" w16cid:durableId="776366473">
    <w:abstractNumId w:val="27"/>
  </w:num>
  <w:num w:numId="30" w16cid:durableId="678386991">
    <w:abstractNumId w:val="10"/>
  </w:num>
  <w:num w:numId="31" w16cid:durableId="232325641">
    <w:abstractNumId w:val="14"/>
  </w:num>
  <w:num w:numId="32" w16cid:durableId="7421401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CA"/>
    <w:rsid w:val="00010A9B"/>
    <w:rsid w:val="000742AC"/>
    <w:rsid w:val="000E102E"/>
    <w:rsid w:val="00134B19"/>
    <w:rsid w:val="001719CA"/>
    <w:rsid w:val="00254B03"/>
    <w:rsid w:val="002578D7"/>
    <w:rsid w:val="002D789E"/>
    <w:rsid w:val="003029B9"/>
    <w:rsid w:val="0033373C"/>
    <w:rsid w:val="0037563F"/>
    <w:rsid w:val="00420173"/>
    <w:rsid w:val="004658DC"/>
    <w:rsid w:val="004B1E1C"/>
    <w:rsid w:val="004B6440"/>
    <w:rsid w:val="004C0ADF"/>
    <w:rsid w:val="005C4720"/>
    <w:rsid w:val="006035CD"/>
    <w:rsid w:val="0067156B"/>
    <w:rsid w:val="00674F0F"/>
    <w:rsid w:val="006A5395"/>
    <w:rsid w:val="006B1E08"/>
    <w:rsid w:val="0071758C"/>
    <w:rsid w:val="0074093F"/>
    <w:rsid w:val="0077793B"/>
    <w:rsid w:val="0079446E"/>
    <w:rsid w:val="007C6473"/>
    <w:rsid w:val="007E317F"/>
    <w:rsid w:val="00874B71"/>
    <w:rsid w:val="008D2A3B"/>
    <w:rsid w:val="0093400F"/>
    <w:rsid w:val="0095088C"/>
    <w:rsid w:val="00964A74"/>
    <w:rsid w:val="00984BDB"/>
    <w:rsid w:val="009F679A"/>
    <w:rsid w:val="00AE5364"/>
    <w:rsid w:val="00B43EA8"/>
    <w:rsid w:val="00B4523D"/>
    <w:rsid w:val="00BB76A6"/>
    <w:rsid w:val="00C2134B"/>
    <w:rsid w:val="00C27054"/>
    <w:rsid w:val="00D01465"/>
    <w:rsid w:val="00E76A91"/>
    <w:rsid w:val="00EF17F4"/>
    <w:rsid w:val="00F70E78"/>
    <w:rsid w:val="00F957DF"/>
    <w:rsid w:val="09CE0C6C"/>
    <w:rsid w:val="17D4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1A76"/>
  <w15:chartTrackingRefBased/>
  <w15:docId w15:val="{80EA7FD5-C4ED-F04C-A55D-B743A963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A8"/>
  </w:style>
  <w:style w:type="paragraph" w:styleId="Heading1">
    <w:name w:val="heading 1"/>
    <w:basedOn w:val="Normal"/>
    <w:next w:val="Normal"/>
    <w:link w:val="Heading1Char"/>
    <w:uiPriority w:val="9"/>
    <w:qFormat/>
    <w:rsid w:val="00171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1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1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71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71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1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1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1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71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71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CA"/>
    <w:rPr>
      <w:rFonts w:eastAsiaTheme="majorEastAsia" w:cstheme="majorBidi"/>
      <w:color w:val="272727" w:themeColor="text1" w:themeTint="D8"/>
    </w:rPr>
  </w:style>
  <w:style w:type="paragraph" w:styleId="Title">
    <w:name w:val="Title"/>
    <w:basedOn w:val="Normal"/>
    <w:next w:val="Normal"/>
    <w:link w:val="TitleChar"/>
    <w:uiPriority w:val="10"/>
    <w:qFormat/>
    <w:rsid w:val="00171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CA"/>
    <w:pPr>
      <w:spacing w:before="160"/>
      <w:jc w:val="center"/>
    </w:pPr>
    <w:rPr>
      <w:i/>
      <w:iCs/>
      <w:color w:val="404040" w:themeColor="text1" w:themeTint="BF"/>
    </w:rPr>
  </w:style>
  <w:style w:type="character" w:customStyle="1" w:styleId="QuoteChar">
    <w:name w:val="Quote Char"/>
    <w:basedOn w:val="DefaultParagraphFont"/>
    <w:link w:val="Quote"/>
    <w:uiPriority w:val="29"/>
    <w:rsid w:val="001719CA"/>
    <w:rPr>
      <w:i/>
      <w:iCs/>
      <w:color w:val="404040" w:themeColor="text1" w:themeTint="BF"/>
    </w:rPr>
  </w:style>
  <w:style w:type="paragraph" w:styleId="ListParagraph">
    <w:name w:val="List Paragraph"/>
    <w:basedOn w:val="Normal"/>
    <w:uiPriority w:val="34"/>
    <w:qFormat/>
    <w:rsid w:val="001719CA"/>
    <w:pPr>
      <w:ind w:left="720"/>
      <w:contextualSpacing/>
    </w:pPr>
  </w:style>
  <w:style w:type="character" w:styleId="IntenseEmphasis">
    <w:name w:val="Intense Emphasis"/>
    <w:basedOn w:val="DefaultParagraphFont"/>
    <w:uiPriority w:val="21"/>
    <w:qFormat/>
    <w:rsid w:val="001719CA"/>
    <w:rPr>
      <w:i/>
      <w:iCs/>
      <w:color w:val="0F4761" w:themeColor="accent1" w:themeShade="BF"/>
    </w:rPr>
  </w:style>
  <w:style w:type="paragraph" w:styleId="IntenseQuote">
    <w:name w:val="Intense Quote"/>
    <w:basedOn w:val="Normal"/>
    <w:next w:val="Normal"/>
    <w:link w:val="IntenseQuoteChar"/>
    <w:uiPriority w:val="30"/>
    <w:qFormat/>
    <w:rsid w:val="00171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CA"/>
    <w:rPr>
      <w:i/>
      <w:iCs/>
      <w:color w:val="0F4761" w:themeColor="accent1" w:themeShade="BF"/>
    </w:rPr>
  </w:style>
  <w:style w:type="character" w:styleId="IntenseReference">
    <w:name w:val="Intense Reference"/>
    <w:basedOn w:val="DefaultParagraphFont"/>
    <w:uiPriority w:val="32"/>
    <w:qFormat/>
    <w:rsid w:val="001719CA"/>
    <w:rPr>
      <w:b/>
      <w:bCs/>
      <w:smallCaps/>
      <w:color w:val="0F4761" w:themeColor="accent1" w:themeShade="BF"/>
      <w:spacing w:val="5"/>
    </w:rPr>
  </w:style>
  <w:style w:type="paragraph" w:styleId="NormalWeb">
    <w:name w:val="Normal (Web)"/>
    <w:basedOn w:val="Normal"/>
    <w:uiPriority w:val="99"/>
    <w:semiHidden/>
    <w:unhideWhenUsed/>
    <w:rsid w:val="001719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719CA"/>
    <w:rPr>
      <w:i/>
      <w:iCs/>
    </w:rPr>
  </w:style>
  <w:style w:type="character" w:styleId="Strong">
    <w:name w:val="Strong"/>
    <w:basedOn w:val="DefaultParagraphFont"/>
    <w:uiPriority w:val="22"/>
    <w:qFormat/>
    <w:rsid w:val="001719CA"/>
    <w:rPr>
      <w:b/>
      <w:bCs/>
    </w:rPr>
  </w:style>
  <w:style w:type="table" w:styleId="TableGrid">
    <w:name w:val="Table Grid"/>
    <w:basedOn w:val="TableNormal"/>
    <w:uiPriority w:val="39"/>
    <w:rsid w:val="0079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17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7F4"/>
  </w:style>
  <w:style w:type="paragraph" w:styleId="Footer">
    <w:name w:val="footer"/>
    <w:basedOn w:val="Normal"/>
    <w:link w:val="FooterChar"/>
    <w:uiPriority w:val="99"/>
    <w:unhideWhenUsed/>
    <w:rsid w:val="00EF17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7F4"/>
  </w:style>
  <w:style w:type="paragraph" w:styleId="ListBullet">
    <w:name w:val="List Bullet"/>
    <w:basedOn w:val="Normal"/>
    <w:uiPriority w:val="99"/>
    <w:unhideWhenUsed/>
    <w:rsid w:val="00D01465"/>
    <w:pPr>
      <w:numPr>
        <w:numId w:val="27"/>
      </w:numPr>
      <w:tabs>
        <w:tab w:val="clear" w:pos="360"/>
      </w:tabs>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C27054"/>
    <w:pPr>
      <w:numPr>
        <w:numId w:val="28"/>
      </w:numPr>
      <w:tabs>
        <w:tab w:val="clear" w:pos="360"/>
      </w:tabs>
      <w:spacing w:after="200" w:line="276" w:lineRule="auto"/>
      <w:ind w:left="0" w:firstLine="0"/>
      <w:contextualSpacing/>
    </w:pPr>
    <w:rPr>
      <w:rFonts w:eastAsiaTheme="minorEastAsia"/>
      <w:kern w:val="0"/>
      <w:sz w:val="22"/>
      <w:szCs w:val="22"/>
      <w14:ligatures w14:val="none"/>
    </w:rPr>
  </w:style>
  <w:style w:type="table" w:customStyle="1" w:styleId="TableGrid1">
    <w:name w:val="Table Grid1"/>
    <w:basedOn w:val="TableNormal"/>
    <w:next w:val="TableGrid"/>
    <w:uiPriority w:val="59"/>
    <w:rsid w:val="0067156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1563</Words>
  <Characters>8913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Dawlat El-Said</dc:creator>
  <cp:keywords/>
  <dc:description/>
  <cp:lastModifiedBy>Dawlat El-Said</cp:lastModifiedBy>
  <cp:revision>7</cp:revision>
  <dcterms:created xsi:type="dcterms:W3CDTF">2026-03-03T22:17:00Z</dcterms:created>
  <dcterms:modified xsi:type="dcterms:W3CDTF">2026-03-03T22:36:00Z</dcterms:modified>
</cp:coreProperties>
</file>