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C71B52" w:rsidR="00725E02" w:rsidRPr="009C426A" w:rsidRDefault="00447B8A" w:rsidP="00B954CB">
      <w:pPr>
        <w:ind w:left="-284" w:right="-610"/>
        <w:jc w:val="center"/>
        <w:rPr>
          <w:bCs/>
          <w:lang w:val="it-IT"/>
        </w:rPr>
      </w:pPr>
      <w:r w:rsidRPr="009C426A">
        <w:rPr>
          <w:bCs/>
          <w:lang w:val="it-IT"/>
        </w:rPr>
        <w:t xml:space="preserve">Compito di Modelli testo </w:t>
      </w:r>
      <w:r w:rsidR="009C426A">
        <w:rPr>
          <w:bCs/>
          <w:lang w:val="it-IT"/>
        </w:rPr>
        <w:t>B</w:t>
      </w:r>
    </w:p>
    <w:p w14:paraId="00000003" w14:textId="3B453E1F" w:rsidR="00725E02" w:rsidRDefault="00D90373" w:rsidP="00FC1AAF">
      <w:pPr>
        <w:ind w:left="-284" w:right="-610"/>
        <w:jc w:val="center"/>
        <w:rPr>
          <w:bCs/>
          <w:lang w:val="it-IT"/>
        </w:rPr>
      </w:pPr>
      <w:r w:rsidRPr="009C426A">
        <w:rPr>
          <w:bCs/>
          <w:lang w:val="it-IT"/>
        </w:rPr>
        <w:t>7</w:t>
      </w:r>
      <w:r w:rsidR="00447B8A" w:rsidRPr="009C426A">
        <w:rPr>
          <w:bCs/>
          <w:lang w:val="it-IT"/>
        </w:rPr>
        <w:t xml:space="preserve"> giugno 202</w:t>
      </w:r>
      <w:r w:rsidRPr="009C426A">
        <w:rPr>
          <w:bCs/>
          <w:lang w:val="it-IT"/>
        </w:rPr>
        <w:t>2</w:t>
      </w:r>
      <w:r w:rsidR="00FC1AAF">
        <w:rPr>
          <w:bCs/>
          <w:lang w:val="it-IT"/>
        </w:rPr>
        <w:t xml:space="preserve"> - </w:t>
      </w:r>
      <w:r w:rsidR="00447B8A" w:rsidRPr="009C426A">
        <w:rPr>
          <w:bCs/>
          <w:lang w:val="it-IT"/>
        </w:rPr>
        <w:t>tempo 1</w:t>
      </w:r>
      <w:r w:rsidR="00801A9E" w:rsidRPr="009C426A">
        <w:rPr>
          <w:bCs/>
          <w:lang w:val="it-IT"/>
        </w:rPr>
        <w:t>1</w:t>
      </w:r>
      <w:r w:rsidR="00447B8A" w:rsidRPr="009C426A">
        <w:rPr>
          <w:bCs/>
          <w:lang w:val="it-IT"/>
        </w:rPr>
        <w:t>0 min.</w:t>
      </w:r>
    </w:p>
    <w:p w14:paraId="6A6CF60A" w14:textId="77777777" w:rsidR="00FC1AAF" w:rsidRDefault="00FC1AAF" w:rsidP="00FC1AAF">
      <w:pPr>
        <w:ind w:left="-284" w:right="-610"/>
        <w:jc w:val="center"/>
        <w:rPr>
          <w:bCs/>
          <w:lang w:val="it-IT"/>
        </w:rPr>
      </w:pPr>
    </w:p>
    <w:p w14:paraId="3B52954F" w14:textId="7127C21C" w:rsidR="00FC1AAF" w:rsidRDefault="00FC1AAF" w:rsidP="00FC1AAF">
      <w:pPr>
        <w:ind w:left="360"/>
        <w:rPr>
          <w:rFonts w:eastAsia="Times New Roman"/>
          <w:color w:val="000000"/>
          <w:lang w:val="it-IT"/>
        </w:rPr>
      </w:pPr>
      <w:r w:rsidRPr="00FC1AAF">
        <w:rPr>
          <w:rFonts w:eastAsia="Times New Roman"/>
          <w:color w:val="000000"/>
          <w:lang w:val="it-IT"/>
        </w:rPr>
        <w:t>Motivare le risposte; risposte senza motivazione non verranno considerate.</w:t>
      </w:r>
    </w:p>
    <w:p w14:paraId="1D4E9C44" w14:textId="22FA7484" w:rsidR="00FC1AAF" w:rsidRPr="00FC1AAF" w:rsidRDefault="00FC1AAF" w:rsidP="00FC1AAF">
      <w:pPr>
        <w:ind w:left="360"/>
        <w:rPr>
          <w:rFonts w:eastAsia="Times New Roman"/>
          <w:color w:val="000000"/>
          <w:lang w:val="it-IT"/>
        </w:rPr>
      </w:pPr>
      <w:r>
        <w:rPr>
          <w:rFonts w:eastAsia="Times New Roman"/>
          <w:color w:val="000000"/>
          <w:lang w:val="it-IT"/>
        </w:rPr>
        <w:t>Le domande non hanno tutte lo stesso peso ai fini della valutazione.</w:t>
      </w:r>
    </w:p>
    <w:p w14:paraId="59E82EA7" w14:textId="77777777" w:rsidR="00FC1AAF" w:rsidRPr="009C426A" w:rsidRDefault="00FC1AAF" w:rsidP="00FC1AAF">
      <w:pPr>
        <w:ind w:left="-284" w:right="-610"/>
        <w:jc w:val="center"/>
        <w:rPr>
          <w:bCs/>
          <w:lang w:val="it-IT"/>
        </w:rPr>
      </w:pPr>
    </w:p>
    <w:p w14:paraId="00000004" w14:textId="77777777" w:rsidR="00725E02" w:rsidRPr="009C426A" w:rsidRDefault="00725E02" w:rsidP="00CB7F4C">
      <w:pPr>
        <w:spacing w:line="240" w:lineRule="auto"/>
        <w:ind w:left="-284" w:right="-610"/>
        <w:jc w:val="center"/>
        <w:rPr>
          <w:bCs/>
          <w:lang w:val="it-IT"/>
        </w:rPr>
      </w:pPr>
    </w:p>
    <w:p w14:paraId="249EB67A" w14:textId="77777777" w:rsidR="005E2DEC" w:rsidRPr="005E2DEC" w:rsidRDefault="009363D0" w:rsidP="00CB7F4C">
      <w:pPr>
        <w:numPr>
          <w:ilvl w:val="0"/>
          <w:numId w:val="1"/>
        </w:numPr>
        <w:spacing w:line="240" w:lineRule="auto"/>
        <w:ind w:left="-289" w:right="-612" w:hanging="357"/>
        <w:contextualSpacing/>
        <w:rPr>
          <w:bCs/>
          <w:lang w:val="it-IT"/>
        </w:rPr>
      </w:pPr>
      <w:r w:rsidRPr="009C426A">
        <w:rPr>
          <w:bCs/>
          <w:lang w:val="it-IT"/>
        </w:rPr>
        <w:t xml:space="preserve">Si consideri il </w:t>
      </w:r>
      <w:r w:rsidR="00447B8A" w:rsidRPr="009C426A">
        <w:rPr>
          <w:bCs/>
          <w:lang w:val="it-IT"/>
        </w:rPr>
        <w:t xml:space="preserve">linguaggio </w:t>
      </w:r>
      <w:r w:rsidRPr="009C426A">
        <w:rPr>
          <w:bCs/>
          <w:lang w:val="it-IT"/>
        </w:rPr>
        <w:t xml:space="preserve">L di stringhe binarie in cui ogni </w:t>
      </w:r>
      <w:r w:rsidR="005E2DEC">
        <w:rPr>
          <w:bCs/>
          <w:lang w:val="it-IT"/>
        </w:rPr>
        <w:t>zero</w:t>
      </w:r>
      <w:r w:rsidRPr="009C426A">
        <w:rPr>
          <w:bCs/>
          <w:lang w:val="it-IT"/>
        </w:rPr>
        <w:t xml:space="preserve"> è sempre preceduto da almeno due </w:t>
      </w:r>
      <w:r w:rsidR="005E2DEC">
        <w:rPr>
          <w:bCs/>
          <w:lang w:val="it-IT"/>
        </w:rPr>
        <w:t>uno</w:t>
      </w:r>
      <w:r w:rsidRPr="009C426A">
        <w:rPr>
          <w:bCs/>
          <w:lang w:val="it-IT"/>
        </w:rPr>
        <w:t xml:space="preserve"> </w:t>
      </w:r>
      <w:r w:rsidR="00447B8A" w:rsidRPr="009C426A">
        <w:rPr>
          <w:bCs/>
          <w:lang w:val="it-IT"/>
        </w:rPr>
        <w:t xml:space="preserve">L = </w:t>
      </w:r>
      <w:proofErr w:type="gramStart"/>
      <w:r w:rsidR="00447B8A" w:rsidRPr="009C426A">
        <w:rPr>
          <w:bCs/>
          <w:lang w:val="it-IT"/>
        </w:rPr>
        <w:t xml:space="preserve">{ </w:t>
      </w:r>
      <w:r w:rsidR="00447B8A" w:rsidRPr="009C426A">
        <w:rPr>
          <w:bCs/>
          <w:i/>
          <w:lang w:val="it-IT"/>
        </w:rPr>
        <w:t>x</w:t>
      </w:r>
      <w:proofErr w:type="gramEnd"/>
      <w:r w:rsidR="00447B8A" w:rsidRPr="009C426A">
        <w:rPr>
          <w:rFonts w:ascii="Arial Unicode MS" w:eastAsia="Arial Unicode MS" w:hAnsi="Arial Unicode MS" w:cs="Arial Unicode MS"/>
          <w:bCs/>
          <w:lang w:val="it-IT"/>
        </w:rPr>
        <w:t xml:space="preserve"> ∈ (0+1)* |  </w:t>
      </w:r>
      <w:r w:rsidR="005E2DEC">
        <w:rPr>
          <w:rFonts w:eastAsia="Arial Unicode MS"/>
          <w:bCs/>
          <w:lang w:val="it-IT"/>
        </w:rPr>
        <w:t>0</w:t>
      </w:r>
      <w:r w:rsidR="00447B8A" w:rsidRPr="004632A3">
        <w:rPr>
          <w:rFonts w:eastAsia="Arial Unicode MS"/>
          <w:bCs/>
          <w:lang w:val="it-IT"/>
        </w:rPr>
        <w:t xml:space="preserve"> è sempre </w:t>
      </w:r>
      <w:r w:rsidR="00CB7F4C" w:rsidRPr="004632A3">
        <w:rPr>
          <w:rFonts w:eastAsia="Arial Unicode MS"/>
          <w:bCs/>
          <w:lang w:val="it-IT"/>
        </w:rPr>
        <w:t xml:space="preserve">immediatamente </w:t>
      </w:r>
      <w:r w:rsidR="00447B8A" w:rsidRPr="004632A3">
        <w:rPr>
          <w:rFonts w:eastAsia="Arial Unicode MS"/>
          <w:bCs/>
          <w:lang w:val="it-IT"/>
        </w:rPr>
        <w:t xml:space="preserve">preceduto da </w:t>
      </w:r>
      <w:r w:rsidR="00CB7F4C" w:rsidRPr="004632A3">
        <w:rPr>
          <w:rFonts w:eastAsia="Arial Unicode MS"/>
          <w:bCs/>
          <w:lang w:val="it-IT"/>
        </w:rPr>
        <w:t>11</w:t>
      </w:r>
      <w:r w:rsidR="00447B8A" w:rsidRPr="004632A3">
        <w:rPr>
          <w:rFonts w:eastAsia="Arial Unicode MS"/>
          <w:bCs/>
          <w:lang w:val="it-IT"/>
        </w:rPr>
        <w:t>}</w:t>
      </w:r>
      <w:r w:rsidR="00CB7F4C" w:rsidRPr="004632A3">
        <w:rPr>
          <w:rFonts w:eastAsia="Arial Unicode MS"/>
          <w:bCs/>
          <w:lang w:val="it-IT"/>
        </w:rPr>
        <w:t xml:space="preserve">. </w:t>
      </w:r>
    </w:p>
    <w:p w14:paraId="00000005" w14:textId="5E4BFFBC" w:rsidR="00725E02" w:rsidRPr="004632A3" w:rsidRDefault="00CB7F4C" w:rsidP="005E2DEC">
      <w:pPr>
        <w:spacing w:line="240" w:lineRule="auto"/>
        <w:ind w:left="-289" w:right="-612"/>
        <w:contextualSpacing/>
        <w:rPr>
          <w:bCs/>
          <w:lang w:val="it-IT"/>
        </w:rPr>
      </w:pPr>
      <w:r w:rsidRPr="004632A3">
        <w:rPr>
          <w:rFonts w:eastAsia="Arial Unicode MS"/>
          <w:bCs/>
          <w:lang w:val="it-IT"/>
        </w:rPr>
        <w:t>Quindi le stringhe 11011, 1111101110 appartengono al linguaggio mentre le stringhe 1100, 1111010 non appartengono al linguaggio.</w:t>
      </w:r>
    </w:p>
    <w:p w14:paraId="00000006" w14:textId="796FD0C7" w:rsidR="00725E02" w:rsidRPr="009C426A" w:rsidRDefault="00447B8A" w:rsidP="00B954CB">
      <w:pPr>
        <w:numPr>
          <w:ilvl w:val="1"/>
          <w:numId w:val="1"/>
        </w:numPr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scrivere un opportuno automa</w:t>
      </w:r>
      <w:r w:rsidR="009363D0" w:rsidRPr="009C426A">
        <w:rPr>
          <w:bCs/>
          <w:lang w:val="it-IT"/>
        </w:rPr>
        <w:t xml:space="preserve"> che riconosce tutte e sole le stringhe che appartengono al linguaggio</w:t>
      </w:r>
    </w:p>
    <w:p w14:paraId="00000008" w14:textId="77777777" w:rsidR="00725E02" w:rsidRPr="009C426A" w:rsidRDefault="00447B8A" w:rsidP="00B954CB">
      <w:pPr>
        <w:numPr>
          <w:ilvl w:val="1"/>
          <w:numId w:val="1"/>
        </w:numPr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determinare, se esiste, una espressione regolare che lo rappresenta.</w:t>
      </w:r>
    </w:p>
    <w:p w14:paraId="3952AB64" w14:textId="77777777" w:rsidR="00801A9E" w:rsidRPr="009C426A" w:rsidRDefault="00801A9E" w:rsidP="00B954CB">
      <w:pPr>
        <w:ind w:left="-284" w:right="-610"/>
        <w:rPr>
          <w:bCs/>
          <w:i/>
          <w:iCs/>
          <w:strike/>
          <w:lang w:val="it-IT"/>
        </w:rPr>
      </w:pPr>
    </w:p>
    <w:p w14:paraId="1C23D00C" w14:textId="77777777" w:rsidR="00D90373" w:rsidRPr="009C426A" w:rsidRDefault="00165701" w:rsidP="00CB7F4C">
      <w:pPr>
        <w:pStyle w:val="Paragrafoelenco"/>
        <w:numPr>
          <w:ilvl w:val="0"/>
          <w:numId w:val="1"/>
        </w:numPr>
        <w:spacing w:line="240" w:lineRule="auto"/>
        <w:ind w:left="-284" w:right="-612"/>
        <w:rPr>
          <w:bCs/>
          <w:lang w:val="it-IT"/>
        </w:rPr>
      </w:pPr>
      <w:proofErr w:type="gramStart"/>
      <w:r w:rsidRPr="009C426A">
        <w:rPr>
          <w:bCs/>
          <w:lang w:val="it-IT"/>
        </w:rPr>
        <w:t>Illustrare  l</w:t>
      </w:r>
      <w:r w:rsidR="00D90373" w:rsidRPr="009C426A">
        <w:rPr>
          <w:bCs/>
          <w:lang w:val="it-IT"/>
        </w:rPr>
        <w:t>e</w:t>
      </w:r>
      <w:proofErr w:type="gramEnd"/>
      <w:r w:rsidRPr="009C426A">
        <w:rPr>
          <w:bCs/>
          <w:lang w:val="it-IT"/>
        </w:rPr>
        <w:t xml:space="preserve"> notazion</w:t>
      </w:r>
      <w:r w:rsidR="00D90373" w:rsidRPr="009C426A">
        <w:rPr>
          <w:bCs/>
          <w:lang w:val="it-IT"/>
        </w:rPr>
        <w:t>i</w:t>
      </w:r>
      <w:r w:rsidRPr="009C426A">
        <w:rPr>
          <w:bCs/>
          <w:lang w:val="it-IT"/>
        </w:rPr>
        <w:t xml:space="preserve"> </w:t>
      </w:r>
      <w:r w:rsidRPr="009C426A">
        <w:rPr>
          <w:rFonts w:ascii="Symbol" w:hAnsi="Symbol"/>
          <w:bCs/>
          <w:lang w:val="it-IT"/>
        </w:rPr>
        <w:t>q</w:t>
      </w:r>
      <w:r w:rsidR="00D90373" w:rsidRPr="009C426A">
        <w:rPr>
          <w:rFonts w:ascii="Symbol" w:hAnsi="Symbol"/>
          <w:bCs/>
          <w:lang w:val="it-IT"/>
        </w:rPr>
        <w:t xml:space="preserve">  </w:t>
      </w:r>
      <w:r w:rsidR="00D90373" w:rsidRPr="009C426A">
        <w:rPr>
          <w:bCs/>
          <w:lang w:val="it-IT"/>
        </w:rPr>
        <w:t xml:space="preserve">e </w:t>
      </w:r>
      <w:r w:rsidR="00D90373" w:rsidRPr="009C426A">
        <w:rPr>
          <w:rFonts w:ascii="Symbol" w:hAnsi="Symbol"/>
          <w:bCs/>
          <w:lang w:val="it-IT"/>
        </w:rPr>
        <w:t>W</w:t>
      </w:r>
      <w:r w:rsidRPr="009C426A">
        <w:rPr>
          <w:rFonts w:ascii="Symbol" w:hAnsi="Symbol"/>
          <w:bCs/>
          <w:lang w:val="it-IT"/>
        </w:rPr>
        <w:t xml:space="preserve">.  </w:t>
      </w:r>
      <w:r w:rsidRPr="009C426A">
        <w:rPr>
          <w:bCs/>
          <w:lang w:val="it-IT"/>
        </w:rPr>
        <w:t>Motivare l</w:t>
      </w:r>
      <w:r w:rsidR="00D90373" w:rsidRPr="009C426A">
        <w:rPr>
          <w:bCs/>
          <w:lang w:val="it-IT"/>
        </w:rPr>
        <w:t>e</w:t>
      </w:r>
      <w:r w:rsidRPr="009C426A">
        <w:rPr>
          <w:bCs/>
          <w:lang w:val="it-IT"/>
        </w:rPr>
        <w:t xml:space="preserve"> seguent</w:t>
      </w:r>
      <w:r w:rsidR="00D90373" w:rsidRPr="009C426A">
        <w:rPr>
          <w:bCs/>
          <w:lang w:val="it-IT"/>
        </w:rPr>
        <w:t>i</w:t>
      </w:r>
      <w:r w:rsidRPr="009C426A">
        <w:rPr>
          <w:bCs/>
          <w:lang w:val="it-IT"/>
        </w:rPr>
        <w:t xml:space="preserve"> affermazion</w:t>
      </w:r>
      <w:r w:rsidR="00D90373" w:rsidRPr="009C426A">
        <w:rPr>
          <w:bCs/>
          <w:lang w:val="it-IT"/>
        </w:rPr>
        <w:t>i</w:t>
      </w:r>
      <w:r w:rsidRPr="009C426A">
        <w:rPr>
          <w:bCs/>
          <w:lang w:val="it-IT"/>
        </w:rPr>
        <w:t xml:space="preserve">: “Un algoritmo A ha complessità </w:t>
      </w:r>
    </w:p>
    <w:p w14:paraId="77851D32" w14:textId="77070ACA" w:rsidR="00165701" w:rsidRPr="009C426A" w:rsidRDefault="00165701" w:rsidP="00CB7F4C">
      <w:pPr>
        <w:pStyle w:val="Paragrafoelenco"/>
        <w:spacing w:line="240" w:lineRule="auto"/>
        <w:ind w:left="-284" w:right="-612"/>
        <w:rPr>
          <w:bCs/>
          <w:lang w:val="it-IT"/>
        </w:rPr>
      </w:pPr>
      <w:r w:rsidRPr="009C426A">
        <w:rPr>
          <w:rFonts w:ascii="Symbol" w:hAnsi="Symbol"/>
          <w:bCs/>
          <w:lang w:val="it-IT"/>
        </w:rPr>
        <w:t>q</w:t>
      </w:r>
      <w:r w:rsidRPr="009C426A">
        <w:rPr>
          <w:bCs/>
          <w:lang w:val="it-IT"/>
        </w:rPr>
        <w:t xml:space="preserve"> (n</w:t>
      </w:r>
      <w:r w:rsidRPr="009C426A">
        <w:rPr>
          <w:bCs/>
          <w:sz w:val="24"/>
          <w:szCs w:val="24"/>
          <w:vertAlign w:val="superscript"/>
          <w:lang w:val="it-IT"/>
        </w:rPr>
        <w:t>2</w:t>
      </w:r>
      <w:r w:rsidRPr="009C426A">
        <w:rPr>
          <w:bCs/>
          <w:lang w:val="it-IT"/>
        </w:rPr>
        <w:t>)”</w:t>
      </w:r>
      <w:r w:rsidR="00D90373" w:rsidRPr="009C426A">
        <w:rPr>
          <w:bCs/>
          <w:lang w:val="it-IT"/>
        </w:rPr>
        <w:t xml:space="preserve">; “Un algoritmo A ha complessità </w:t>
      </w:r>
      <w:r w:rsidR="00D90373" w:rsidRPr="009C426A">
        <w:rPr>
          <w:rFonts w:ascii="Symbol" w:hAnsi="Symbol"/>
          <w:bCs/>
          <w:lang w:val="it-IT"/>
        </w:rPr>
        <w:t>W</w:t>
      </w:r>
      <w:r w:rsidR="00D90373" w:rsidRPr="009C426A">
        <w:rPr>
          <w:bCs/>
          <w:lang w:val="it-IT"/>
        </w:rPr>
        <w:t xml:space="preserve"> (n log n)”.</w:t>
      </w:r>
    </w:p>
    <w:p w14:paraId="2B5D7B54" w14:textId="48BE0425" w:rsidR="00165701" w:rsidRPr="009C426A" w:rsidRDefault="00165701" w:rsidP="00B954CB">
      <w:pPr>
        <w:ind w:left="-284" w:right="-610"/>
        <w:rPr>
          <w:bCs/>
          <w:lang w:val="it-IT"/>
        </w:rPr>
      </w:pPr>
    </w:p>
    <w:p w14:paraId="28112548" w14:textId="0B6FBCBC" w:rsidR="004C7F3D" w:rsidRPr="009C426A" w:rsidRDefault="004C7F3D" w:rsidP="004C7F3D">
      <w:pPr>
        <w:pStyle w:val="Paragrafoelenco"/>
        <w:numPr>
          <w:ilvl w:val="0"/>
          <w:numId w:val="1"/>
        </w:numPr>
        <w:spacing w:line="240" w:lineRule="auto"/>
        <w:ind w:left="-284" w:right="-612"/>
        <w:rPr>
          <w:bCs/>
          <w:lang w:val="it-IT"/>
        </w:rPr>
      </w:pPr>
      <w:r w:rsidRPr="009C426A">
        <w:rPr>
          <w:bCs/>
          <w:lang w:val="it-IT"/>
        </w:rPr>
        <w:t xml:space="preserve">Definire il concetto di numerabilità (o equivalentemente contabilità) e mostrare utilizzando la tecnica della </w:t>
      </w:r>
      <w:proofErr w:type="spellStart"/>
      <w:r w:rsidRPr="009C426A">
        <w:rPr>
          <w:bCs/>
          <w:lang w:val="it-IT"/>
        </w:rPr>
        <w:t>diagonalizzazione</w:t>
      </w:r>
      <w:proofErr w:type="spellEnd"/>
      <w:r w:rsidRPr="009C426A">
        <w:rPr>
          <w:bCs/>
          <w:lang w:val="it-IT"/>
        </w:rPr>
        <w:t xml:space="preserve"> che l'insieme dei linguaggi sull'alfabeto {0, 1} non è numerabile. </w:t>
      </w:r>
    </w:p>
    <w:p w14:paraId="2DD66B68" w14:textId="77777777" w:rsidR="004C7F3D" w:rsidRPr="009C426A" w:rsidRDefault="004C7F3D" w:rsidP="004C7F3D">
      <w:pPr>
        <w:pStyle w:val="Paragrafoelenco"/>
        <w:spacing w:line="240" w:lineRule="auto"/>
        <w:ind w:left="-284" w:right="-612"/>
        <w:rPr>
          <w:bCs/>
          <w:lang w:val="it-IT"/>
        </w:rPr>
      </w:pPr>
    </w:p>
    <w:p w14:paraId="56135E59" w14:textId="15E33154" w:rsidR="004C7F3D" w:rsidRPr="009C426A" w:rsidRDefault="004C7F3D" w:rsidP="004C7F3D">
      <w:pPr>
        <w:pStyle w:val="Paragrafoelenco"/>
        <w:numPr>
          <w:ilvl w:val="0"/>
          <w:numId w:val="1"/>
        </w:numPr>
        <w:spacing w:line="240" w:lineRule="auto"/>
        <w:ind w:left="-284" w:right="-612"/>
        <w:rPr>
          <w:bCs/>
          <w:lang w:val="it-IT"/>
        </w:rPr>
      </w:pPr>
      <w:r w:rsidRPr="009C426A">
        <w:rPr>
          <w:bCs/>
          <w:lang w:val="it-IT"/>
        </w:rPr>
        <w:t xml:space="preserve">Illustrare brevemente in cosa si differenzia una Macchine di Turing non deterministica da </w:t>
      </w:r>
      <w:proofErr w:type="gramStart"/>
      <w:r w:rsidRPr="009C426A">
        <w:rPr>
          <w:bCs/>
          <w:lang w:val="it-IT"/>
        </w:rPr>
        <w:t>una  deterministica</w:t>
      </w:r>
      <w:proofErr w:type="gramEnd"/>
      <w:r w:rsidRPr="009C426A">
        <w:rPr>
          <w:bCs/>
          <w:lang w:val="it-IT"/>
        </w:rPr>
        <w:t>. Che relazione sussiste fra la classe dei linguaggi riconoscibili da una Macchina deterministica e la classe dei linguaggi riconoscibili da una Macchina non deterministica?</w:t>
      </w:r>
    </w:p>
    <w:p w14:paraId="517D1E6F" w14:textId="77777777" w:rsidR="00B954CB" w:rsidRPr="009C426A" w:rsidRDefault="00B954CB" w:rsidP="004632A3">
      <w:pPr>
        <w:ind w:right="-610"/>
        <w:rPr>
          <w:bCs/>
          <w:i/>
          <w:iCs/>
          <w:lang w:val="it-IT"/>
        </w:rPr>
      </w:pPr>
    </w:p>
    <w:p w14:paraId="79700D9D" w14:textId="270CD4A4" w:rsidR="00051C1A" w:rsidRPr="009C426A" w:rsidRDefault="00B954CB" w:rsidP="00B954CB">
      <w:pPr>
        <w:numPr>
          <w:ilvl w:val="0"/>
          <w:numId w:val="1"/>
        </w:numPr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Sia data la seguente grammatica (S assioma e unico non terminale)</w:t>
      </w:r>
    </w:p>
    <w:p w14:paraId="377DEFD6" w14:textId="53033E7E" w:rsidR="00051C1A" w:rsidRPr="009C426A" w:rsidRDefault="00051C1A" w:rsidP="00B954CB">
      <w:pPr>
        <w:spacing w:line="240" w:lineRule="auto"/>
        <w:ind w:left="-284" w:right="-610" w:firstLine="720"/>
        <w:rPr>
          <w:bCs/>
          <w:i/>
          <w:lang w:val="it-IT"/>
        </w:rPr>
      </w:pPr>
      <w:r w:rsidRPr="009C426A">
        <w:rPr>
          <w:bCs/>
          <w:i/>
          <w:lang w:val="it-IT"/>
        </w:rPr>
        <w:t>S</w:t>
      </w:r>
      <w:r w:rsidRPr="009C426A">
        <w:rPr>
          <w:rFonts w:ascii="Arial Unicode MS" w:eastAsia="Arial Unicode MS" w:hAnsi="Arial Unicode MS" w:cs="Arial Unicode MS"/>
          <w:bCs/>
          <w:lang w:val="it-IT"/>
        </w:rPr>
        <w:t xml:space="preserve"> → </w:t>
      </w:r>
      <w:r w:rsidRPr="009C426A">
        <w:rPr>
          <w:bCs/>
          <w:i/>
          <w:lang w:val="it-IT"/>
        </w:rPr>
        <w:t>S0S</w:t>
      </w:r>
      <w:r w:rsidRPr="009C426A">
        <w:rPr>
          <w:bCs/>
          <w:lang w:val="it-IT"/>
        </w:rPr>
        <w:t xml:space="preserve"> | </w:t>
      </w:r>
      <w:r w:rsidRPr="009C426A">
        <w:rPr>
          <w:bCs/>
          <w:i/>
          <w:lang w:val="it-IT"/>
        </w:rPr>
        <w:t xml:space="preserve">S1S </w:t>
      </w:r>
      <w:r w:rsidRPr="009C426A">
        <w:rPr>
          <w:bCs/>
          <w:lang w:val="it-IT"/>
        </w:rPr>
        <w:t xml:space="preserve">| </w:t>
      </w:r>
      <w:r w:rsidRPr="009C426A">
        <w:rPr>
          <w:bCs/>
          <w:i/>
          <w:lang w:val="it-IT"/>
        </w:rPr>
        <w:t>x</w:t>
      </w:r>
    </w:p>
    <w:p w14:paraId="78960A30" w14:textId="15C290B8" w:rsidR="00051C1A" w:rsidRPr="009C426A" w:rsidRDefault="00051C1A" w:rsidP="00B954CB">
      <w:pPr>
        <w:pStyle w:val="Paragrafoelenco"/>
        <w:numPr>
          <w:ilvl w:val="1"/>
          <w:numId w:val="4"/>
        </w:numPr>
        <w:spacing w:line="240" w:lineRule="auto"/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 xml:space="preserve">Fornire la sequenza di derivazioni della stringa x1x0x   </w:t>
      </w:r>
    </w:p>
    <w:p w14:paraId="2F11BA17" w14:textId="77777777" w:rsidR="00051C1A" w:rsidRPr="009C426A" w:rsidRDefault="00051C1A" w:rsidP="00B954CB">
      <w:pPr>
        <w:pStyle w:val="Paragrafoelenco"/>
        <w:numPr>
          <w:ilvl w:val="1"/>
          <w:numId w:val="4"/>
        </w:numPr>
        <w:spacing w:line="240" w:lineRule="auto"/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definire il linguaggio generato dalla grammatica</w:t>
      </w:r>
    </w:p>
    <w:p w14:paraId="6748378E" w14:textId="3BD401CB" w:rsidR="005035E5" w:rsidRPr="009C426A" w:rsidRDefault="00051C1A" w:rsidP="005035E5">
      <w:pPr>
        <w:pStyle w:val="Paragrafoelenco"/>
        <w:numPr>
          <w:ilvl w:val="1"/>
          <w:numId w:val="4"/>
        </w:numPr>
        <w:spacing w:line="240" w:lineRule="auto"/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Stabilire se la grammatica è ambigua.  Se sì, quali interventi si possono fare per eliminare questo problema?</w:t>
      </w:r>
    </w:p>
    <w:p w14:paraId="4F55A9DA" w14:textId="77777777" w:rsidR="005035E5" w:rsidRPr="009C426A" w:rsidRDefault="005035E5" w:rsidP="005035E5">
      <w:pPr>
        <w:pStyle w:val="Paragrafoelenco"/>
        <w:spacing w:line="240" w:lineRule="auto"/>
        <w:ind w:left="-284" w:right="-610"/>
        <w:rPr>
          <w:bCs/>
          <w:lang w:val="it-IT"/>
        </w:rPr>
      </w:pPr>
    </w:p>
    <w:p w14:paraId="7F6DA725" w14:textId="77777777" w:rsidR="005035E5" w:rsidRPr="009C426A" w:rsidRDefault="005035E5" w:rsidP="005035E5">
      <w:pPr>
        <w:numPr>
          <w:ilvl w:val="0"/>
          <w:numId w:val="1"/>
        </w:numPr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Considera la seguente grammatica sull'insieme dei simboli terminali {</w:t>
      </w:r>
      <w:proofErr w:type="gramStart"/>
      <w:r w:rsidRPr="009C426A">
        <w:rPr>
          <w:bCs/>
          <w:lang w:val="it-IT"/>
        </w:rPr>
        <w:t>id ,</w:t>
      </w:r>
      <w:proofErr w:type="gramEnd"/>
      <w:r w:rsidRPr="009C426A">
        <w:rPr>
          <w:bCs/>
          <w:lang w:val="it-IT"/>
        </w:rPr>
        <w:t xml:space="preserve"> " , + }:</w:t>
      </w:r>
    </w:p>
    <w:p w14:paraId="048D5137" w14:textId="2CB24209" w:rsidR="005035E5" w:rsidRPr="009C426A" w:rsidRDefault="005035E5" w:rsidP="005035E5">
      <w:pPr>
        <w:ind w:left="-284" w:right="-610"/>
        <w:rPr>
          <w:bCs/>
          <w:lang w:val="it-IT"/>
        </w:rPr>
      </w:pPr>
      <w:r w:rsidRPr="009C426A">
        <w:rPr>
          <w:rFonts w:asciiTheme="minorHAnsi" w:hAnsiTheme="minorHAnsi" w:hint="eastAsia"/>
          <w:bCs/>
          <w:lang w:val="it-IT"/>
        </w:rPr>
        <w:tab/>
        <w:t xml:space="preserve">S </w:t>
      </w:r>
      <w:r w:rsidRPr="009C426A">
        <w:rPr>
          <w:rFonts w:asciiTheme="minorHAnsi" w:hAnsiTheme="minorHAnsi" w:hint="eastAsia"/>
          <w:bCs/>
          <w:lang w:val="it-IT"/>
        </w:rPr>
        <w:t>→</w:t>
      </w:r>
      <w:r w:rsidRPr="009C426A">
        <w:rPr>
          <w:rFonts w:asciiTheme="minorHAnsi" w:hAnsiTheme="minorHAnsi" w:hint="eastAsia"/>
          <w:bCs/>
          <w:lang w:val="it-IT"/>
        </w:rPr>
        <w:t xml:space="preserve"> </w:t>
      </w:r>
      <w:proofErr w:type="spellStart"/>
      <w:r w:rsidRPr="009C426A">
        <w:rPr>
          <w:rFonts w:asciiTheme="minorHAnsi" w:hAnsiTheme="minorHAnsi" w:hint="eastAsia"/>
          <w:bCs/>
          <w:lang w:val="it-IT"/>
        </w:rPr>
        <w:t>id|"T</w:t>
      </w:r>
      <w:proofErr w:type="spellEnd"/>
      <w:r w:rsidRPr="009C426A">
        <w:rPr>
          <w:rFonts w:asciiTheme="minorHAnsi" w:hAnsiTheme="minorHAnsi" w:hint="eastAsia"/>
          <w:bCs/>
          <w:lang w:val="it-IT"/>
        </w:rPr>
        <w:t xml:space="preserve">" </w:t>
      </w:r>
      <w:r w:rsidRPr="009C426A">
        <w:rPr>
          <w:rFonts w:asciiTheme="minorHAnsi" w:hAnsiTheme="minorHAnsi"/>
          <w:bCs/>
          <w:lang w:val="it-IT"/>
        </w:rPr>
        <w:tab/>
      </w:r>
      <w:r w:rsidRPr="009C426A">
        <w:rPr>
          <w:rFonts w:asciiTheme="minorHAnsi" w:hAnsiTheme="minorHAnsi"/>
          <w:bCs/>
          <w:lang w:val="it-IT"/>
        </w:rPr>
        <w:tab/>
      </w:r>
      <w:r w:rsidRPr="009C426A">
        <w:rPr>
          <w:rFonts w:asciiTheme="minorHAnsi" w:hAnsiTheme="minorHAnsi" w:hint="eastAsia"/>
          <w:bCs/>
          <w:lang w:val="it-IT"/>
        </w:rPr>
        <w:t>T</w:t>
      </w:r>
      <w:r w:rsidRPr="009C426A">
        <w:rPr>
          <w:rFonts w:asciiTheme="minorHAnsi" w:hAnsiTheme="minorHAnsi" w:hint="eastAsia"/>
          <w:bCs/>
          <w:lang w:val="it-IT"/>
        </w:rPr>
        <w:t>→</w:t>
      </w:r>
      <w:r w:rsidRPr="009C426A">
        <w:rPr>
          <w:rFonts w:asciiTheme="minorHAnsi" w:hAnsiTheme="minorHAnsi" w:hint="eastAsia"/>
          <w:bCs/>
          <w:lang w:val="it-IT"/>
        </w:rPr>
        <w:t xml:space="preserve">SV </w:t>
      </w:r>
      <w:r w:rsidRPr="009C426A">
        <w:rPr>
          <w:rFonts w:asciiTheme="minorHAnsi" w:hAnsiTheme="minorHAnsi"/>
          <w:bCs/>
          <w:lang w:val="it-IT"/>
        </w:rPr>
        <w:tab/>
      </w:r>
      <w:r w:rsidRPr="009C426A">
        <w:rPr>
          <w:rFonts w:asciiTheme="minorHAnsi" w:hAnsiTheme="minorHAnsi"/>
          <w:bCs/>
          <w:lang w:val="it-IT"/>
        </w:rPr>
        <w:tab/>
      </w:r>
      <w:r w:rsidRPr="009C426A">
        <w:rPr>
          <w:rFonts w:asciiTheme="minorHAnsi" w:hAnsiTheme="minorHAnsi" w:hint="eastAsia"/>
          <w:bCs/>
          <w:lang w:val="it-IT"/>
        </w:rPr>
        <w:t>V</w:t>
      </w:r>
      <w:r w:rsidRPr="009C426A">
        <w:rPr>
          <w:rFonts w:asciiTheme="minorHAnsi" w:hAnsiTheme="minorHAnsi" w:hint="eastAsia"/>
          <w:bCs/>
          <w:lang w:val="it-IT"/>
        </w:rPr>
        <w:t>→</w:t>
      </w:r>
      <w:r w:rsidRPr="009C426A">
        <w:rPr>
          <w:rFonts w:ascii="Symbol" w:hAnsi="Symbol"/>
          <w:bCs/>
        </w:rPr>
        <w:t xml:space="preserve">l </w:t>
      </w:r>
      <w:r w:rsidRPr="009C426A">
        <w:rPr>
          <w:rFonts w:asciiTheme="minorHAnsi" w:hAnsiTheme="minorHAnsi" w:hint="eastAsia"/>
          <w:bCs/>
          <w:lang w:val="it-IT"/>
        </w:rPr>
        <w:t>|</w:t>
      </w:r>
      <w:r w:rsidRPr="009C426A">
        <w:rPr>
          <w:rFonts w:asciiTheme="minorHAnsi" w:hAnsiTheme="minorHAnsi"/>
          <w:bCs/>
          <w:lang w:val="it-IT"/>
        </w:rPr>
        <w:t xml:space="preserve"> </w:t>
      </w:r>
      <w:r w:rsidRPr="009C426A">
        <w:rPr>
          <w:rFonts w:asciiTheme="minorHAnsi" w:hAnsiTheme="minorHAnsi" w:hint="eastAsia"/>
          <w:bCs/>
          <w:lang w:val="it-IT"/>
        </w:rPr>
        <w:t>+SV</w:t>
      </w:r>
      <w:r w:rsidRPr="009C426A">
        <w:rPr>
          <w:rFonts w:asciiTheme="minorHAnsi" w:hAnsiTheme="minorHAnsi"/>
          <w:bCs/>
          <w:lang w:val="it-IT"/>
        </w:rPr>
        <w:t xml:space="preserve"> </w:t>
      </w:r>
      <w:proofErr w:type="gramStart"/>
      <w:r w:rsidRPr="009C426A">
        <w:rPr>
          <w:rFonts w:asciiTheme="minorHAnsi" w:hAnsiTheme="minorHAnsi"/>
          <w:bCs/>
          <w:lang w:val="it-IT"/>
        </w:rPr>
        <w:tab/>
        <w:t xml:space="preserve">( </w:t>
      </w:r>
      <w:r w:rsidRPr="009C426A">
        <w:rPr>
          <w:rFonts w:ascii="Symbol" w:hAnsi="Symbol"/>
          <w:bCs/>
        </w:rPr>
        <w:t>l</w:t>
      </w:r>
      <w:proofErr w:type="gramEnd"/>
      <w:r w:rsidRPr="009C426A">
        <w:rPr>
          <w:rFonts w:asciiTheme="minorHAnsi" w:hAnsiTheme="minorHAnsi"/>
          <w:bCs/>
          <w:lang w:val="it-IT"/>
        </w:rPr>
        <w:t xml:space="preserve"> denota la stringa vuota)</w:t>
      </w:r>
    </w:p>
    <w:p w14:paraId="3C71505F" w14:textId="77777777" w:rsidR="005035E5" w:rsidRPr="004632A3" w:rsidRDefault="005035E5" w:rsidP="005035E5">
      <w:pPr>
        <w:pStyle w:val="NormaleWeb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4632A3">
        <w:rPr>
          <w:rFonts w:ascii="Arial" w:hAnsi="Arial" w:cs="Arial"/>
          <w:bCs/>
          <w:sz w:val="22"/>
          <w:szCs w:val="22"/>
        </w:rPr>
        <w:t xml:space="preserve">a) Calcola </w:t>
      </w:r>
      <w:proofErr w:type="gramStart"/>
      <w:r w:rsidRPr="004632A3">
        <w:rPr>
          <w:rFonts w:ascii="Arial" w:hAnsi="Arial" w:cs="Arial"/>
          <w:bCs/>
          <w:sz w:val="22"/>
          <w:szCs w:val="22"/>
        </w:rPr>
        <w:t>FIRST</w:t>
      </w:r>
      <w:r w:rsidRPr="009C426A">
        <w:rPr>
          <w:rFonts w:asciiTheme="minorHAnsi" w:hAnsiTheme="minorHAnsi" w:hint="eastAsia"/>
          <w:bCs/>
          <w:sz w:val="22"/>
          <w:szCs w:val="22"/>
        </w:rPr>
        <w:t>(</w:t>
      </w:r>
      <w:proofErr w:type="gramEnd"/>
      <w:r w:rsidRPr="009C426A">
        <w:rPr>
          <w:rFonts w:ascii="Cambria Math" w:hAnsi="Cambria Math" w:cs="Cambria Math"/>
          <w:bCs/>
          <w:sz w:val="22"/>
          <w:szCs w:val="22"/>
        </w:rPr>
        <w:t>𝛼</w:t>
      </w:r>
      <w:r w:rsidRPr="009C426A">
        <w:rPr>
          <w:rFonts w:asciiTheme="minorHAnsi" w:hAnsiTheme="minorHAnsi" w:hint="eastAsia"/>
          <w:bCs/>
          <w:sz w:val="22"/>
          <w:szCs w:val="22"/>
        </w:rPr>
        <w:t xml:space="preserve">) </w:t>
      </w:r>
      <w:r w:rsidRPr="004632A3">
        <w:rPr>
          <w:rFonts w:ascii="Arial" w:hAnsi="Arial" w:cs="Arial"/>
          <w:bCs/>
          <w:sz w:val="22"/>
          <w:szCs w:val="22"/>
        </w:rPr>
        <w:t>per ogni produzione X</w:t>
      </w:r>
      <w:r w:rsidRPr="009C426A">
        <w:rPr>
          <w:rFonts w:asciiTheme="minorHAnsi" w:hAnsiTheme="minorHAnsi" w:hint="eastAsia"/>
          <w:bCs/>
          <w:sz w:val="22"/>
          <w:szCs w:val="22"/>
        </w:rPr>
        <w:t xml:space="preserve"> </w:t>
      </w:r>
      <w:r w:rsidRPr="009C426A">
        <w:rPr>
          <w:rFonts w:asciiTheme="minorHAnsi" w:hAnsiTheme="minorHAnsi" w:hint="eastAsia"/>
          <w:bCs/>
          <w:sz w:val="22"/>
          <w:szCs w:val="22"/>
        </w:rPr>
        <w:t>→</w:t>
      </w:r>
      <w:r w:rsidRPr="009C426A">
        <w:rPr>
          <w:rFonts w:asciiTheme="minorHAnsi" w:hAnsiTheme="minorHAnsi" w:hint="eastAsia"/>
          <w:bCs/>
          <w:sz w:val="22"/>
          <w:szCs w:val="22"/>
        </w:rPr>
        <w:t xml:space="preserve"> </w:t>
      </w:r>
      <w:r w:rsidRPr="009C426A">
        <w:rPr>
          <w:rFonts w:ascii="Cambria Math" w:hAnsi="Cambria Math" w:cs="Cambria Math"/>
          <w:bCs/>
          <w:sz w:val="22"/>
          <w:szCs w:val="22"/>
        </w:rPr>
        <w:t>𝛼</w:t>
      </w:r>
      <w:r w:rsidRPr="009C426A">
        <w:rPr>
          <w:rFonts w:asciiTheme="minorHAnsi" w:hAnsiTheme="minorHAnsi" w:hint="eastAsia"/>
          <w:bCs/>
          <w:sz w:val="22"/>
          <w:szCs w:val="22"/>
        </w:rPr>
        <w:t xml:space="preserve"> </w:t>
      </w:r>
      <w:r w:rsidRPr="004632A3">
        <w:rPr>
          <w:rFonts w:ascii="Arial" w:hAnsi="Arial" w:cs="Arial"/>
          <w:bCs/>
          <w:sz w:val="22"/>
          <w:szCs w:val="22"/>
        </w:rPr>
        <w:t>e  FOLLOW(A) per ogni A non terminale</w:t>
      </w:r>
    </w:p>
    <w:p w14:paraId="6225187D" w14:textId="267CFC7E" w:rsidR="005035E5" w:rsidRPr="004632A3" w:rsidRDefault="005035E5" w:rsidP="005035E5">
      <w:pPr>
        <w:pStyle w:val="NormaleWeb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4632A3">
        <w:rPr>
          <w:rFonts w:ascii="Arial" w:hAnsi="Arial" w:cs="Arial"/>
          <w:bCs/>
          <w:sz w:val="22"/>
          <w:szCs w:val="22"/>
        </w:rPr>
        <w:t xml:space="preserve">b) Crea la tabella di analisi </w:t>
      </w:r>
      <w:proofErr w:type="gramStart"/>
      <w:r w:rsidRPr="004632A3">
        <w:rPr>
          <w:rFonts w:ascii="Arial" w:hAnsi="Arial" w:cs="Arial"/>
          <w:bCs/>
          <w:sz w:val="22"/>
          <w:szCs w:val="22"/>
        </w:rPr>
        <w:t>LL(</w:t>
      </w:r>
      <w:proofErr w:type="gramEnd"/>
      <w:r w:rsidRPr="004632A3">
        <w:rPr>
          <w:rFonts w:ascii="Arial" w:hAnsi="Arial" w:cs="Arial"/>
          <w:bCs/>
          <w:sz w:val="22"/>
          <w:szCs w:val="22"/>
        </w:rPr>
        <w:t>1)</w:t>
      </w:r>
    </w:p>
    <w:p w14:paraId="4429544B" w14:textId="77777777" w:rsidR="005035E5" w:rsidRPr="004632A3" w:rsidRDefault="005035E5" w:rsidP="005035E5">
      <w:pPr>
        <w:pStyle w:val="NormaleWeb"/>
        <w:spacing w:before="0" w:beforeAutospacing="0" w:after="0" w:afterAutospacing="0"/>
        <w:rPr>
          <w:rFonts w:ascii="Arial" w:hAnsi="Arial" w:cs="Arial"/>
          <w:bCs/>
          <w:sz w:val="22"/>
          <w:szCs w:val="22"/>
        </w:rPr>
      </w:pPr>
      <w:r w:rsidRPr="004632A3">
        <w:rPr>
          <w:rFonts w:ascii="Arial" w:hAnsi="Arial" w:cs="Arial"/>
          <w:bCs/>
          <w:sz w:val="22"/>
          <w:szCs w:val="22"/>
        </w:rPr>
        <w:t xml:space="preserve">c) Partendo dalla configurazione </w:t>
      </w:r>
      <w:proofErr w:type="gramStart"/>
      <w:r w:rsidRPr="004632A3">
        <w:rPr>
          <w:rFonts w:ascii="Arial" w:hAnsi="Arial" w:cs="Arial"/>
          <w:bCs/>
          <w:sz w:val="22"/>
          <w:szCs w:val="22"/>
        </w:rPr>
        <w:t>di  input</w:t>
      </w:r>
      <w:proofErr w:type="gramEnd"/>
      <w:r w:rsidRPr="004632A3">
        <w:rPr>
          <w:rFonts w:ascii="Arial" w:hAnsi="Arial" w:cs="Arial"/>
          <w:bCs/>
          <w:sz w:val="22"/>
          <w:szCs w:val="22"/>
        </w:rPr>
        <w:t>: " id + id " $), mostra il file di evoluzione dello stack e dell'input nei primi quattro  passaggi dell'algoritmo di analisi predittiva top-down utilizzando la tabella di analisi LL(1). (Nota: la parte superiore della pila è a sinistra.)</w:t>
      </w:r>
    </w:p>
    <w:p w14:paraId="54E397CD" w14:textId="77777777" w:rsidR="00B954CB" w:rsidRPr="009C426A" w:rsidRDefault="00B954CB" w:rsidP="00B954CB">
      <w:pPr>
        <w:ind w:left="-284" w:right="-610"/>
        <w:rPr>
          <w:bCs/>
          <w:lang w:val="it-IT"/>
        </w:rPr>
      </w:pPr>
    </w:p>
    <w:p w14:paraId="237E1D6D" w14:textId="1C5E26F9" w:rsidR="005035E5" w:rsidRPr="004632A3" w:rsidRDefault="00FF75AA" w:rsidP="004632A3">
      <w:pPr>
        <w:numPr>
          <w:ilvl w:val="0"/>
          <w:numId w:val="1"/>
        </w:numPr>
        <w:spacing w:line="240" w:lineRule="auto"/>
        <w:ind w:left="-284" w:right="-612" w:hanging="357"/>
        <w:contextualSpacing/>
        <w:rPr>
          <w:bCs/>
          <w:lang w:val="it-IT"/>
        </w:rPr>
      </w:pPr>
      <w:r w:rsidRPr="004632A3">
        <w:rPr>
          <w:rFonts w:eastAsia="Arial Unicode MS"/>
          <w:bCs/>
          <w:lang w:val="it-IT"/>
        </w:rPr>
        <w:t xml:space="preserve">Fornire la definizione di problema NP completo. </w:t>
      </w:r>
      <w:r w:rsidR="00447B8A" w:rsidRPr="004632A3">
        <w:rPr>
          <w:rFonts w:eastAsia="Arial Unicode MS"/>
          <w:bCs/>
          <w:lang w:val="it-IT"/>
        </w:rPr>
        <w:t xml:space="preserve">Ammesso che sia NP </w:t>
      </w:r>
      <w:r w:rsidR="00447B8A" w:rsidRPr="004632A3">
        <w:rPr>
          <w:rFonts w:ascii="Cambria Math" w:eastAsia="Arial Unicode MS" w:hAnsi="Cambria Math" w:cs="Cambria Math"/>
          <w:bCs/>
          <w:lang w:val="it-IT"/>
        </w:rPr>
        <w:t>⊋</w:t>
      </w:r>
      <w:r w:rsidR="00447B8A" w:rsidRPr="004632A3">
        <w:rPr>
          <w:rFonts w:eastAsia="Arial Unicode MS"/>
          <w:bCs/>
          <w:lang w:val="it-IT"/>
        </w:rPr>
        <w:t xml:space="preserve"> P (strettamente), cosa</w:t>
      </w:r>
      <w:r w:rsidR="004632A3" w:rsidRPr="004632A3">
        <w:rPr>
          <w:rFonts w:eastAsia="Arial Unicode MS"/>
          <w:bCs/>
          <w:lang w:val="it-IT"/>
        </w:rPr>
        <w:t xml:space="preserve"> </w:t>
      </w:r>
      <w:r w:rsidR="00447B8A" w:rsidRPr="004632A3">
        <w:rPr>
          <w:rFonts w:eastAsia="Arial Unicode MS"/>
          <w:bCs/>
          <w:lang w:val="it-IT"/>
        </w:rPr>
        <w:t>possiamo dire sui problemi NP</w:t>
      </w:r>
      <w:r w:rsidR="00B954CB" w:rsidRPr="004632A3">
        <w:rPr>
          <w:rFonts w:eastAsia="Arial Unicode MS"/>
          <w:bCs/>
          <w:lang w:val="it-IT"/>
        </w:rPr>
        <w:t xml:space="preserve"> </w:t>
      </w:r>
      <w:r w:rsidR="00447B8A" w:rsidRPr="004632A3">
        <w:rPr>
          <w:rFonts w:eastAsia="Arial Unicode MS"/>
          <w:bCs/>
          <w:lang w:val="it-IT"/>
        </w:rPr>
        <w:t>completi?</w:t>
      </w:r>
    </w:p>
    <w:p w14:paraId="64D7C11A" w14:textId="77777777" w:rsidR="005035E5" w:rsidRPr="009C426A" w:rsidRDefault="005035E5" w:rsidP="004632A3">
      <w:pPr>
        <w:spacing w:line="240" w:lineRule="auto"/>
        <w:ind w:left="-284" w:right="-612"/>
        <w:contextualSpacing/>
        <w:rPr>
          <w:bCs/>
          <w:lang w:val="it-IT"/>
        </w:rPr>
      </w:pPr>
    </w:p>
    <w:p w14:paraId="69CA32CF" w14:textId="34C277E3" w:rsidR="00CB0292" w:rsidRPr="009C426A" w:rsidRDefault="00CB0292" w:rsidP="005035E5">
      <w:pPr>
        <w:numPr>
          <w:ilvl w:val="0"/>
          <w:numId w:val="1"/>
        </w:numPr>
        <w:spacing w:line="240" w:lineRule="auto"/>
        <w:ind w:left="-284" w:right="-610" w:hanging="357"/>
        <w:rPr>
          <w:bCs/>
          <w:lang w:val="it-IT"/>
        </w:rPr>
      </w:pPr>
      <w:r w:rsidRPr="009C426A">
        <w:rPr>
          <w:bCs/>
          <w:lang w:val="it-IT"/>
        </w:rPr>
        <w:t xml:space="preserve">a) </w:t>
      </w:r>
      <w:r w:rsidR="009363D0" w:rsidRPr="009C426A">
        <w:rPr>
          <w:bCs/>
          <w:lang w:val="it-IT"/>
        </w:rPr>
        <w:t xml:space="preserve">Fornire la definizione di problema indecidibile e problema </w:t>
      </w:r>
      <w:proofErr w:type="spellStart"/>
      <w:r w:rsidR="009363D0" w:rsidRPr="009C426A">
        <w:rPr>
          <w:bCs/>
          <w:lang w:val="it-IT"/>
        </w:rPr>
        <w:t>semidecidibile</w:t>
      </w:r>
      <w:proofErr w:type="spellEnd"/>
      <w:r w:rsidR="009363D0" w:rsidRPr="009C426A">
        <w:rPr>
          <w:bCs/>
          <w:lang w:val="it-IT"/>
        </w:rPr>
        <w:t xml:space="preserve">. </w:t>
      </w:r>
    </w:p>
    <w:p w14:paraId="00000017" w14:textId="3BD49C8A" w:rsidR="00725E02" w:rsidRPr="009C426A" w:rsidRDefault="009363D0" w:rsidP="00B954CB">
      <w:pPr>
        <w:pStyle w:val="Paragrafoelenco"/>
        <w:numPr>
          <w:ilvl w:val="0"/>
          <w:numId w:val="3"/>
        </w:numPr>
        <w:ind w:left="-284" w:right="-610"/>
        <w:rPr>
          <w:bCs/>
          <w:lang w:val="it-IT"/>
        </w:rPr>
      </w:pPr>
      <w:r w:rsidRPr="009C426A">
        <w:rPr>
          <w:bCs/>
          <w:lang w:val="it-IT"/>
        </w:rPr>
        <w:t>M</w:t>
      </w:r>
      <w:r w:rsidR="00447B8A" w:rsidRPr="009C426A">
        <w:rPr>
          <w:bCs/>
          <w:lang w:val="it-IT"/>
        </w:rPr>
        <w:t xml:space="preserve">ostrare </w:t>
      </w:r>
      <w:r w:rsidRPr="009C426A">
        <w:rPr>
          <w:bCs/>
          <w:lang w:val="it-IT"/>
        </w:rPr>
        <w:t xml:space="preserve">che il problema della fermata è </w:t>
      </w:r>
      <w:proofErr w:type="spellStart"/>
      <w:r w:rsidR="00447B8A" w:rsidRPr="009C426A">
        <w:rPr>
          <w:bCs/>
          <w:lang w:val="it-IT"/>
        </w:rPr>
        <w:t>semidecidibil</w:t>
      </w:r>
      <w:r w:rsidRPr="009C426A">
        <w:rPr>
          <w:bCs/>
          <w:lang w:val="it-IT"/>
        </w:rPr>
        <w:t>e</w:t>
      </w:r>
      <w:proofErr w:type="spellEnd"/>
      <w:r w:rsidR="00447B8A" w:rsidRPr="009C426A">
        <w:rPr>
          <w:bCs/>
          <w:lang w:val="it-IT"/>
        </w:rPr>
        <w:t>. (N.B: si richiede di dimostrarne l'indecidibilità e l'accettabilità; sia data acquisita la macchina universale)</w:t>
      </w:r>
    </w:p>
    <w:sectPr w:rsidR="00725E02" w:rsidRPr="009C42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665"/>
    <w:multiLevelType w:val="hybridMultilevel"/>
    <w:tmpl w:val="C9149E3E"/>
    <w:lvl w:ilvl="0" w:tplc="0410000F">
      <w:start w:val="1"/>
      <w:numFmt w:val="decimal"/>
      <w:lvlText w:val="%1."/>
      <w:lvlJc w:val="left"/>
      <w:pPr>
        <w:ind w:left="76" w:hanging="360"/>
      </w:p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63006F9"/>
    <w:multiLevelType w:val="hybridMultilevel"/>
    <w:tmpl w:val="353EF36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7EE0"/>
    <w:multiLevelType w:val="hybridMultilevel"/>
    <w:tmpl w:val="33DE2A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BF1938"/>
    <w:multiLevelType w:val="multilevel"/>
    <w:tmpl w:val="59A6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9F7C4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5" w15:restartNumberingAfterBreak="0">
    <w:nsid w:val="668543E9"/>
    <w:multiLevelType w:val="hybridMultilevel"/>
    <w:tmpl w:val="A666400C"/>
    <w:lvl w:ilvl="0" w:tplc="E528E1C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13286F"/>
    <w:multiLevelType w:val="hybridMultilevel"/>
    <w:tmpl w:val="E17E506E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27016">
    <w:abstractNumId w:val="3"/>
  </w:num>
  <w:num w:numId="2" w16cid:durableId="647515143">
    <w:abstractNumId w:val="4"/>
  </w:num>
  <w:num w:numId="3" w16cid:durableId="360130855">
    <w:abstractNumId w:val="5"/>
  </w:num>
  <w:num w:numId="4" w16cid:durableId="631716004">
    <w:abstractNumId w:val="1"/>
  </w:num>
  <w:num w:numId="5" w16cid:durableId="2059624947">
    <w:abstractNumId w:val="6"/>
  </w:num>
  <w:num w:numId="6" w16cid:durableId="1158304343">
    <w:abstractNumId w:val="2"/>
  </w:num>
  <w:num w:numId="7" w16cid:durableId="5618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02"/>
    <w:rsid w:val="00051C1A"/>
    <w:rsid w:val="00165701"/>
    <w:rsid w:val="00447B8A"/>
    <w:rsid w:val="004632A3"/>
    <w:rsid w:val="004C7F3D"/>
    <w:rsid w:val="005035E5"/>
    <w:rsid w:val="005E2DEC"/>
    <w:rsid w:val="00725E02"/>
    <w:rsid w:val="007C24FE"/>
    <w:rsid w:val="00801A9E"/>
    <w:rsid w:val="00807D9B"/>
    <w:rsid w:val="009363D0"/>
    <w:rsid w:val="009A1484"/>
    <w:rsid w:val="009C426A"/>
    <w:rsid w:val="00A61DF9"/>
    <w:rsid w:val="00B07E97"/>
    <w:rsid w:val="00B1064D"/>
    <w:rsid w:val="00B954CB"/>
    <w:rsid w:val="00CB0292"/>
    <w:rsid w:val="00CB7F4C"/>
    <w:rsid w:val="00D90373"/>
    <w:rsid w:val="00E578BA"/>
    <w:rsid w:val="00FB6A0F"/>
    <w:rsid w:val="00FC1AAF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BAC3A"/>
  <w15:docId w15:val="{B97C966F-AA72-4D4A-8D29-51833281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165701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4C7F3D"/>
    <w:pPr>
      <w:spacing w:before="100" w:beforeAutospacing="1" w:after="100" w:afterAutospacing="1" w:line="240" w:lineRule="auto"/>
    </w:pPr>
    <w:rPr>
      <w:rFonts w:ascii="Times" w:eastAsia="Batang" w:hAnsi="Times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d'Amore</cp:lastModifiedBy>
  <cp:revision>2</cp:revision>
  <cp:lastPrinted>2022-06-06T13:29:00Z</cp:lastPrinted>
  <dcterms:created xsi:type="dcterms:W3CDTF">2022-06-06T13:30:00Z</dcterms:created>
  <dcterms:modified xsi:type="dcterms:W3CDTF">2022-06-06T13:30:00Z</dcterms:modified>
</cp:coreProperties>
</file>