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40C3" w14:textId="77777777" w:rsidR="00082C45" w:rsidRDefault="00082C45"/>
    <w:tbl>
      <w:tblPr>
        <w:tblW w:w="8624" w:type="dxa"/>
        <w:tblLook w:val="04A0" w:firstRow="1" w:lastRow="0" w:firstColumn="1" w:lastColumn="0" w:noHBand="0" w:noVBand="1"/>
      </w:tblPr>
      <w:tblGrid>
        <w:gridCol w:w="8624"/>
      </w:tblGrid>
      <w:tr w:rsidR="00082C45" w:rsidRPr="00280708" w14:paraId="7F50DC4C" w14:textId="77777777" w:rsidTr="00082C45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233174" w14:textId="77777777" w:rsidR="001C6C2C" w:rsidRPr="009D042B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</w:pPr>
            <w:r w:rsidRPr="009D042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 xml:space="preserve">CAPITOLO 1 </w:t>
            </w:r>
          </w:p>
          <w:p w14:paraId="0FA7A1C6" w14:textId="433EAC20" w:rsidR="00082C45" w:rsidRPr="009D042B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</w:pPr>
            <w:r w:rsidRPr="009D042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SLIDES KUROSE ROSS – Chapter_1_v8.0</w:t>
            </w:r>
            <w:r w:rsidR="001C6C2C" w:rsidRPr="009D042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 xml:space="preserve"> </w:t>
            </w:r>
            <w:r w:rsidRPr="009D042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Blocchi di slides 1-68, 77-78</w:t>
            </w:r>
          </w:p>
          <w:p w14:paraId="7519B9AF" w14:textId="1EE50D1F" w:rsidR="001C6C2C" w:rsidRPr="001C6C2C" w:rsidRDefault="001C6C2C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</w:pPr>
            <w:r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 xml:space="preserve">SLIDES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 xml:space="preserve">AGGIUNTIVE - </w:t>
            </w:r>
            <w:r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Addendum Sorgenti Digitali</w:t>
            </w:r>
          </w:p>
          <w:p w14:paraId="73D9A30B" w14:textId="48429AB9" w:rsidR="00082C45" w:rsidRPr="00082C45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Cap. 1: Mezzi trasmissiivi cablati e wireless; Trasferimento in rete dell'</w:t>
            </w:r>
            <w:r w:rsidR="00856429"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informazione</w:t>
            </w: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: Circuit switching vs Packet Switching</w:t>
            </w:r>
          </w:p>
        </w:tc>
      </w:tr>
      <w:tr w:rsidR="00082C45" w:rsidRPr="00280708" w14:paraId="5C63CA2C" w14:textId="77777777" w:rsidTr="00082C45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2040D3" w14:textId="77777777" w:rsidR="00082C45" w:rsidRPr="00082C45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Cap. 1: Ritardi di trasferimento in una rete a pacchetto</w:t>
            </w:r>
          </w:p>
        </w:tc>
      </w:tr>
      <w:tr w:rsidR="00082C45" w:rsidRPr="00280708" w14:paraId="44410C00" w14:textId="77777777" w:rsidTr="00082C45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FECEC" w14:textId="77777777" w:rsidR="00082C45" w:rsidRPr="00082C45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Cap. 1: Cenni sulla sicurezza di rete. Architetture a strati. Esercitazione capitolo 1</w:t>
            </w:r>
          </w:p>
        </w:tc>
      </w:tr>
      <w:tr w:rsidR="00082C45" w:rsidRPr="00280708" w14:paraId="68020A84" w14:textId="77777777" w:rsidTr="00082C45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635FE" w14:textId="77777777" w:rsidR="00082C45" w:rsidRPr="00082C45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Cap. 1: Esercizi su ritardo di trasferimento e pipeline</w:t>
            </w:r>
          </w:p>
        </w:tc>
      </w:tr>
      <w:tr w:rsidR="00082C45" w:rsidRPr="00082C45" w14:paraId="7359E134" w14:textId="77777777" w:rsidTr="00082C45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A6177" w14:textId="77777777" w:rsidR="00082C45" w:rsidRPr="00082C45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Cap. 1: Ritardo di propagazione e tempo di "volo". </w:t>
            </w: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Sorgenti informative ed esercizi.</w:t>
            </w:r>
          </w:p>
        </w:tc>
      </w:tr>
      <w:tr w:rsidR="00082C45" w:rsidRPr="00280708" w14:paraId="504436EF" w14:textId="77777777" w:rsidTr="00082C45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6600B" w14:textId="77777777" w:rsidR="00082C45" w:rsidRPr="009D042B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</w:p>
          <w:p w14:paraId="7922BD3F" w14:textId="77777777" w:rsidR="001C6C2C" w:rsidRPr="009D042B" w:rsidRDefault="00856429" w:rsidP="0085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</w:pPr>
            <w:r w:rsidRPr="009D042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 xml:space="preserve">CAPITOLO 3 </w:t>
            </w:r>
          </w:p>
          <w:p w14:paraId="18043DBB" w14:textId="0B9338B1" w:rsidR="00082C45" w:rsidRPr="001C6C2C" w:rsidRDefault="00856429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</w:pPr>
            <w:r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SLIDES KUROSE ROSS – Chapter_3_v8.0</w:t>
            </w:r>
            <w:r w:rsidR="001C6C2C"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 xml:space="preserve"> </w:t>
            </w:r>
            <w:r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Blocc</w:t>
            </w:r>
            <w:r w:rsidR="001C6C2C"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o</w:t>
            </w:r>
            <w:r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 xml:space="preserve"> di slides 1-</w:t>
            </w:r>
            <w:r w:rsidR="001C6C2C"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134</w:t>
            </w:r>
            <w:r w:rsidR="001C6C2C"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 – </w:t>
            </w:r>
            <w:r w:rsidR="001C6C2C"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No dettagli sui diagrammi a stati</w:t>
            </w:r>
          </w:p>
          <w:p w14:paraId="2ACCF6BA" w14:textId="0B59A7FD" w:rsidR="001C6C2C" w:rsidRPr="001C6C2C" w:rsidRDefault="001C6C2C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</w:pPr>
            <w:r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 xml:space="preserve">SLIDES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 xml:space="preserve">AGGIUNTIVE - </w:t>
            </w:r>
            <w:r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 xml:space="preserve">Addendum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ARQ</w:t>
            </w:r>
          </w:p>
          <w:p w14:paraId="5A2172F6" w14:textId="499C9B72" w:rsidR="00082C45" w:rsidRPr="00082C45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Cap. 3: Introduzione allo strato di trasporto. Multiplazione e demultiplazione. Socket UDP e TCP.</w:t>
            </w:r>
          </w:p>
        </w:tc>
      </w:tr>
      <w:tr w:rsidR="00082C45" w:rsidRPr="00280708" w14:paraId="6325B4C7" w14:textId="77777777" w:rsidTr="00082C45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C5A6B" w14:textId="77777777" w:rsidR="00082C45" w:rsidRPr="00082C45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Cap. 3: Trasferimento affidabile. Protocolli Stop&amp;Wait</w:t>
            </w:r>
          </w:p>
        </w:tc>
      </w:tr>
      <w:tr w:rsidR="00082C45" w:rsidRPr="00280708" w14:paraId="4CA3B6FA" w14:textId="77777777" w:rsidTr="00082C45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952470" w14:textId="77777777" w:rsidR="00082C45" w:rsidRPr="00082C45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Cap. 3: Trasferimento affidabile. Protocollo Go-Back-N</w:t>
            </w:r>
          </w:p>
        </w:tc>
      </w:tr>
      <w:tr w:rsidR="00082C45" w:rsidRPr="00280708" w14:paraId="47800337" w14:textId="77777777" w:rsidTr="00082C45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AF69F0" w14:textId="77777777" w:rsidR="00082C45" w:rsidRPr="00082C45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Cap. 3: Trasferimento affidabile. Protocollo Selective Repeat; Esercizi su Go-Back-N</w:t>
            </w:r>
          </w:p>
        </w:tc>
      </w:tr>
      <w:tr w:rsidR="00082C45" w:rsidRPr="00280708" w14:paraId="7491B020" w14:textId="77777777" w:rsidTr="00082C45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82575" w14:textId="11B8E0A6" w:rsidR="00082C45" w:rsidRPr="00082C45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Cap. 3: Il protocollo TCP e le procedure di set up della </w:t>
            </w:r>
            <w:r w:rsidR="001C6C2C"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connessione</w:t>
            </w:r>
          </w:p>
        </w:tc>
      </w:tr>
      <w:tr w:rsidR="00082C45" w:rsidRPr="00280708" w14:paraId="76BD0C5A" w14:textId="77777777" w:rsidTr="00082C45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EA56D" w14:textId="77777777" w:rsidR="00082C45" w:rsidRPr="00082C45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Cap. 3: Il controllo di congestione in TCP</w:t>
            </w:r>
          </w:p>
        </w:tc>
      </w:tr>
      <w:tr w:rsidR="00082C45" w:rsidRPr="00280708" w14:paraId="231EDA44" w14:textId="77777777" w:rsidTr="00082C45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A4714" w14:textId="77777777" w:rsidR="001C6C2C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Cap. 3: Esercizi su controllo di congestione in TCP; </w:t>
            </w:r>
          </w:p>
          <w:p w14:paraId="49566C23" w14:textId="77777777" w:rsidR="001C6C2C" w:rsidRDefault="001C6C2C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</w:p>
          <w:p w14:paraId="74F9C7FC" w14:textId="77777777" w:rsidR="001C6C2C" w:rsidRDefault="001C6C2C" w:rsidP="001C6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</w:pPr>
            <w:r w:rsidRPr="00856429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  <w:t xml:space="preserve">CAPITOLO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  <w:t xml:space="preserve">4 </w:t>
            </w:r>
          </w:p>
          <w:p w14:paraId="514BA9FA" w14:textId="3F2B2366" w:rsidR="001C6C2C" w:rsidRPr="00856429" w:rsidRDefault="001C6C2C" w:rsidP="001C6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</w:pPr>
            <w:r w:rsidRPr="00856429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  <w:t>SLIDES KUROSE ROSS – Chapter_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  <w:t>4</w:t>
            </w:r>
            <w:r w:rsidRPr="00856429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  <w:t>_v8.0</w:t>
            </w:r>
          </w:p>
          <w:p w14:paraId="188AC9DD" w14:textId="524BAF46" w:rsidR="001C6C2C" w:rsidRPr="001C6C2C" w:rsidRDefault="001C6C2C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Blocchi di slides 1-68, 100-101</w:t>
            </w:r>
          </w:p>
          <w:p w14:paraId="3AFCD6E2" w14:textId="098E4DEF" w:rsidR="001C6C2C" w:rsidRPr="001C6C2C" w:rsidRDefault="001C6C2C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SLIDES AGGIUNTIVE Indirizzamento IP</w:t>
            </w:r>
          </w:p>
          <w:p w14:paraId="4D8FDD05" w14:textId="137F5FCC" w:rsidR="00082C45" w:rsidRPr="00082C45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lastRenderedPageBreak/>
              <w:t xml:space="preserve">Cap.4: </w:t>
            </w:r>
            <w:r w:rsidR="001C6C2C"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Introduzione</w:t>
            </w: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 allo strato di rete.</w:t>
            </w:r>
          </w:p>
        </w:tc>
      </w:tr>
      <w:tr w:rsidR="00082C45" w:rsidRPr="00280708" w14:paraId="5AF43706" w14:textId="77777777" w:rsidTr="00082C45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A8272F" w14:textId="77777777" w:rsidR="00082C45" w:rsidRPr="00082C45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lastRenderedPageBreak/>
              <w:t>Cap.4:Funzioni di un router; Indirizzamento e tabelle di routing; Svolgimento Esercizio 3  TCP</w:t>
            </w:r>
          </w:p>
        </w:tc>
      </w:tr>
      <w:tr w:rsidR="00082C45" w:rsidRPr="00280708" w14:paraId="3C619866" w14:textId="77777777" w:rsidTr="00082C45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EFD23F" w14:textId="77777777" w:rsidR="00082C45" w:rsidRPr="00082C45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Cap.4:Indirizzamento Classful e Classless; Esempio di routing</w:t>
            </w:r>
          </w:p>
        </w:tc>
      </w:tr>
      <w:tr w:rsidR="00082C45" w:rsidRPr="00280708" w14:paraId="7D7FE98D" w14:textId="77777777" w:rsidTr="00082C45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204EE9" w14:textId="77777777" w:rsidR="00082C45" w:rsidRPr="00082C45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Cap.4: Instradamento con maschere di lunghezza varibile; DHCP e NAT; Esercizi 4.1 e 4.2</w:t>
            </w:r>
          </w:p>
        </w:tc>
      </w:tr>
      <w:tr w:rsidR="00082C45" w:rsidRPr="00280708" w14:paraId="57DEC9B4" w14:textId="77777777" w:rsidTr="00082C45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2FCD2B" w14:textId="77777777" w:rsidR="00082C45" w:rsidRPr="00082C45" w:rsidRDefault="00082C45" w:rsidP="00082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Cap.4: Frammentazione pacchetti IP; Esercizio 4.3 </w:t>
            </w:r>
          </w:p>
        </w:tc>
      </w:tr>
    </w:tbl>
    <w:p w14:paraId="2691311F" w14:textId="77777777" w:rsidR="00150FD1" w:rsidRDefault="00150FD1" w:rsidP="00082C45">
      <w:pPr>
        <w:rPr>
          <w:sz w:val="32"/>
          <w:szCs w:val="32"/>
          <w:lang w:val="it-IT"/>
        </w:rPr>
      </w:pPr>
    </w:p>
    <w:tbl>
      <w:tblPr>
        <w:tblW w:w="8624" w:type="dxa"/>
        <w:tblLook w:val="04A0" w:firstRow="1" w:lastRow="0" w:firstColumn="1" w:lastColumn="0" w:noHBand="0" w:noVBand="1"/>
      </w:tblPr>
      <w:tblGrid>
        <w:gridCol w:w="8624"/>
      </w:tblGrid>
      <w:tr w:rsidR="009D042B" w:rsidRPr="00280708" w14:paraId="51A96ABA" w14:textId="77777777" w:rsidTr="0077234B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F7917" w14:textId="77777777" w:rsidR="009D042B" w:rsidRDefault="009D042B" w:rsidP="00772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</w:p>
          <w:p w14:paraId="00751C2F" w14:textId="59A252AA" w:rsidR="009D042B" w:rsidRDefault="009D042B" w:rsidP="00772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</w:pPr>
            <w:r w:rsidRPr="00856429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  <w:t xml:space="preserve">CAPITOLO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  <w:t>5</w:t>
            </w:r>
          </w:p>
          <w:p w14:paraId="27C6ECBA" w14:textId="107D644E" w:rsidR="009D042B" w:rsidRPr="00856429" w:rsidRDefault="009D042B" w:rsidP="00772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</w:pPr>
            <w:r w:rsidRPr="00856429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  <w:t>SLIDES KUROSE ROSS – Chapter_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  <w:t>5</w:t>
            </w:r>
            <w:r w:rsidRPr="00856429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  <w:t>_v8.0</w:t>
            </w:r>
          </w:p>
          <w:p w14:paraId="15745126" w14:textId="75D6E213" w:rsidR="009D042B" w:rsidRPr="001C6C2C" w:rsidRDefault="009D042B" w:rsidP="00772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Blocchi di slides 1-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1</w:t>
            </w:r>
            <w:r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 xml:space="preserve">8,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41</w:t>
            </w:r>
            <w:r w:rsidRPr="001C6C2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62</w:t>
            </w:r>
          </w:p>
          <w:p w14:paraId="59CDBFF6" w14:textId="77777777" w:rsidR="009D042B" w:rsidRDefault="009D042B" w:rsidP="00772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9D042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Cap.5: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I</w:t>
            </w:r>
            <w:r w:rsidRPr="009D042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ntr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o</w:t>
            </w:r>
            <w:r w:rsidRPr="009D042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duzione agli algoritmi di routing e alla rappresentazione tramite grafi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 di una rete</w:t>
            </w:r>
            <w:r w:rsidRPr="009D042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. </w:t>
            </w:r>
          </w:p>
          <w:p w14:paraId="0F6F8907" w14:textId="77777777" w:rsidR="009D042B" w:rsidRDefault="009D042B" w:rsidP="00772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9D042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Algoritmo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Link State </w:t>
            </w:r>
            <w:r w:rsidRPr="009D042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di Dijkstra</w:t>
            </w:r>
            <w:r w:rsidRPr="00082C4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.</w:t>
            </w:r>
          </w:p>
          <w:p w14:paraId="216C2482" w14:textId="7A0117A8" w:rsidR="009D042B" w:rsidRDefault="009D042B" w:rsidP="009D042B">
            <w:pP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9D042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Cap.5: OSPF e routing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gerarchico </w:t>
            </w:r>
            <w:r w:rsidRPr="009D042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tra sistemi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a</w:t>
            </w:r>
            <w:r w:rsidRPr="009D042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utonomi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; cenni al BGP</w:t>
            </w:r>
          </w:p>
          <w:p w14:paraId="1E169A7A" w14:textId="25B56ECF" w:rsidR="00E03B0B" w:rsidRDefault="00E03B0B" w:rsidP="00E03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</w:pPr>
            <w:r w:rsidRPr="00856429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  <w:t xml:space="preserve">CAPITOLO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  <w:t>6</w:t>
            </w:r>
          </w:p>
          <w:p w14:paraId="643103E6" w14:textId="3948ED7D" w:rsidR="00E03B0B" w:rsidRPr="00280708" w:rsidRDefault="00E03B0B" w:rsidP="00E03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</w:pPr>
            <w:r w:rsidRPr="0028070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14:ligatures w14:val="none"/>
              </w:rPr>
              <w:t>SLIDES KUROSE ROSS – Chapter_6_v8.0</w:t>
            </w:r>
          </w:p>
          <w:p w14:paraId="47DE2CC4" w14:textId="2A16C156" w:rsidR="00E03B0B" w:rsidRPr="00082C45" w:rsidRDefault="00E03B0B" w:rsidP="00E03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28070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Blocchi di slides 1-</w:t>
            </w:r>
            <w:r w:rsidR="00280708" w:rsidRPr="0028070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highlight w:val="yellow"/>
                <w:lang w:val="it-IT"/>
                <w14:ligatures w14:val="none"/>
              </w:rPr>
              <w:t>32, 39-71</w:t>
            </w:r>
          </w:p>
          <w:p w14:paraId="53E34A62" w14:textId="6E48858C" w:rsidR="009D042B" w:rsidRPr="00082C45" w:rsidRDefault="00E03B0B" w:rsidP="00772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E03B0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Cap.6: Introduzione allo strato di collegamento; Codici di parità e CRC. </w:t>
            </w:r>
          </w:p>
        </w:tc>
      </w:tr>
      <w:tr w:rsidR="009D042B" w:rsidRPr="00280708" w14:paraId="40F393EE" w14:textId="77777777" w:rsidTr="00280708">
        <w:trPr>
          <w:trHeight w:val="285"/>
        </w:trPr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67F6932" w14:textId="0B3005A0" w:rsidR="009D042B" w:rsidRPr="00280708" w:rsidRDefault="00280708" w:rsidP="00772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</w:pPr>
            <w:r w:rsidRPr="0028070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>Cap.6: Indirizzamento MAC, protocolli di accesso multiplo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 (TDMA, FDMA, ALOHA, Slotted ALOHA, CSMA, CSMA/CD), Ehtenrt</w:t>
            </w:r>
            <w:r w:rsidRPr="0028070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it-IT"/>
                <w14:ligatures w14:val="none"/>
              </w:rPr>
              <w:t xml:space="preserve"> e switch</w:t>
            </w:r>
          </w:p>
        </w:tc>
      </w:tr>
    </w:tbl>
    <w:p w14:paraId="57EE066C" w14:textId="77777777" w:rsidR="009D042B" w:rsidRPr="00280708" w:rsidRDefault="009D042B" w:rsidP="002807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2"/>
          <w:szCs w:val="32"/>
          <w:lang w:val="it-IT"/>
          <w14:ligatures w14:val="none"/>
        </w:rPr>
      </w:pPr>
    </w:p>
    <w:sectPr w:rsidR="009D042B" w:rsidRPr="0028070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D1"/>
    <w:rsid w:val="00082C45"/>
    <w:rsid w:val="00150FD1"/>
    <w:rsid w:val="001C6C2C"/>
    <w:rsid w:val="00280708"/>
    <w:rsid w:val="00856429"/>
    <w:rsid w:val="009D042B"/>
    <w:rsid w:val="00E0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6797"/>
  <w15:chartTrackingRefBased/>
  <w15:docId w15:val="{CE8A2295-DCBA-47B1-9E8D-481C499F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francesca.cuomo</dc:creator>
  <cp:keywords/>
  <dc:description/>
  <cp:lastModifiedBy>francesca.cuomo</cp:lastModifiedBy>
  <cp:revision>7</cp:revision>
  <dcterms:created xsi:type="dcterms:W3CDTF">2023-11-30T07:32:00Z</dcterms:created>
  <dcterms:modified xsi:type="dcterms:W3CDTF">2023-12-23T07:48:00Z</dcterms:modified>
</cp:coreProperties>
</file>