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AthenaHR Chat Transcript</w:t>
      </w:r>
    </w:p>
    <w:p>
      <w:pPr>
        <w:pStyle w:val="Heading1"/>
      </w:pPr>
      <w:r>
        <w:t>User Query</w:t>
      </w:r>
    </w:p>
    <w:p>
      <w:r>
        <w:t>list of holidays</w:t>
      </w:r>
    </w:p>
    <w:p>
      <w:pPr>
        <w:pStyle w:val="Heading1"/>
      </w:pPr>
      <w:r>
        <w:t>Chat Transcript</w:t>
      </w:r>
    </w:p>
    <w:p>
      <w:r>
        <w:t>Question: when is the next holiday?</w:t>
      </w:r>
    </w:p>
    <w:p>
      <w:r>
        <w:t xml:space="preserve">Answer: </w:t>
        <w:br/>
        <w:t>&lt;p&gt;Hello! Based on the provided context, the next holiday is on March 8th for Holi.&lt;/p&gt;</w:t>
      </w:r>
    </w:p>
    <w:p/>
    <w:p>
      <w:r>
        <w:t>Question: list of holidays</w:t>
      </w:r>
    </w:p>
    <w:p>
      <w:r>
        <w:t>Answer: &lt;ul&gt;&lt;li&gt;1. Republic Day - January 26, 2024&lt;/li&gt;&lt;li&gt;2. Holi - March 8, 2024&lt;/li&gt;&lt;li&gt;3. Bakrid - June 29, 2024&lt;/li&gt;&lt;li&gt;4. Onam - August 29, 2024&lt;/li&gt;&lt;li&gt;5. Ayudha Puja/Maha Navami - October 23, 2024&lt;/li&gt;&lt;/ul&gt;</w:t>
        <w:br/>
        <w:t>&lt;p&gt;AthenaHR: Hello! Based on the provided context, the list of holidays for Quadwave Consulting Pvt. Ltd. is as follows:</w:t>
        <w:br/>
        <w:br/>
        <w:br/>
        <w:t>Please note that these are the mandatory holidays and employees are also entitled to avail 1 Reserved Holiday and 1 day either for Birthday or Wedding Anniversary.</w:t>
        <w:br/>
        <w:br/>
        <w:t>To avail Reserved Holiday or Birthday / Anniversary Leave, employees should take necessary approvals from their reporting manager at least 1 week in advance.&lt;/p&gt;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