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3E07" w14:textId="3FDD5004" w:rsidR="00C65553" w:rsidRPr="00C65553" w:rsidRDefault="00C65553" w:rsidP="000A3F78">
      <w:pPr>
        <w:pStyle w:val="Cm"/>
        <w:spacing w:after="0"/>
        <w:rPr>
          <w:smallCaps/>
        </w:rPr>
      </w:pPr>
      <w:r w:rsidRPr="00C65553">
        <w:rPr>
          <w:smallCaps/>
        </w:rPr>
        <w:t>Programozási technológia</w:t>
      </w:r>
    </w:p>
    <w:p w14:paraId="28D1EF8C" w14:textId="2B375207" w:rsidR="00C65553" w:rsidRPr="00906165" w:rsidRDefault="00DB5880" w:rsidP="000A3F78">
      <w:pPr>
        <w:spacing w:after="120"/>
        <w:jc w:val="center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2</w:t>
      </w:r>
      <w:r w:rsidR="00C65553" w:rsidRPr="00906165">
        <w:rPr>
          <w:rFonts w:cstheme="minorHAnsi"/>
          <w:b/>
          <w:bCs/>
          <w:sz w:val="48"/>
          <w:szCs w:val="48"/>
        </w:rPr>
        <w:t xml:space="preserve">. </w:t>
      </w:r>
      <w:r w:rsidR="00906165" w:rsidRPr="00906165">
        <w:rPr>
          <w:rFonts w:cstheme="minorHAnsi"/>
          <w:b/>
          <w:bCs/>
          <w:sz w:val="48"/>
          <w:szCs w:val="48"/>
        </w:rPr>
        <w:t>B</w:t>
      </w:r>
      <w:r w:rsidR="00C65553" w:rsidRPr="00906165">
        <w:rPr>
          <w:rFonts w:cstheme="minorHAnsi"/>
          <w:b/>
          <w:bCs/>
          <w:sz w:val="48"/>
          <w:szCs w:val="48"/>
        </w:rPr>
        <w:t>eadandó</w:t>
      </w:r>
    </w:p>
    <w:p w14:paraId="17F7056A" w14:textId="3AB836D8" w:rsidR="00C65553" w:rsidRPr="005F26F0" w:rsidRDefault="00C65553" w:rsidP="000A3F78">
      <w:pPr>
        <w:spacing w:after="0"/>
        <w:jc w:val="center"/>
        <w:rPr>
          <w:rFonts w:cstheme="minorHAnsi"/>
          <w:sz w:val="36"/>
          <w:szCs w:val="36"/>
        </w:rPr>
      </w:pPr>
      <w:r w:rsidRPr="005F26F0">
        <w:rPr>
          <w:rFonts w:cstheme="minorHAnsi"/>
          <w:sz w:val="36"/>
          <w:szCs w:val="36"/>
        </w:rPr>
        <w:t>Pőcze Máté</w:t>
      </w:r>
    </w:p>
    <w:p w14:paraId="481CE19F" w14:textId="77777777" w:rsidR="00C65553" w:rsidRPr="00C65553" w:rsidRDefault="00C65553">
      <w:pPr>
        <w:rPr>
          <w:rFonts w:cstheme="minorHAnsi"/>
          <w:smallCaps/>
          <w:sz w:val="40"/>
          <w:szCs w:val="40"/>
        </w:rPr>
      </w:pPr>
      <w:r w:rsidRPr="00C65553">
        <w:rPr>
          <w:rFonts w:cstheme="minorHAnsi"/>
          <w:smallCaps/>
          <w:sz w:val="40"/>
          <w:szCs w:val="40"/>
        </w:rPr>
        <w:br w:type="page"/>
      </w:r>
    </w:p>
    <w:p w14:paraId="215B54F2" w14:textId="480DDC97" w:rsidR="00DB5880" w:rsidRDefault="00C65553" w:rsidP="00DB5880">
      <w:pPr>
        <w:pStyle w:val="Cmsor1"/>
      </w:pPr>
      <w:r w:rsidRPr="00C65553">
        <w:lastRenderedPageBreak/>
        <w:t>Feladat (</w:t>
      </w:r>
      <w:r w:rsidR="00DB5880">
        <w:t xml:space="preserve">1 – </w:t>
      </w:r>
      <w:proofErr w:type="spellStart"/>
      <w:r w:rsidR="00DB5880">
        <w:t>Potyogós</w:t>
      </w:r>
      <w:proofErr w:type="spellEnd"/>
      <w:r w:rsidR="00DB5880">
        <w:t xml:space="preserve"> amőba</w:t>
      </w:r>
      <w:r w:rsidRPr="00C65553">
        <w:t>)</w:t>
      </w:r>
    </w:p>
    <w:p w14:paraId="72233589" w14:textId="77777777" w:rsidR="00DB5880" w:rsidRDefault="00DB5880" w:rsidP="00DB5880">
      <w:pPr>
        <w:pStyle w:val="Cmsor1"/>
        <w:spacing w:before="120"/>
        <w:rPr>
          <w:rFonts w:eastAsiaTheme="minorHAnsi" w:cs="Arial"/>
          <w:b w:val="0"/>
          <w:color w:val="auto"/>
          <w:sz w:val="24"/>
          <w:szCs w:val="24"/>
        </w:rPr>
      </w:pPr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Készítsünk programot, amellyel a következő két személyes játékot lehet játszani. Adott </w:t>
      </w:r>
      <w:proofErr w:type="spellStart"/>
      <w:r w:rsidRPr="00DB5880">
        <w:rPr>
          <w:rFonts w:eastAsiaTheme="minorHAnsi" w:cs="Arial"/>
          <w:b w:val="0"/>
          <w:color w:val="auto"/>
          <w:sz w:val="24"/>
          <w:szCs w:val="24"/>
        </w:rPr>
        <w:t>egyn</w:t>
      </w:r>
      <w:proofErr w:type="spellEnd"/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 × m mezőből álló tábla (n az oszlopok, m a sorok száma), amelyre a játékosok X, illetve </w:t>
      </w:r>
      <w:proofErr w:type="spellStart"/>
      <w:r w:rsidRPr="00DB5880">
        <w:rPr>
          <w:rFonts w:eastAsiaTheme="minorHAnsi" w:cs="Arial"/>
          <w:b w:val="0"/>
          <w:color w:val="auto"/>
          <w:sz w:val="24"/>
          <w:szCs w:val="24"/>
        </w:rPr>
        <w:t>Ojeleket</w:t>
      </w:r>
      <w:proofErr w:type="spellEnd"/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 potyogtatnak (azaz egy adott oszlopban a karakter mindig „leesik” a legalsó üres </w:t>
      </w:r>
      <w:proofErr w:type="spellStart"/>
      <w:proofErr w:type="gramStart"/>
      <w:r w:rsidRPr="00DB5880">
        <w:rPr>
          <w:rFonts w:eastAsiaTheme="minorHAnsi" w:cs="Arial"/>
          <w:b w:val="0"/>
          <w:color w:val="auto"/>
          <w:sz w:val="24"/>
          <w:szCs w:val="24"/>
        </w:rPr>
        <w:t>sorba,függetlenül</w:t>
      </w:r>
      <w:proofErr w:type="spellEnd"/>
      <w:proofErr w:type="gramEnd"/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 attól, melyik sorban helyeztük le)</w:t>
      </w:r>
      <w:r>
        <w:rPr>
          <w:rFonts w:eastAsiaTheme="minorHAnsi" w:cs="Arial"/>
          <w:b w:val="0"/>
          <w:color w:val="auto"/>
          <w:sz w:val="24"/>
          <w:szCs w:val="24"/>
        </w:rPr>
        <w:t>.</w:t>
      </w:r>
    </w:p>
    <w:p w14:paraId="4FEA28B3" w14:textId="6B95EFF3" w:rsidR="00DB5880" w:rsidRPr="00DB5880" w:rsidRDefault="00DB5880" w:rsidP="00DB5880">
      <w:pPr>
        <w:pStyle w:val="Cmsor1"/>
        <w:spacing w:before="120"/>
      </w:pPr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A játékosok felváltva lépnek, és egy oszlopban csak akkor helyezhetnek el új jelet, ha az </w:t>
      </w:r>
      <w:proofErr w:type="spellStart"/>
      <w:r w:rsidRPr="00DB5880">
        <w:rPr>
          <w:rFonts w:eastAsiaTheme="minorHAnsi" w:cs="Arial"/>
          <w:b w:val="0"/>
          <w:color w:val="auto"/>
          <w:sz w:val="24"/>
          <w:szCs w:val="24"/>
        </w:rPr>
        <w:t>mégnem</w:t>
      </w:r>
      <w:proofErr w:type="spellEnd"/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 telt meg. A játékot az nyeri, aki előbb elhelyez vízszintesen, vagy átlósan négyszomszédos jelet. A játék döntetlennel ér véget, ha betelik a tábla. A program </w:t>
      </w:r>
      <w:proofErr w:type="spellStart"/>
      <w:r w:rsidRPr="00DB5880">
        <w:rPr>
          <w:rFonts w:eastAsiaTheme="minorHAnsi" w:cs="Arial"/>
          <w:b w:val="0"/>
          <w:color w:val="auto"/>
          <w:sz w:val="24"/>
          <w:szCs w:val="24"/>
        </w:rPr>
        <w:t>biztosítsonlehetőséget</w:t>
      </w:r>
      <w:proofErr w:type="spellEnd"/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 új játék kezdésére a táblaméret megadásával (8×5, 10×6, 12×7), és ismerje fel, </w:t>
      </w:r>
      <w:proofErr w:type="spellStart"/>
      <w:r w:rsidRPr="00DB5880">
        <w:rPr>
          <w:rFonts w:eastAsiaTheme="minorHAnsi" w:cs="Arial"/>
          <w:b w:val="0"/>
          <w:color w:val="auto"/>
          <w:sz w:val="24"/>
          <w:szCs w:val="24"/>
        </w:rPr>
        <w:t>havége</w:t>
      </w:r>
      <w:proofErr w:type="spellEnd"/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 a játéknak. Ekkor jelenítse meg, hogy melyik játékos győzött (ha nem lett döntetlen</w:t>
      </w:r>
      <w:proofErr w:type="gramStart"/>
      <w:r w:rsidRPr="00DB5880">
        <w:rPr>
          <w:rFonts w:eastAsiaTheme="minorHAnsi" w:cs="Arial"/>
          <w:b w:val="0"/>
          <w:color w:val="auto"/>
          <w:sz w:val="24"/>
          <w:szCs w:val="24"/>
        </w:rPr>
        <w:t>),majd</w:t>
      </w:r>
      <w:proofErr w:type="gramEnd"/>
      <w:r w:rsidRPr="00DB5880">
        <w:rPr>
          <w:rFonts w:eastAsiaTheme="minorHAnsi" w:cs="Arial"/>
          <w:b w:val="0"/>
          <w:color w:val="auto"/>
          <w:sz w:val="24"/>
          <w:szCs w:val="24"/>
        </w:rPr>
        <w:t xml:space="preserve"> kezdjen automatikusan új játékot.</w:t>
      </w:r>
    </w:p>
    <w:p w14:paraId="7BA82428" w14:textId="6F5FF941" w:rsidR="00C65553" w:rsidRDefault="00C65553" w:rsidP="00DB5880">
      <w:pPr>
        <w:pStyle w:val="Cmsor1"/>
      </w:pPr>
      <w:r>
        <w:t>Terv</w:t>
      </w:r>
    </w:p>
    <w:p w14:paraId="38C4B682" w14:textId="7F1BCF59" w:rsidR="00C25886" w:rsidRDefault="008D2923" w:rsidP="00C65553">
      <w:r>
        <w:rPr>
          <w:noProof/>
        </w:rPr>
        <w:drawing>
          <wp:inline distT="0" distB="0" distL="0" distR="0" wp14:anchorId="73F879A6" wp14:editId="3F06B35D">
            <wp:extent cx="5934075" cy="3562350"/>
            <wp:effectExtent l="0" t="0" r="9525" b="0"/>
            <wp:docPr id="107610353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92C88" w14:textId="77777777" w:rsidR="00C25886" w:rsidRDefault="00C25886">
      <w:r>
        <w:br w:type="page"/>
      </w:r>
    </w:p>
    <w:p w14:paraId="20127170" w14:textId="23F9D576" w:rsidR="009C2CF9" w:rsidRDefault="009C2CF9" w:rsidP="00C25886">
      <w:pPr>
        <w:pStyle w:val="Cmsor1"/>
      </w:pPr>
      <w:r>
        <w:lastRenderedPageBreak/>
        <w:t>Osztályleírások</w:t>
      </w:r>
    </w:p>
    <w:p w14:paraId="195A1C1E" w14:textId="28870087" w:rsidR="009C2CF9" w:rsidRPr="00B873B6" w:rsidRDefault="00C25DC3" w:rsidP="00924FDE">
      <w:pPr>
        <w:pStyle w:val="Listaszerbekezds"/>
        <w:numPr>
          <w:ilvl w:val="0"/>
          <w:numId w:val="2"/>
        </w:numPr>
        <w:ind w:left="426"/>
        <w:rPr>
          <w:b/>
          <w:bCs/>
        </w:rPr>
      </w:pPr>
      <w:proofErr w:type="spellStart"/>
      <w:r>
        <w:rPr>
          <w:b/>
          <w:bCs/>
        </w:rPr>
        <w:t>TicTacToe</w:t>
      </w:r>
      <w:proofErr w:type="spellEnd"/>
      <w:r w:rsidR="009C2CF9" w:rsidRPr="00B873B6">
        <w:rPr>
          <w:b/>
          <w:bCs/>
        </w:rPr>
        <w:t>:</w:t>
      </w:r>
    </w:p>
    <w:p w14:paraId="3565E9D4" w14:textId="34448DB4" w:rsidR="009C2CF9" w:rsidRDefault="00C25DC3" w:rsidP="00DF5A58">
      <w:pPr>
        <w:pStyle w:val="Listaszerbekezds"/>
        <w:numPr>
          <w:ilvl w:val="1"/>
          <w:numId w:val="2"/>
        </w:numPr>
        <w:spacing w:after="120"/>
        <w:ind w:left="1134"/>
      </w:pPr>
      <w:r>
        <w:t xml:space="preserve">Main osztály, </w:t>
      </w:r>
      <w:proofErr w:type="spellStart"/>
      <w:r>
        <w:t>példányosít</w:t>
      </w:r>
      <w:proofErr w:type="spellEnd"/>
      <w:r>
        <w:t xml:space="preserve"> egy </w:t>
      </w:r>
      <w:proofErr w:type="spellStart"/>
      <w:r>
        <w:t>TicTacToeGUI</w:t>
      </w:r>
      <w:proofErr w:type="spellEnd"/>
      <w:r>
        <w:t>-t.</w:t>
      </w:r>
    </w:p>
    <w:p w14:paraId="31298DA1" w14:textId="3ACB96A0" w:rsidR="009C2CF9" w:rsidRDefault="00C25DC3" w:rsidP="00924FDE">
      <w:pPr>
        <w:pStyle w:val="Listaszerbekezds"/>
        <w:numPr>
          <w:ilvl w:val="0"/>
          <w:numId w:val="2"/>
        </w:numPr>
        <w:ind w:left="426"/>
      </w:pPr>
      <w:proofErr w:type="spellStart"/>
      <w:r>
        <w:rPr>
          <w:b/>
          <w:bCs/>
        </w:rPr>
        <w:t>TicTacToeGUI</w:t>
      </w:r>
      <w:proofErr w:type="spellEnd"/>
      <w:r w:rsidR="009C2CF9">
        <w:t>:</w:t>
      </w:r>
    </w:p>
    <w:p w14:paraId="63ACA301" w14:textId="432A5819" w:rsidR="009C2CF9" w:rsidRDefault="00C25DC3" w:rsidP="00924FDE">
      <w:pPr>
        <w:pStyle w:val="Listaszerbekezds"/>
        <w:numPr>
          <w:ilvl w:val="1"/>
          <w:numId w:val="2"/>
        </w:numPr>
        <w:ind w:left="1134"/>
      </w:pPr>
      <w:r>
        <w:t xml:space="preserve">Tartalmazza az ablakot, a </w:t>
      </w:r>
      <w:proofErr w:type="spellStart"/>
      <w:r>
        <w:t>boardGUI</w:t>
      </w:r>
      <w:proofErr w:type="spellEnd"/>
      <w:r>
        <w:t xml:space="preserve">-t, a kezdő sorok és </w:t>
      </w:r>
      <w:proofErr w:type="spellStart"/>
      <w:r>
        <w:t>oszlopk</w:t>
      </w:r>
      <w:proofErr w:type="spellEnd"/>
      <w:r>
        <w:t xml:space="preserve"> számát.</w:t>
      </w:r>
    </w:p>
    <w:p w14:paraId="6558A555" w14:textId="783BE697" w:rsidR="009C2CF9" w:rsidRPr="00B873B6" w:rsidRDefault="00C25DC3" w:rsidP="00924FDE">
      <w:pPr>
        <w:pStyle w:val="Listaszerbekezds"/>
        <w:numPr>
          <w:ilvl w:val="0"/>
          <w:numId w:val="2"/>
        </w:numPr>
        <w:ind w:left="426"/>
        <w:rPr>
          <w:b/>
          <w:bCs/>
        </w:rPr>
      </w:pPr>
      <w:proofErr w:type="spellStart"/>
      <w:r>
        <w:rPr>
          <w:b/>
          <w:bCs/>
        </w:rPr>
        <w:t>Board</w:t>
      </w:r>
      <w:proofErr w:type="spellEnd"/>
      <w:r w:rsidR="006A17A3" w:rsidRPr="00B873B6">
        <w:rPr>
          <w:b/>
          <w:bCs/>
        </w:rPr>
        <w:t>:</w:t>
      </w:r>
    </w:p>
    <w:p w14:paraId="5DF9E86A" w14:textId="3175CC05" w:rsidR="003C16A9" w:rsidRDefault="00C25DC3" w:rsidP="00924FDE">
      <w:pPr>
        <w:pStyle w:val="Listaszerbekezds"/>
        <w:numPr>
          <w:ilvl w:val="1"/>
          <w:numId w:val="2"/>
        </w:numPr>
        <w:ind w:left="1134"/>
      </w:pPr>
      <w:r>
        <w:t xml:space="preserve">Tartalmaz egy </w:t>
      </w:r>
      <w:proofErr w:type="spellStart"/>
      <w:r>
        <w:t>Field</w:t>
      </w:r>
      <w:proofErr w:type="spellEnd"/>
      <w:r>
        <w:t xml:space="preserve"> mátrixot, a sorok és oszlopok számát.</w:t>
      </w:r>
    </w:p>
    <w:p w14:paraId="366021AF" w14:textId="70D7F96E" w:rsidR="003C16A9" w:rsidRPr="00B873B6" w:rsidRDefault="00C25DC3" w:rsidP="00924FDE">
      <w:pPr>
        <w:pStyle w:val="Listaszerbekezds"/>
        <w:numPr>
          <w:ilvl w:val="0"/>
          <w:numId w:val="2"/>
        </w:numPr>
        <w:ind w:left="426"/>
        <w:rPr>
          <w:b/>
          <w:bCs/>
        </w:rPr>
      </w:pPr>
      <w:proofErr w:type="spellStart"/>
      <w:r>
        <w:rPr>
          <w:b/>
          <w:bCs/>
        </w:rPr>
        <w:t>BoardGUI</w:t>
      </w:r>
      <w:proofErr w:type="spellEnd"/>
      <w:r w:rsidR="006A17A3" w:rsidRPr="00B873B6">
        <w:rPr>
          <w:b/>
          <w:bCs/>
        </w:rPr>
        <w:t>:</w:t>
      </w:r>
    </w:p>
    <w:p w14:paraId="77D106A7" w14:textId="600A63BD" w:rsidR="003C16A9" w:rsidRDefault="00C25DC3" w:rsidP="00924FDE">
      <w:pPr>
        <w:pStyle w:val="Listaszerbekezds"/>
        <w:numPr>
          <w:ilvl w:val="1"/>
          <w:numId w:val="2"/>
        </w:numPr>
        <w:ind w:left="1134"/>
      </w:pPr>
      <w:r>
        <w:t xml:space="preserve">Tartalmaz egy </w:t>
      </w:r>
      <w:proofErr w:type="spellStart"/>
      <w:r>
        <w:t>JButton</w:t>
      </w:r>
      <w:proofErr w:type="spellEnd"/>
      <w:r>
        <w:t xml:space="preserve"> mátrixot, </w:t>
      </w:r>
      <w:proofErr w:type="spellStart"/>
      <w:r>
        <w:t>Boardot</w:t>
      </w:r>
      <w:proofErr w:type="spellEnd"/>
      <w:r>
        <w:t xml:space="preserve">, </w:t>
      </w:r>
      <w:proofErr w:type="spellStart"/>
      <w:r>
        <w:t>JPanelt</w:t>
      </w:r>
      <w:proofErr w:type="spellEnd"/>
      <w:r>
        <w:t xml:space="preserve">, </w:t>
      </w:r>
      <w:proofErr w:type="spellStart"/>
      <w:r>
        <w:t>JLabelt</w:t>
      </w:r>
      <w:proofErr w:type="spellEnd"/>
      <w:r>
        <w:t>, az aktív pontot és kört.</w:t>
      </w:r>
    </w:p>
    <w:p w14:paraId="366219EC" w14:textId="01CDE9C3" w:rsidR="003C16A9" w:rsidRPr="00B873B6" w:rsidRDefault="00C25DC3" w:rsidP="00924FDE">
      <w:pPr>
        <w:pStyle w:val="Listaszerbekezds"/>
        <w:numPr>
          <w:ilvl w:val="0"/>
          <w:numId w:val="2"/>
        </w:numPr>
        <w:ind w:left="426"/>
        <w:rPr>
          <w:b/>
          <w:bCs/>
        </w:rPr>
      </w:pPr>
      <w:proofErr w:type="spellStart"/>
      <w:r>
        <w:rPr>
          <w:b/>
          <w:bCs/>
        </w:rPr>
        <w:t>Field</w:t>
      </w:r>
      <w:proofErr w:type="spellEnd"/>
      <w:r w:rsidR="006A17A3" w:rsidRPr="00B873B6">
        <w:rPr>
          <w:b/>
          <w:bCs/>
        </w:rPr>
        <w:t>:</w:t>
      </w:r>
    </w:p>
    <w:p w14:paraId="69C05FD5" w14:textId="7C643702" w:rsidR="003C16A9" w:rsidRDefault="00C25DC3" w:rsidP="00924FDE">
      <w:pPr>
        <w:pStyle w:val="Listaszerbekezds"/>
        <w:numPr>
          <w:ilvl w:val="1"/>
          <w:numId w:val="2"/>
        </w:numPr>
        <w:ind w:left="1134"/>
      </w:pPr>
      <w:r>
        <w:t>Tartalmazza a játékos karakterét és a játékos számát.</w:t>
      </w:r>
    </w:p>
    <w:p w14:paraId="5AE7126C" w14:textId="04BB49FF" w:rsidR="00C65553" w:rsidRDefault="00C25886" w:rsidP="00C25886">
      <w:pPr>
        <w:pStyle w:val="Cmsor1"/>
      </w:pPr>
      <w:r>
        <w:t>Tesztek</w:t>
      </w:r>
    </w:p>
    <w:tbl>
      <w:tblPr>
        <w:tblStyle w:val="Rcsostblzat"/>
        <w:tblW w:w="4944" w:type="pct"/>
        <w:tblLook w:val="04A0" w:firstRow="1" w:lastRow="0" w:firstColumn="1" w:lastColumn="0" w:noHBand="0" w:noVBand="1"/>
      </w:tblPr>
      <w:tblGrid>
        <w:gridCol w:w="3580"/>
        <w:gridCol w:w="2435"/>
        <w:gridCol w:w="3230"/>
      </w:tblGrid>
      <w:tr w:rsidR="00600DB9" w14:paraId="418C4FCE" w14:textId="77777777" w:rsidTr="00600DB9">
        <w:trPr>
          <w:trHeight w:val="340"/>
        </w:trPr>
        <w:tc>
          <w:tcPr>
            <w:tcW w:w="1936" w:type="pct"/>
            <w:vAlign w:val="center"/>
          </w:tcPr>
          <w:p w14:paraId="1938CA6C" w14:textId="4AFBE465" w:rsidR="00C156B4" w:rsidRPr="00C25886" w:rsidRDefault="00C156B4" w:rsidP="00EC017C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Esemény</w:t>
            </w:r>
          </w:p>
        </w:tc>
        <w:tc>
          <w:tcPr>
            <w:tcW w:w="1317" w:type="pct"/>
            <w:vAlign w:val="center"/>
          </w:tcPr>
          <w:p w14:paraId="32BA460F" w14:textId="322F6757" w:rsidR="00C156B4" w:rsidRPr="00C25886" w:rsidRDefault="00C156B4" w:rsidP="00EC017C">
            <w:pPr>
              <w:jc w:val="center"/>
              <w:rPr>
                <w:rFonts w:cs="Arial"/>
                <w:b/>
                <w:bCs/>
              </w:rPr>
            </w:pPr>
            <w:r w:rsidRPr="00C25886">
              <w:rPr>
                <w:rFonts w:cs="Arial"/>
                <w:b/>
                <w:bCs/>
              </w:rPr>
              <w:t>Várt eredmény</w:t>
            </w:r>
          </w:p>
        </w:tc>
        <w:tc>
          <w:tcPr>
            <w:tcW w:w="1747" w:type="pct"/>
            <w:vAlign w:val="center"/>
          </w:tcPr>
          <w:p w14:paraId="2F1E8976" w14:textId="1E1D1D00" w:rsidR="00C156B4" w:rsidRPr="00C25886" w:rsidRDefault="00C156B4" w:rsidP="00600DB9">
            <w:pPr>
              <w:jc w:val="center"/>
              <w:rPr>
                <w:rFonts w:cs="Arial"/>
                <w:b/>
                <w:bCs/>
              </w:rPr>
            </w:pPr>
            <w:r w:rsidRPr="00C25886">
              <w:rPr>
                <w:rFonts w:cs="Arial"/>
                <w:b/>
                <w:bCs/>
              </w:rPr>
              <w:t>Eredmény</w:t>
            </w:r>
          </w:p>
        </w:tc>
      </w:tr>
      <w:tr w:rsidR="00600DB9" w:rsidRPr="00520E9B" w14:paraId="5BEB5A76" w14:textId="77777777" w:rsidTr="00600DB9">
        <w:trPr>
          <w:trHeight w:val="340"/>
        </w:trPr>
        <w:tc>
          <w:tcPr>
            <w:tcW w:w="1936" w:type="pct"/>
            <w:vAlign w:val="center"/>
          </w:tcPr>
          <w:p w14:paraId="21005C9B" w14:textId="16956D5E" w:rsidR="00C156B4" w:rsidRPr="00520E9B" w:rsidRDefault="00C156B4" w:rsidP="00520E9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Player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  <w:r w:rsidR="00453399">
              <w:rPr>
                <w:sz w:val="22"/>
                <w:szCs w:val="22"/>
              </w:rPr>
              <w:t xml:space="preserve"> (X)</w:t>
            </w:r>
            <w:r>
              <w:rPr>
                <w:sz w:val="22"/>
                <w:szCs w:val="22"/>
              </w:rPr>
              <w:t xml:space="preserve"> 4 jelet rak átlósan.</w:t>
            </w:r>
          </w:p>
        </w:tc>
        <w:tc>
          <w:tcPr>
            <w:tcW w:w="1317" w:type="pct"/>
            <w:vAlign w:val="center"/>
          </w:tcPr>
          <w:p w14:paraId="2096E34B" w14:textId="514993DF" w:rsidR="00C156B4" w:rsidRPr="00520E9B" w:rsidRDefault="00C156B4" w:rsidP="00C156B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Player</w:t>
            </w:r>
            <w:proofErr w:type="spellEnd"/>
            <w:r>
              <w:rPr>
                <w:sz w:val="22"/>
                <w:szCs w:val="22"/>
              </w:rPr>
              <w:t xml:space="preserve"> 1 nyer.</w:t>
            </w:r>
          </w:p>
        </w:tc>
        <w:tc>
          <w:tcPr>
            <w:tcW w:w="1747" w:type="pct"/>
            <w:vAlign w:val="center"/>
          </w:tcPr>
          <w:p w14:paraId="579A779B" w14:textId="36BDB141" w:rsidR="00C156B4" w:rsidRPr="00520E9B" w:rsidRDefault="00C156B4" w:rsidP="00600DB9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645D5D8" wp14:editId="326335A6">
                  <wp:extent cx="1664740" cy="2880000"/>
                  <wp:effectExtent l="0" t="0" r="0" b="0"/>
                  <wp:docPr id="103263224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6322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74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0E9B">
              <w:rPr>
                <w:sz w:val="22"/>
                <w:szCs w:val="22"/>
              </w:rPr>
              <w:t>1</w:t>
            </w:r>
          </w:p>
        </w:tc>
      </w:tr>
      <w:tr w:rsidR="00600DB9" w:rsidRPr="00520E9B" w14:paraId="59DB20CC" w14:textId="77777777" w:rsidTr="00600DB9">
        <w:trPr>
          <w:trHeight w:val="340"/>
        </w:trPr>
        <w:tc>
          <w:tcPr>
            <w:tcW w:w="1936" w:type="pct"/>
            <w:vAlign w:val="center"/>
          </w:tcPr>
          <w:p w14:paraId="3EDE66CE" w14:textId="5B84D4EC" w:rsidR="00C156B4" w:rsidRPr="00520E9B" w:rsidRDefault="00453399" w:rsidP="00520E9B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lastRenderedPageBreak/>
              <w:t>Player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2 (O) 4 jelet rak vízszintesen.</w:t>
            </w:r>
          </w:p>
        </w:tc>
        <w:tc>
          <w:tcPr>
            <w:tcW w:w="1317" w:type="pct"/>
            <w:vAlign w:val="center"/>
          </w:tcPr>
          <w:p w14:paraId="751AC5EC" w14:textId="24EAEA4E" w:rsidR="00C156B4" w:rsidRPr="00520E9B" w:rsidRDefault="00453399" w:rsidP="00453399">
            <w:pPr>
              <w:jc w:val="center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Player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2 nyer</w:t>
            </w:r>
            <w:r w:rsidR="00600DB9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1747" w:type="pct"/>
            <w:vAlign w:val="center"/>
          </w:tcPr>
          <w:p w14:paraId="1F27EDD1" w14:textId="48F6931D" w:rsidR="00C156B4" w:rsidRPr="00520E9B" w:rsidRDefault="00453399" w:rsidP="00600DB9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D15933E" wp14:editId="2A920254">
                  <wp:extent cx="1664740" cy="2880000"/>
                  <wp:effectExtent l="0" t="0" r="0" b="0"/>
                  <wp:docPr id="85449576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957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74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DB9" w:rsidRPr="00520E9B" w14:paraId="21EE7D99" w14:textId="77777777" w:rsidTr="00600DB9">
        <w:trPr>
          <w:trHeight w:val="340"/>
        </w:trPr>
        <w:tc>
          <w:tcPr>
            <w:tcW w:w="1936" w:type="pct"/>
            <w:vAlign w:val="center"/>
          </w:tcPr>
          <w:p w14:paraId="468622F4" w14:textId="787985EC" w:rsidR="00C156B4" w:rsidRPr="00520E9B" w:rsidRDefault="00453399" w:rsidP="00520E9B">
            <w:pPr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Megtelik az egész tábla nyertes nélkül.</w:t>
            </w:r>
          </w:p>
        </w:tc>
        <w:tc>
          <w:tcPr>
            <w:tcW w:w="1317" w:type="pct"/>
            <w:vAlign w:val="center"/>
          </w:tcPr>
          <w:p w14:paraId="22F7B340" w14:textId="6FED7B26" w:rsidR="00C156B4" w:rsidRPr="00520E9B" w:rsidRDefault="00453399" w:rsidP="004533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Rögtön új játék indul.</w:t>
            </w:r>
          </w:p>
        </w:tc>
        <w:tc>
          <w:tcPr>
            <w:tcW w:w="1747" w:type="pct"/>
            <w:vAlign w:val="center"/>
          </w:tcPr>
          <w:p w14:paraId="13A4521A" w14:textId="713F29CC" w:rsidR="00C156B4" w:rsidRPr="00520E9B" w:rsidRDefault="00453399" w:rsidP="00600DB9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F337D29" wp14:editId="4BA8EEDB">
                  <wp:extent cx="957224" cy="1656000"/>
                  <wp:effectExtent l="0" t="0" r="0" b="1905"/>
                  <wp:docPr id="9661776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77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24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80A5C0" wp14:editId="1CA0A637">
                  <wp:extent cx="957224" cy="1656000"/>
                  <wp:effectExtent l="0" t="0" r="0" b="1905"/>
                  <wp:docPr id="54511333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1133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24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DB9" w:rsidRPr="00520E9B" w14:paraId="3E093DBB" w14:textId="77777777" w:rsidTr="00600DB9">
        <w:trPr>
          <w:trHeight w:val="340"/>
        </w:trPr>
        <w:tc>
          <w:tcPr>
            <w:tcW w:w="1936" w:type="pct"/>
            <w:vAlign w:val="center"/>
          </w:tcPr>
          <w:p w14:paraId="310D2E23" w14:textId="79723AB7" w:rsidR="00600DB9" w:rsidRDefault="00600DB9" w:rsidP="00520E9B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Player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2 (O) az első oszlop legalsó sorába új jelet rak.</w:t>
            </w:r>
          </w:p>
        </w:tc>
        <w:tc>
          <w:tcPr>
            <w:tcW w:w="1317" w:type="pct"/>
            <w:vAlign w:val="center"/>
          </w:tcPr>
          <w:p w14:paraId="61AFD479" w14:textId="00565A9F" w:rsidR="00600DB9" w:rsidRDefault="00600DB9" w:rsidP="004533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jel az oszlop legalsó szabad cellájában jelenik meg.</w:t>
            </w:r>
          </w:p>
        </w:tc>
        <w:tc>
          <w:tcPr>
            <w:tcW w:w="1747" w:type="pct"/>
            <w:vAlign w:val="center"/>
          </w:tcPr>
          <w:p w14:paraId="3177050B" w14:textId="2AC325EB" w:rsidR="00600DB9" w:rsidRDefault="00600DB9" w:rsidP="00600DB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926092" wp14:editId="28484B43">
                  <wp:extent cx="957224" cy="1656000"/>
                  <wp:effectExtent l="0" t="0" r="0" b="1905"/>
                  <wp:docPr id="163685450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8545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24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0C4D4A" wp14:editId="263133C2">
                  <wp:extent cx="957224" cy="1656000"/>
                  <wp:effectExtent l="0" t="0" r="0" b="1905"/>
                  <wp:docPr id="196941219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121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24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DB9" w:rsidRPr="00520E9B" w14:paraId="3A9B94EB" w14:textId="77777777" w:rsidTr="00600DB9">
        <w:trPr>
          <w:trHeight w:val="340"/>
        </w:trPr>
        <w:tc>
          <w:tcPr>
            <w:tcW w:w="1936" w:type="pct"/>
            <w:vAlign w:val="center"/>
          </w:tcPr>
          <w:p w14:paraId="486D0DCC" w14:textId="50A8581B" w:rsidR="00600DB9" w:rsidRDefault="00600DB9" w:rsidP="00520E9B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Player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2 (O) az első oszlopba (teli) rak új jelet.</w:t>
            </w:r>
          </w:p>
        </w:tc>
        <w:tc>
          <w:tcPr>
            <w:tcW w:w="1317" w:type="pct"/>
            <w:vAlign w:val="center"/>
          </w:tcPr>
          <w:p w14:paraId="1AB72626" w14:textId="44F6E180" w:rsidR="00600DB9" w:rsidRDefault="00600DB9" w:rsidP="004533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jel nem jelenik meg, </w:t>
            </w:r>
            <w:proofErr w:type="spellStart"/>
            <w:r>
              <w:rPr>
                <w:sz w:val="22"/>
                <w:szCs w:val="22"/>
              </w:rPr>
              <w:t>Player</w:t>
            </w:r>
            <w:proofErr w:type="spellEnd"/>
            <w:r>
              <w:rPr>
                <w:sz w:val="22"/>
                <w:szCs w:val="22"/>
              </w:rPr>
              <w:t xml:space="preserve"> 2 újra tehet.</w:t>
            </w:r>
          </w:p>
        </w:tc>
        <w:tc>
          <w:tcPr>
            <w:tcW w:w="1747" w:type="pct"/>
            <w:vAlign w:val="center"/>
          </w:tcPr>
          <w:p w14:paraId="7F3F4DE0" w14:textId="0BFD6884" w:rsidR="00600DB9" w:rsidRDefault="00600DB9" w:rsidP="00600DB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75F99B" wp14:editId="641E0827">
                  <wp:extent cx="957226" cy="1656000"/>
                  <wp:effectExtent l="0" t="0" r="0" b="1905"/>
                  <wp:docPr id="193318366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1836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26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9F5651" wp14:editId="04254687">
                  <wp:extent cx="957225" cy="1656000"/>
                  <wp:effectExtent l="0" t="0" r="0" b="1905"/>
                  <wp:docPr id="202356460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5646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25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4CA83" w14:textId="2C13AFC0" w:rsidR="00C25886" w:rsidRPr="00C25886" w:rsidRDefault="00C25886" w:rsidP="00E92481">
      <w:pPr>
        <w:spacing w:before="120"/>
      </w:pPr>
    </w:p>
    <w:sectPr w:rsidR="00C25886" w:rsidRPr="00C25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170D2"/>
    <w:multiLevelType w:val="hybridMultilevel"/>
    <w:tmpl w:val="7CDC8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26945"/>
    <w:multiLevelType w:val="hybridMultilevel"/>
    <w:tmpl w:val="A008C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945754">
    <w:abstractNumId w:val="0"/>
  </w:num>
  <w:num w:numId="2" w16cid:durableId="1601404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53"/>
    <w:rsid w:val="000465DE"/>
    <w:rsid w:val="000A3F78"/>
    <w:rsid w:val="002106FA"/>
    <w:rsid w:val="003C16A9"/>
    <w:rsid w:val="003C7E91"/>
    <w:rsid w:val="00420297"/>
    <w:rsid w:val="00453399"/>
    <w:rsid w:val="00520E9B"/>
    <w:rsid w:val="005C4304"/>
    <w:rsid w:val="005F26F0"/>
    <w:rsid w:val="00600DB9"/>
    <w:rsid w:val="006A17A3"/>
    <w:rsid w:val="007240F2"/>
    <w:rsid w:val="007252AF"/>
    <w:rsid w:val="00727BB3"/>
    <w:rsid w:val="00820573"/>
    <w:rsid w:val="008D2923"/>
    <w:rsid w:val="00906165"/>
    <w:rsid w:val="00924FDE"/>
    <w:rsid w:val="009837E7"/>
    <w:rsid w:val="00995D11"/>
    <w:rsid w:val="009C2CF9"/>
    <w:rsid w:val="009F7AAB"/>
    <w:rsid w:val="00A01693"/>
    <w:rsid w:val="00A804C7"/>
    <w:rsid w:val="00B873B6"/>
    <w:rsid w:val="00C156B4"/>
    <w:rsid w:val="00C25886"/>
    <w:rsid w:val="00C25DC3"/>
    <w:rsid w:val="00C653CA"/>
    <w:rsid w:val="00C65553"/>
    <w:rsid w:val="00C74DCF"/>
    <w:rsid w:val="00DB5880"/>
    <w:rsid w:val="00DF5A58"/>
    <w:rsid w:val="00E326F6"/>
    <w:rsid w:val="00E70CD8"/>
    <w:rsid w:val="00E92481"/>
    <w:rsid w:val="00EC017C"/>
    <w:rsid w:val="00EC47D4"/>
    <w:rsid w:val="00ED696D"/>
    <w:rsid w:val="00EF57AD"/>
    <w:rsid w:val="00F318A6"/>
    <w:rsid w:val="00F4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1533"/>
  <w15:chartTrackingRefBased/>
  <w15:docId w15:val="{8D625452-EB82-4D8B-AF04-D2DE016C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06165"/>
    <w:rPr>
      <w:rFonts w:ascii="Times New Roman" w:hAnsi="Times New Roman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5C4304"/>
    <w:pPr>
      <w:keepNext/>
      <w:keepLines/>
      <w:spacing w:before="600" w:after="12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6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6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6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6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6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6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6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6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C4304"/>
    <w:rPr>
      <w:rFonts w:ascii="Times New Roman" w:eastAsiaTheme="majorEastAsia" w:hAnsi="Times New Roman" w:cstheme="majorBidi"/>
      <w:b/>
      <w:color w:val="000000" w:themeColor="text1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rsid w:val="00C6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6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6555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6555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6555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6555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6555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6555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465DE"/>
    <w:pPr>
      <w:spacing w:before="5280" w:after="80" w:line="240" w:lineRule="auto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465D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C6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6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6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6555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6555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6555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6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6555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6555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C25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Pőcze</dc:creator>
  <cp:keywords/>
  <dc:description/>
  <cp:lastModifiedBy>Máté Pőcze</cp:lastModifiedBy>
  <cp:revision>31</cp:revision>
  <dcterms:created xsi:type="dcterms:W3CDTF">2025-10-04T15:14:00Z</dcterms:created>
  <dcterms:modified xsi:type="dcterms:W3CDTF">2025-11-10T01:53:00Z</dcterms:modified>
</cp:coreProperties>
</file>