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3631" w14:textId="156836D4" w:rsidR="006E5DA4" w:rsidRPr="00FD2416" w:rsidRDefault="006E5DA4" w:rsidP="006E5DA4">
      <w:pPr>
        <w:spacing w:line="360" w:lineRule="auto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 xml:space="preserve">                                                          </w:t>
      </w:r>
      <w:proofErr w:type="spellStart"/>
      <w:proofErr w:type="gramStart"/>
      <w:r w:rsidRPr="00FD2416">
        <w:rPr>
          <w:rFonts w:ascii="Nirmala UI" w:hAnsi="Nirmala UI" w:cs="Nirmala UI"/>
          <w:b/>
          <w:bCs/>
        </w:rPr>
        <w:t>தாவர</w:t>
      </w:r>
      <w:proofErr w:type="spellEnd"/>
      <w:r w:rsidRPr="00FD2416">
        <w:rPr>
          <w:rFonts w:ascii="Nirmala UI" w:hAnsi="Nirmala UI" w:cs="Nirmala UI"/>
          <w:b/>
          <w:bCs/>
        </w:rPr>
        <w:t xml:space="preserve"> </w:t>
      </w:r>
      <w:r w:rsidRPr="00FD2416">
        <w:rPr>
          <w:b/>
          <w:bCs/>
        </w:rPr>
        <w:t xml:space="preserve"> </w:t>
      </w:r>
      <w:proofErr w:type="spellStart"/>
      <w:r w:rsidRPr="00FD2416">
        <w:rPr>
          <w:rFonts w:ascii="Nirmala UI" w:hAnsi="Nirmala UI" w:cs="Nirmala UI"/>
          <w:b/>
          <w:bCs/>
        </w:rPr>
        <w:t>உலக</w:t>
      </w:r>
      <w:r>
        <w:rPr>
          <w:rFonts w:ascii="Nirmala UI" w:hAnsi="Nirmala UI" w:cs="Nirmala UI"/>
        </w:rPr>
        <w:t>ம்</w:t>
      </w:r>
      <w:proofErr w:type="spellEnd"/>
      <w:proofErr w:type="gramEnd"/>
    </w:p>
    <w:p w14:paraId="5719B6D7" w14:textId="77777777" w:rsidR="006E5DA4" w:rsidRPr="00FD2416" w:rsidRDefault="006E5DA4" w:rsidP="006E5DA4">
      <w:pPr>
        <w:spacing w:line="360" w:lineRule="auto"/>
        <w:rPr>
          <w:rFonts w:ascii="Nirmala UI" w:hAnsi="Nirmala UI" w:cs="Nirmala UI"/>
          <w:b/>
          <w:bCs/>
        </w:rPr>
      </w:pPr>
      <w:proofErr w:type="spellStart"/>
      <w:r w:rsidRPr="00FD2416">
        <w:rPr>
          <w:rFonts w:ascii="Nirmala UI" w:hAnsi="Nirmala UI" w:cs="Nirmala UI"/>
          <w:b/>
          <w:bCs/>
        </w:rPr>
        <w:t>அறிமுக</w:t>
      </w:r>
      <w:r>
        <w:rPr>
          <w:rFonts w:ascii="Nirmala UI" w:hAnsi="Nirmala UI" w:cs="Nirmala UI"/>
        </w:rPr>
        <w:t>ம்</w:t>
      </w:r>
      <w:proofErr w:type="spellEnd"/>
    </w:p>
    <w:p w14:paraId="10883A10" w14:textId="77777777" w:rsidR="006E5DA4" w:rsidRDefault="006E5DA4" w:rsidP="006E5DA4">
      <w:pPr>
        <w:spacing w:line="480" w:lineRule="auto"/>
        <w:jc w:val="both"/>
      </w:pPr>
      <w:proofErr w:type="spellStart"/>
      <w:r>
        <w:rPr>
          <w:rFonts w:ascii="Nirmala UI" w:hAnsi="Nirmala UI" w:cs="Nirmala UI"/>
        </w:rPr>
        <w:t>பூமியில்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அனைத்து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உயிரினங்களும்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அமைப்பு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வளரியல்பு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வாழிடம்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உணவு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உட்கொள்ளும்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உடற்செயலியல்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ஆகியவற்றில்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வேறுபடுகின்றன</w:t>
      </w:r>
      <w:proofErr w:type="spellEnd"/>
      <w:r>
        <w:t>.</w:t>
      </w:r>
      <w:r w:rsidRPr="008F57ED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உயிரினங்கள்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பல்வேறு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ஒற்றுமை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வேற்றுமைகளைக்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கொண்டுள்ளன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எனவே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அவற்றை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பல்வேறு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குழுக்களாகப்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பிரிக்கலாம்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பாரம்பரிய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வகைப்பாட்டு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முறையில்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தாவர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உலகம்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இரண்டு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துணை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உலகங்களாகப்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பிரிக்கப்பட்டது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அவை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பூவாத்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தாவரங்கள்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கிரிப்டோகேம்கள்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பூக்கும்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தாவரங்கள்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பெனரோகேம்கள்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ஆகும்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தாலோஃபைட்டா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பிரையோஃபைட்டா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டெரிடோஃபைட்டா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ஆகியவை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பூவாத்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தாவரங்கள்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ஆகும்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இப்பாடத்தில்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ஆல்கா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பூஞ்சை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பிரையோஃபைட்டுகள்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டெரிடோஃபைட்டுகள்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பற்றியும்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தாவரங்களின்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வகைப்பாடு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பற்றியும்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இருக்கிறோம்</w:t>
      </w:r>
      <w:proofErr w:type="spellEnd"/>
      <w:r>
        <w:t>.</w:t>
      </w:r>
    </w:p>
    <w:p w14:paraId="28FD08E6" w14:textId="77777777" w:rsidR="00A3274C" w:rsidRDefault="00A3274C" w:rsidP="006E5DA4">
      <w:pPr>
        <w:spacing w:line="480" w:lineRule="auto"/>
        <w:jc w:val="both"/>
      </w:pPr>
    </w:p>
    <w:sectPr w:rsidR="00A3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A4"/>
    <w:rsid w:val="00061FF4"/>
    <w:rsid w:val="006E5DA4"/>
    <w:rsid w:val="007A2D10"/>
    <w:rsid w:val="00A3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5249"/>
  <w15:chartTrackingRefBased/>
  <w15:docId w15:val="{38C9E535-CD95-49DA-B48A-830196F3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DA4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2023-09-03T08:12:00Z</dcterms:created>
  <dcterms:modified xsi:type="dcterms:W3CDTF">2023-09-03T08:13:00Z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09551c66-1821-44a4-b2df-9bac702d89fd</vt:lpwstr>
  </property>
</Properties>
</file>