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center"/>
      </w:pPr>
      <w:r>
        <w:rPr>
          <w:b/>
          <w:bCs/>
          <w:color w:val="1F3864"/>
          <w:sz w:val="40"/>
          <w:szCs w:val="40"/>
        </w:rPr>
        <w:t xml:space="preserve">악성코드 분석과 리버스 엔지니어링</w:t>
      </w:r>
    </w:p>
    <w:p>
      <w:pPr>
        <w:spacing w:after="80"/>
        <w:jc w:val="center"/>
      </w:pPr>
      <w:r>
        <w:rPr>
          <w:color w:val="555555"/>
          <w:sz w:val="24"/>
          <w:szCs w:val="24"/>
        </w:rPr>
        <w:t xml:space="preserve">Malware Analysis &amp; Reversing</w:t>
      </w:r>
    </w:p>
    <w:p>
      <w:pPr>
        <w:spacing w:after="60"/>
        <w:jc w:val="center"/>
      </w:pPr>
      <w:r>
        <w:rPr>
          <w:color w:val="888888"/>
          <w:sz w:val="19"/>
          <w:szCs w:val="19"/>
        </w:rPr>
        <w:t xml:space="preserve">악성코드 개요 · 리버싱 · 레지스터/메모리 · PE 구조 · 패커 · 안티디버깅 · 분석도구</w:t>
      </w:r>
    </w:p>
    <w:p>
      <w:pPr>
        <w:spacing w:after="460"/>
        <w:jc w:val="center"/>
      </w:pPr>
      <w:r>
        <w:rPr>
          <w:color w:val="999999"/>
          <w:sz w:val="22"/>
          <w:szCs w:val="22"/>
        </w:rPr>
        <w:t xml:space="preserve">교안 정리 (요약 · 보충 · 퀴즈)</w:t>
      </w:r>
    </w:p>
    <w:p>
      <w:r>
        <w:br w:type="page"/>
      </w:r>
    </w:p>
    <w:p>
      <w:pPr>
        <w:pStyle w:val="Heading1"/>
      </w:pPr>
      <w: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악성코드 개요</w:t>
      </w:r>
    </w:p>
    <w:p>
      <w:pPr>
        <w:spacing w:after="120" w:line="276"/>
      </w:pPr>
      <w:r>
        <w:rPr>
          <w:b/>
          <w:bCs/>
        </w:rPr>
        <w:t xml:space="preserve">악성코드(Malware)</w:t>
      </w:r>
      <w:r>
        <w:t xml:space="preserve"> : 악의적 사용자가 컴퓨터 시스템이 위험한 행동을 하도록 조작하기 위해 사용하는 코드의 통칭. 결과는 흔히 </w:t>
      </w:r>
      <w:r>
        <w:rPr>
          <w:b/>
          <w:bCs/>
        </w:rPr>
        <w:t xml:space="preserve">데이터 손상 · 비공개 정보 도난 · 몸값 요구(Ransom) · 무허가 자원 소모 · 서비스 거부</w:t>
      </w:r>
      <w:r>
        <w:t xml:space="preserve">로 이어집니다.</w:t>
      </w:r>
    </w:p>
    <w:p>
      <w:pPr>
        <w:pStyle w:val="Heading2"/>
      </w:pPr>
      <w:r>
        <w:t xml:space="preserve">악성코드의 8가지 분류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rPr>
              <w:t xml:space="preserve">유형</w:t>
            </w:r>
          </w:p>
        </w:tc>
        <w:tc>
          <w:tcPr>
            <w:tcW w:type="dxa" w:w="68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rPr>
              <w:t xml:space="preserve">핵심 특징</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Worm(웜)</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사용자 동작 없이 </w:t>
            </w:r>
            <w:r>
              <w:rPr>
                <w:b/>
                <w:bCs/>
              </w:rPr>
              <w:t xml:space="preserve">자가 복제·전파</w:t>
            </w:r>
            <w:r>
              <w:t xml:space="preserve"> (네트워크로 확산)</w:t>
            </w:r>
          </w:p>
        </w:tc>
      </w:tr>
      <w:tr>
        <w:tc>
          <w:tcPr>
            <w:tcW w:type="dxa" w:w="25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Trojan(트로이 목마)</w:t>
            </w:r>
          </w:p>
        </w:tc>
        <w:tc>
          <w:tcPr>
            <w:tcW w:type="dxa" w:w="68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정상 파일로 </w:t>
            </w:r>
            <w:r>
              <w:rPr>
                <w:b/>
                <w:bCs/>
              </w:rPr>
              <w:t xml:space="preserve">위장</w:t>
            </w:r>
            <w:r>
              <w:t xml:space="preserve">, 설치되면 원격 접근 권한 부여</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Adware(애드웨어)</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원치 않는 </w:t>
            </w:r>
            <w:r>
              <w:rPr>
                <w:b/>
                <w:bCs/>
              </w:rPr>
              <w:t xml:space="preserve">광고 표시</w:t>
            </w:r>
            <w:r>
              <w:t xml:space="preserve">, 속도 저하·대역폭 소비</w:t>
            </w:r>
          </w:p>
        </w:tc>
      </w:tr>
      <w:tr>
        <w:tc>
          <w:tcPr>
            <w:tcW w:type="dxa" w:w="25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Spyware(스파이웨어)</w:t>
            </w:r>
          </w:p>
        </w:tc>
        <w:tc>
          <w:tcPr>
            <w:tcW w:type="dxa" w:w="68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은밀히 </w:t>
            </w:r>
            <w:r>
              <w:rPr>
                <w:b/>
                <w:bCs/>
              </w:rPr>
              <w:t xml:space="preserve">정보 수집</w:t>
            </w:r>
            <w:r>
              <w:t xml:space="preserve">(인증정보·카드번호), 브라우저 하이재킹</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Ransomware(랜섬웨어)</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파일을 </w:t>
            </w:r>
            <w:r>
              <w:rPr>
                <w:b/>
                <w:bCs/>
              </w:rPr>
              <w:t xml:space="preserve">암호화</w:t>
            </w:r>
            <w:r>
              <w:t xml:space="preserve"> 후 해독 대가로 몸값 요구</w:t>
            </w:r>
          </w:p>
        </w:tc>
      </w:tr>
      <w:tr>
        <w:tc>
          <w:tcPr>
            <w:tcW w:type="dxa" w:w="25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Keylogger(키로거)</w:t>
            </w:r>
          </w:p>
        </w:tc>
        <w:tc>
          <w:tcPr>
            <w:tcW w:type="dxa" w:w="68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rPr>
                <w:b/>
                <w:bCs/>
              </w:rPr>
              <w:t xml:space="preserve">키 입력 기록</w:t>
            </w:r>
            <w:r>
              <w:t xml:space="preserve"> 후 공격자에게 전송</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Rootkit(루트킷)</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rPr>
              <w:t xml:space="preserve">커널 레벨</w:t>
            </w:r>
            <w:r>
              <w:t xml:space="preserve"> 접근 권한 획득, 제거 매우 어려움</w:t>
            </w:r>
          </w:p>
        </w:tc>
      </w:tr>
      <w:tr>
        <w:tc>
          <w:tcPr>
            <w:tcW w:type="dxa" w:w="25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Miner(마이너)</w:t>
            </w:r>
          </w:p>
        </w:tc>
        <w:tc>
          <w:tcPr>
            <w:tcW w:type="dxa" w:w="68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허가 없이 </w:t>
            </w:r>
            <w:r>
              <w:rPr>
                <w:b/>
                <w:bCs/>
              </w:rPr>
              <w:t xml:space="preserve">암호화폐 채굴</w:t>
            </w:r>
            <w:r>
              <w:t xml:space="preserve">, 자원 소모</w:t>
            </w:r>
          </w:p>
        </w:tc>
      </w:tr>
    </w:tbl>
    <w:p>
      <w:pPr>
        <w:spacing w:after="60"/>
      </w:pPr>
      <w:r>
        <w:t xml:space="preserve"/>
      </w:r>
    </w:p>
    <w:p>
      <w:pPr>
        <w:pStyle w:val="Heading2"/>
      </w:pPr>
      <w:r>
        <w:t xml:space="preserve">주요 역사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rPr>
              <w:t xml:space="preserve">시기</w:t>
            </w:r>
          </w:p>
        </w:tc>
        <w:tc>
          <w:tcPr>
            <w:tcW w:type="dxa" w:w="26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rPr>
              <w:t xml:space="preserve">사건</w:t>
            </w:r>
          </w:p>
        </w:tc>
        <w:tc>
          <w:tcPr>
            <w:tcW w:type="dxa" w:w="53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rPr>
              <w:t xml:space="preserve">의미</w:t>
            </w:r>
          </w:p>
        </w:tc>
      </w:tr>
      <w:tr>
        <w:tc>
          <w:tcPr>
            <w:tcW w:type="dxa" w:w="1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1983</w:t>
            </w:r>
          </w:p>
        </w:tc>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Creeper</w:t>
            </w:r>
          </w:p>
        </w:tc>
        <w:tc>
          <w:tcPr>
            <w:tcW w:type="dxa" w:w="5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최초로 알려진 </w:t>
            </w:r>
            <w:r>
              <w:rPr>
                <w:b/>
                <w:bCs/>
              </w:rPr>
              <w:t xml:space="preserve">컴퓨터 웜</w:t>
            </w:r>
            <w:r>
              <w:t xml:space="preserve">(ARPANET)</w:t>
            </w:r>
          </w:p>
        </w:tc>
      </w:tr>
      <w:tr>
        <w:tc>
          <w:tcPr>
            <w:tcW w:type="dxa" w:w="14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1986</w:t>
            </w:r>
          </w:p>
        </w:tc>
        <w:tc>
          <w:tcPr>
            <w:tcW w:type="dxa" w:w="26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Brain</w:t>
            </w:r>
          </w:p>
        </w:tc>
        <w:tc>
          <w:tcPr>
            <w:tcW w:type="dxa" w:w="53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rPr>
                <w:b/>
                <w:bCs/>
              </w:rPr>
              <w:t xml:space="preserve">최초의 IBM PC 바이러스</w:t>
            </w:r>
            <w:r>
              <w:t xml:space="preserve">(플로피 전파)</w:t>
            </w:r>
          </w:p>
        </w:tc>
      </w:tr>
      <w:tr>
        <w:tc>
          <w:tcPr>
            <w:tcW w:type="dxa" w:w="1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1988</w:t>
            </w:r>
          </w:p>
        </w:tc>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Morris Worm</w:t>
            </w:r>
          </w:p>
        </w:tc>
        <w:tc>
          <w:tcPr>
            <w:tcW w:type="dxa" w:w="5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인터넷 자동 전파 최초 웜, 약 6,000대 감염</w:t>
            </w:r>
          </w:p>
        </w:tc>
      </w:tr>
      <w:tr>
        <w:tc>
          <w:tcPr>
            <w:tcW w:type="dxa" w:w="14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1999</w:t>
            </w:r>
          </w:p>
        </w:tc>
        <w:tc>
          <w:tcPr>
            <w:tcW w:type="dxa" w:w="26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Melissa · CIH</w:t>
            </w:r>
          </w:p>
        </w:tc>
        <w:tc>
          <w:tcPr>
            <w:tcW w:type="dxa" w:w="53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이메일 매크로 웜 / BIOS 손상</w:t>
            </w:r>
          </w:p>
        </w:tc>
      </w:tr>
      <w:tr>
        <w:tc>
          <w:tcPr>
            <w:tcW w:type="dxa" w:w="1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2000</w:t>
            </w:r>
          </w:p>
        </w:tc>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ILOVEYOU</w:t>
            </w:r>
          </w:p>
        </w:tc>
        <w:tc>
          <w:tcPr>
            <w:tcW w:type="dxa" w:w="5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VBS 스크립트 이메일, 약 5억 달러 피해</w:t>
            </w:r>
          </w:p>
        </w:tc>
      </w:tr>
      <w:tr>
        <w:tc>
          <w:tcPr>
            <w:tcW w:type="dxa" w:w="14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2003</w:t>
            </w:r>
          </w:p>
        </w:tc>
        <w:tc>
          <w:tcPr>
            <w:tcW w:type="dxa" w:w="26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SQL Slammer</w:t>
            </w:r>
          </w:p>
        </w:tc>
        <w:tc>
          <w:tcPr>
            <w:tcW w:type="dxa" w:w="53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MS SQL 취약점, 대규모 인터넷 마비</w:t>
            </w:r>
          </w:p>
        </w:tc>
      </w:tr>
      <w:tr>
        <w:tc>
          <w:tcPr>
            <w:tcW w:type="dxa" w:w="1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2019</w:t>
            </w:r>
          </w:p>
        </w:tc>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GandCrab</w:t>
            </w:r>
          </w:p>
        </w:tc>
        <w:tc>
          <w:tcPr>
            <w:tcW w:type="dxa" w:w="5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랜섬웨어(약 2조 3천억원 수익 후 은퇴 선언)</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97A" w:sz="1"/>
              <w:left w:val="single" w:color="E8B923" w:sz="12"/>
              <w:bottom w:val="single" w:color="E0C97A" w:sz="1"/>
              <w:right w:val="single" w:color="E0C97A" w:sz="1"/>
            </w:tcBorders>
            <w:shd w:fill="FFF4D6" w:val="clear"/>
            <w:tcMar>
              <w:top w:type="dxa" w:w="120"/>
              <w:left w:type="dxa" w:w="160"/>
              <w:bottom w:type="dxa" w:w="120"/>
              <w:right w:type="dxa" w:w="160"/>
            </w:tcMar>
          </w:tcPr>
          <w:p>
            <w:pPr>
              <w:spacing w:after="60"/>
            </w:pPr>
            <w:r>
              <w:rPr>
                <w:b/>
                <w:bCs/>
                <w:color w:val="7F6000"/>
              </w:rPr>
              <w:t xml:space="preserve">💡 바이러스 vs 웜 vs 트로이</w:t>
            </w:r>
          </w:p>
          <w:p>
            <w:pPr>
              <w:spacing w:after="120" w:line="276"/>
            </w:pPr>
            <w:r>
              <w:rPr>
                <w:b/>
                <w:bCs/>
              </w:rPr>
              <w:t xml:space="preserve">웜은 사용자 동작 없이 스스로 전파</w:t>
            </w:r>
            <w:r>
              <w:t xml:space="preserve">되고, 바이러스는 숙주 파일에 기생해 실행될 때 퍼지며, </w:t>
            </w:r>
            <w:r>
              <w:rPr>
                <w:b/>
                <w:bCs/>
              </w:rPr>
              <w:t xml:space="preserve">트로이 목마는 정상 프로그램으로 위장</w:t>
            </w:r>
            <w:r>
              <w:t xml:space="preserve">해 사용자가 직접 실행하게 유도합니다. 감염 경로는 크게 취약점 공격(Injection)과 사람을 속이는 사회공학(Social Engineering)으로 나뉩니다.</w:t>
            </w:r>
          </w:p>
        </w:tc>
      </w:tr>
    </w:tbl>
    <w:p>
      <w:r>
        <w:br w:type="page"/>
      </w:r>
    </w:p>
    <w:p>
      <w:pPr>
        <w:pStyle w:val="Heading1"/>
      </w:pPr>
      <w:r>
        <w:t xml:space="preserve">2. 리버싱과 분석 기법</w:t>
      </w:r>
    </w:p>
    <w:p>
      <w:pPr>
        <w:spacing w:after="120" w:line="276"/>
      </w:pPr>
      <w:r>
        <w:rPr>
          <w:b/>
          <w:bCs/>
        </w:rPr>
        <w:t xml:space="preserve">리버스 엔지니어링(리버싱)</w:t>
      </w:r>
      <w:r>
        <w:t xml:space="preserve"> : 실행 파일을 역으로 분석해 동작 원리를 파악하는 것. 악성코드 분석의 핵심 기법입니다.</w:t>
      </w:r>
    </w:p>
    <w:p>
      <w:pPr>
        <w:pStyle w:val="Heading2"/>
      </w:pPr>
      <w:r>
        <w:t xml:space="preserve">정적 분석 vs 동적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30"/>
        <w:gridCol w:w="4030"/>
      </w:tblGrid>
      <w:tr>
        <w:trPr>
          <w:tblHeader/>
        </w:trPr>
        <w:tc>
          <w:tcPr>
            <w:tcW w:type="dxa" w:w="13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rPr>
              <w:t xml:space="preserve">구분</w:t>
            </w:r>
          </w:p>
        </w:tc>
        <w:tc>
          <w:tcPr>
            <w:tcW w:type="dxa" w:w="403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rPr>
              <w:t xml:space="preserve">정적 분석</w:t>
            </w:r>
          </w:p>
        </w:tc>
        <w:tc>
          <w:tcPr>
            <w:tcW w:type="dxa" w:w="403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rPr>
              <w:t xml:space="preserve">동적 분석</w:t>
            </w:r>
          </w:p>
        </w:tc>
      </w:tr>
      <w:tr>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방법</w:t>
            </w:r>
          </w:p>
        </w:tc>
        <w:tc>
          <w:tcPr>
            <w:tcW w:type="dxa" w:w="403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rPr>
              <w:t xml:space="preserve">실행하지 않고</w:t>
            </w:r>
            <w:r>
              <w:t xml:space="preserve"> 파일 구조 분석</w:t>
            </w:r>
          </w:p>
        </w:tc>
        <w:tc>
          <w:tcPr>
            <w:tcW w:type="dxa" w:w="403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rPr>
              <w:t xml:space="preserve">실행시켜</w:t>
            </w:r>
            <w:r>
              <w:t xml:space="preserve"> 디버거로 관찰</w:t>
            </w:r>
          </w:p>
        </w:tc>
      </w:tr>
      <w:tr>
        <w:tc>
          <w:tcPr>
            <w:tcW w:type="dxa" w:w="13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대상</w:t>
            </w:r>
          </w:p>
        </w:tc>
        <w:tc>
          <w:tcPr>
            <w:tcW w:type="dxa" w:w="403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헤더·코드 영역·데이터 영역</w:t>
            </w:r>
          </w:p>
        </w:tc>
        <w:tc>
          <w:tcPr>
            <w:tcW w:type="dxa" w:w="403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메모리·레지스터 등 실행 상태</w:t>
            </w:r>
          </w:p>
        </w:tc>
      </w:tr>
      <w:tr>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도구</w:t>
            </w:r>
          </w:p>
        </w:tc>
        <w:tc>
          <w:tcPr>
            <w:tcW w:type="dxa" w:w="403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디스어셈블러(IDA 등)</w:t>
            </w:r>
          </w:p>
        </w:tc>
        <w:tc>
          <w:tcPr>
            <w:tcW w:type="dxa" w:w="403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디버거(x64dbg/OllyDbg 등)</w:t>
            </w:r>
          </w:p>
        </w:tc>
      </w:tr>
      <w:tr>
        <w:tc>
          <w:tcPr>
            <w:tcW w:type="dxa" w:w="13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장단</w:t>
            </w:r>
          </w:p>
        </w:tc>
        <w:tc>
          <w:tcPr>
            <w:tcW w:type="dxa" w:w="403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안전하지만 정보 제한</w:t>
            </w:r>
          </w:p>
        </w:tc>
        <w:tc>
          <w:tcPr>
            <w:tcW w:type="dxa" w:w="403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실제 동작 확인, 감염 위험</w:t>
            </w:r>
          </w:p>
        </w:tc>
      </w:tr>
    </w:tbl>
    <w:p>
      <w:pPr>
        <w:spacing w:after="60"/>
      </w:pPr>
      <w:r>
        <w:t xml:space="preserve"/>
      </w:r>
    </w:p>
    <w:p>
      <w:pPr>
        <w:pStyle w:val="Heading2"/>
      </w:pPr>
      <w:r>
        <w:t xml:space="preserve">어셈블리 기초 (Hello Reversing)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rPr>
              <w:t xml:space="preserve">명령어</w:t>
            </w:r>
          </w:p>
        </w:tc>
        <w:tc>
          <w:tcPr>
            <w:tcW w:type="dxa" w:w="69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rPr>
              <w:t xml:space="preserve">동작</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JMP [ADDR]</w:t>
            </w:r>
          </w:p>
        </w:tc>
        <w:tc>
          <w:tcPr>
            <w:tcW w:type="dxa" w:w="6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해당 주소로 </w:t>
            </w:r>
            <w:r>
              <w:rPr>
                <w:b/>
                <w:bCs/>
              </w:rPr>
              <w:t xml:space="preserve">EIP 변경</w:t>
            </w:r>
            <w:r>
              <w:t xml:space="preserve">(분기)</w:t>
            </w:r>
          </w:p>
        </w:tc>
      </w:tr>
      <w:tr>
        <w:tc>
          <w:tcPr>
            <w:tcW w:type="dxa" w:w="24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PUSH [REG]</w:t>
            </w:r>
          </w:p>
        </w:tc>
        <w:tc>
          <w:tcPr>
            <w:tcW w:type="dxa" w:w="69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REG 값을 </w:t>
            </w:r>
            <w:r>
              <w:rPr>
                <w:b/>
                <w:bCs/>
              </w:rPr>
              <w:t xml:space="preserve">스택에 저장</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POP [REG]</w:t>
            </w:r>
          </w:p>
        </w:tc>
        <w:tc>
          <w:tcPr>
            <w:tcW w:type="dxa" w:w="6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스택에서 값을 빼서 </w:t>
            </w:r>
            <w:r>
              <w:rPr>
                <w:b/>
                <w:bCs/>
              </w:rPr>
              <w:t xml:space="preserve">REG에 저장</w:t>
            </w:r>
          </w:p>
        </w:tc>
      </w:tr>
      <w:tr>
        <w:tc>
          <w:tcPr>
            <w:tcW w:type="dxa" w:w="24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CALL [ADDR]</w:t>
            </w:r>
          </w:p>
        </w:tc>
        <w:tc>
          <w:tcPr>
            <w:tcW w:type="dxa" w:w="69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현재 EIP를 스택에 PUSH 후 주소로 EIP 변경(함수 호출)</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RETN</w:t>
            </w:r>
          </w:p>
        </w:tc>
        <w:tc>
          <w:tcPr>
            <w:tcW w:type="dxa" w:w="6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스택의 값을 빼서 EIP 변경(호출한 곳으로 복귀)</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97A" w:sz="1"/>
              <w:left w:val="single" w:color="E8B923" w:sz="12"/>
              <w:bottom w:val="single" w:color="E0C97A" w:sz="1"/>
              <w:right w:val="single" w:color="E0C97A" w:sz="1"/>
            </w:tcBorders>
            <w:shd w:fill="FFF4D6" w:val="clear"/>
            <w:tcMar>
              <w:top w:type="dxa" w:w="120"/>
              <w:left w:type="dxa" w:w="160"/>
              <w:bottom w:type="dxa" w:w="120"/>
              <w:right w:type="dxa" w:w="160"/>
            </w:tcMar>
          </w:tcPr>
          <w:p>
            <w:pPr>
              <w:spacing w:after="60"/>
            </w:pPr>
            <w:r>
              <w:rPr>
                <w:b/>
                <w:bCs/>
                <w:color w:val="7F6000"/>
              </w:rPr>
              <w:t xml:space="preserve">💡 EIP = 다음 실행 명령의 주소</w:t>
            </w:r>
          </w:p>
          <w:p>
            <w:pPr>
              <w:spacing w:after="120" w:line="276"/>
            </w:pPr>
            <w:r>
              <w:rPr>
                <w:b/>
                <w:bCs/>
              </w:rPr>
              <w:t xml:space="preserve">EIP(Instruction Pointer)</w:t>
            </w:r>
            <w:r>
              <w:t xml:space="preserve">는 CPU가 다음에 실행할 명령의 주소를 가리킵니다. 리버싱은 이 EIP 흐름과 스택(PUSH/POP)을 추적하는 일이며, </w:t>
            </w:r>
            <w:r>
              <w:rPr>
                <w:b/>
                <w:bCs/>
              </w:rPr>
              <w:t xml:space="preserve">CALL은 복귀 주소를 스택에 저장하고 RETN이 그것을 꺼내 돌아오는</w:t>
            </w:r>
            <w:r>
              <w:t xml:space="preserve"> 짝 구조가 함수 호출의 핵심입니다. 예: 두 문자열을 비교해 같으면 MessageBox, 다르면 exit(0).</w:t>
            </w:r>
          </w:p>
        </w:tc>
      </w:tr>
    </w:tbl>
    <w:p>
      <w:r>
        <w:br w:type="page"/>
      </w:r>
    </w:p>
    <w:p>
      <w:pPr>
        <w:pStyle w:val="Heading1"/>
      </w:pPr>
      <w:r>
        <w:t xml:space="preserve">3. 레지스터 · 메모리 · 스택 프레임</w:t>
      </w:r>
    </w:p>
    <w:p>
      <w:pPr>
        <w:spacing w:after="120" w:line="276"/>
      </w:pPr>
      <w:r>
        <w:t xml:space="preserve">프로그램 실행 시 CPU는 </w:t>
      </w:r>
      <w:r>
        <w:rPr>
          <w:b/>
          <w:bCs/>
        </w:rPr>
        <w:t xml:space="preserve">레지스터</w:t>
      </w:r>
      <w:r>
        <w:t xml:space="preserve">에 값을 담아 연산하고, 함수 호출마다 스택에 </w:t>
      </w:r>
      <w:r>
        <w:rPr>
          <w:b/>
          <w:bCs/>
        </w:rPr>
        <w:t xml:space="preserve">스택 프레임</w:t>
      </w:r>
      <w:r>
        <w:t xml:space="preserve">을 쌓습니다.</w:t>
      </w:r>
    </w:p>
    <w:p>
      <w:pPr>
        <w:pStyle w:val="Heading2"/>
      </w:pPr>
      <w:r>
        <w:t xml:space="preserve">호출 규약 (Calling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rPr>
              <w:t xml:space="preserve">규약</w:t>
            </w:r>
          </w:p>
        </w:tc>
        <w:tc>
          <w:tcPr>
            <w:tcW w:type="dxa" w:w="71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rPr>
              <w:t xml:space="preserve">인자 전달·스택 정리</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cdecl</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인자를 </w:t>
            </w:r>
            <w:r>
              <w:rPr>
                <w:b/>
                <w:bCs/>
              </w:rPr>
              <w:t xml:space="preserve">오른쪽→왼쪽</w:t>
            </w:r>
            <w:r>
              <w:t xml:space="preserve"> 스택 전달, </w:t>
            </w:r>
            <w:r>
              <w:rPr>
                <w:b/>
                <w:bCs/>
              </w:rPr>
              <w:t xml:space="preserve">호출자(caller)가 스택 정리</w:t>
            </w:r>
          </w:p>
        </w:tc>
      </w:tr>
      <w:tr>
        <w:tc>
          <w:tcPr>
            <w:tcW w:type="dxa" w:w="22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stdcall</w:t>
            </w:r>
          </w:p>
        </w:tc>
        <w:tc>
          <w:tcPr>
            <w:tcW w:type="dxa" w:w="7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인자를 오른쪽→왼쪽 전달, </w:t>
            </w:r>
            <w:r>
              <w:rPr>
                <w:b/>
                <w:bCs/>
              </w:rPr>
              <w:t xml:space="preserve">피호출자(callee)가 스택 정리</w:t>
            </w:r>
            <w:r>
              <w:t xml:space="preserve"> (Win32 API 기본)</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97A" w:sz="1"/>
              <w:left w:val="single" w:color="E8B923" w:sz="12"/>
              <w:bottom w:val="single" w:color="E0C97A" w:sz="1"/>
              <w:right w:val="single" w:color="E0C97A" w:sz="1"/>
            </w:tcBorders>
            <w:shd w:fill="FFF4D6" w:val="clear"/>
            <w:tcMar>
              <w:top w:type="dxa" w:w="120"/>
              <w:left w:type="dxa" w:w="160"/>
              <w:bottom w:type="dxa" w:w="120"/>
              <w:right w:type="dxa" w:w="160"/>
            </w:tcMar>
          </w:tcPr>
          <w:p>
            <w:pPr>
              <w:spacing w:after="60"/>
            </w:pPr>
            <w:r>
              <w:rPr>
                <w:b/>
                <w:bCs/>
                <w:color w:val="7F6000"/>
              </w:rPr>
              <w:t xml:space="preserve">💡 스택 프레임으로 함수 경계를 읽는다</w:t>
            </w:r>
          </w:p>
          <w:p>
            <w:pPr>
              <w:spacing w:after="120" w:line="276"/>
            </w:pPr>
            <w:r>
              <w:t xml:space="preserve">함수가 호출되면 </w:t>
            </w:r>
            <w:r>
              <w:rPr>
                <w:b/>
                <w:bCs/>
              </w:rPr>
              <w:t xml:space="preserve">복귀 주소 → 이전 EBP 저장 → 지역 변수 공간 확보</w:t>
            </w:r>
            <w:r>
              <w:t xml:space="preserve"> 순으로 스택 프레임이 만들어집니다. cdecl·stdcall의 차이(누가 스택을 정리하는가)를 알면 디스어셈블 코드에서 함수의 시작·끝과 인자 개수를 읽어낼 수 있습니다. (실습 예: Stack Frame.exe, cdecl.exe, stdcall.exe)</w:t>
            </w:r>
          </w:p>
        </w:tc>
      </w:tr>
    </w:tbl>
    <w:p>
      <w:r>
        <w:br w:type="page"/>
      </w:r>
    </w:p>
    <w:p>
      <w:pPr>
        <w:pStyle w:val="Heading1"/>
      </w:pPr>
      <w:r>
        <w:t xml:space="preserve">4. PE 파일 구조 (PE Format)</w:t>
      </w:r>
    </w:p>
    <w:p>
      <w:pPr>
        <w:spacing w:after="120" w:line="276"/>
      </w:pPr>
      <w:r>
        <w:rPr>
          <w:b/>
          <w:bCs/>
        </w:rPr>
        <w:t xml:space="preserve">PE(Portable Executable)</w:t>
      </w:r>
      <w:r>
        <w:t xml:space="preserve"> : Windows에서 사용되는 실행 파일 형식. Process·Memory·DLL 등 Windows 핵심 개념과 연결됩니다.</w:t>
      </w:r>
    </w:p>
    <w:p>
      <w:pPr>
        <w:pStyle w:val="ListParagraph"/>
        <w:numPr>
          <w:ilvl w:val="0"/>
          <w:numId w:val="2"/>
        </w:numPr>
        <w:spacing w:after="60" w:line="264"/>
      </w:pPr>
      <w:r>
        <w:rPr>
          <w:b/>
          <w:bCs/>
        </w:rPr>
        <w:t xml:space="preserve">실행 파일 계열</w:t>
      </w:r>
      <w:r>
        <w:t xml:space="preserve"> : EXE, SCR</w:t>
      </w:r>
    </w:p>
    <w:p>
      <w:pPr>
        <w:pStyle w:val="ListParagraph"/>
        <w:numPr>
          <w:ilvl w:val="0"/>
          <w:numId w:val="2"/>
        </w:numPr>
        <w:spacing w:after="60" w:line="264"/>
      </w:pPr>
      <w:r>
        <w:rPr>
          <w:b/>
          <w:bCs/>
        </w:rPr>
        <w:t xml:space="preserve">라이브러리 계열</w:t>
      </w:r>
      <w:r>
        <w:t xml:space="preserve"> : DLL, OCX</w:t>
      </w:r>
    </w:p>
    <w:p>
      <w:pPr>
        <w:pStyle w:val="ListParagraph"/>
        <w:numPr>
          <w:ilvl w:val="0"/>
          <w:numId w:val="2"/>
        </w:numPr>
        <w:spacing w:after="60" w:line="264"/>
      </w:pPr>
      <w:r>
        <w:rPr>
          <w:b/>
          <w:bCs/>
        </w:rPr>
        <w:t xml:space="preserve">드라이버 계열</w:t>
      </w:r>
      <w:r>
        <w:t xml:space="preserve"> : SYS / </w:t>
      </w:r>
      <w:r>
        <w:rPr>
          <w:b/>
          <w:bCs/>
        </w:rPr>
        <w:t xml:space="preserve">오브젝트 파일</w:t>
      </w:r>
      <w:r>
        <w:t xml:space="preserve"> : OBJ</w:t>
      </w:r>
    </w:p>
    <w:p>
      <w:pPr>
        <w:pStyle w:val="Heading2"/>
      </w:pPr>
      <w:r>
        <w:t xml:space="preserve">NT Header 주요 필드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rPr>
              <w:t xml:space="preserve">필드</w:t>
            </w:r>
          </w:p>
        </w:tc>
        <w:tc>
          <w:tcPr>
            <w:tcW w:type="dxa" w:w="63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rPr>
              <w:t xml:space="preserve">의미</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Magic</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32bit면 10Bh, 64bit면 20Bh</w:t>
            </w:r>
          </w:p>
        </w:tc>
      </w:tr>
      <w:tr>
        <w:tc>
          <w:tcPr>
            <w:tcW w:type="dxa" w:w="30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AddressOfEntryPoint</w:t>
            </w:r>
          </w:p>
        </w:tc>
        <w:tc>
          <w:tcPr>
            <w:tcW w:type="dxa" w:w="63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rPr>
                <w:b/>
                <w:bCs/>
              </w:rPr>
              <w:t xml:space="preserve">EP(최초 실행 코드)의 RVA 주소</w:t>
            </w:r>
            <w:r>
              <w:t xml:space="preserve"> — 매우 중요</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ImageBase</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PE 파일이 메모리에 매핑되는 시작 주소</w:t>
            </w:r>
          </w:p>
        </w:tc>
      </w:tr>
      <w:tr>
        <w:tc>
          <w:tcPr>
            <w:tcW w:type="dxa" w:w="30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SectionAlignment</w:t>
            </w:r>
          </w:p>
        </w:tc>
        <w:tc>
          <w:tcPr>
            <w:tcW w:type="dxa" w:w="63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rPr>
                <w:b/>
                <w:bCs/>
              </w:rPr>
              <w:t xml:space="preserve">메모리</w:t>
            </w:r>
            <w:r>
              <w:t xml:space="preserve">에서 섹션의 최소 단위</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FileAlignment</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rPr>
              <w:t xml:space="preserve">파일</w:t>
            </w:r>
            <w:r>
              <w:t xml:space="preserve">에서 섹션의 최소 단위</w:t>
            </w:r>
          </w:p>
        </w:tc>
      </w:tr>
    </w:tbl>
    <w:p>
      <w:pPr>
        <w:spacing w:after="60"/>
      </w:pPr>
      <w:r>
        <w:t xml:space="preserve"/>
      </w:r>
    </w:p>
    <w:p>
      <w:pPr>
        <w:spacing w:after="120" w:line="276"/>
      </w:pPr>
      <w:r>
        <w:rPr>
          <w:b/>
          <w:bCs/>
        </w:rPr>
        <w:t xml:space="preserve">IAT(Import Address Table)</w:t>
      </w:r>
      <w:r>
        <w:t xml:space="preserve"> : PE가 사용하는 외부 DLL 함수들의 실제 주소가 기록되는 테이블. PE 로더가 </w:t>
      </w:r>
      <w:r>
        <w:rPr>
          <w:b/>
          <w:bCs/>
        </w:rPr>
        <w:t xml:space="preserve">GetProcAddress</w:t>
      </w:r>
      <w:r>
        <w:t xml:space="preserve">로 함수 주소를 찾아 IAT에 기록합니다(Import Lookup Table의 Hint/Name으로 함수 식별).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97A" w:sz="1"/>
              <w:left w:val="single" w:color="E8B923" w:sz="12"/>
              <w:bottom w:val="single" w:color="E0C97A" w:sz="1"/>
              <w:right w:val="single" w:color="E0C97A" w:sz="1"/>
            </w:tcBorders>
            <w:shd w:fill="FFF4D6" w:val="clear"/>
            <w:tcMar>
              <w:top w:type="dxa" w:w="120"/>
              <w:left w:type="dxa" w:w="160"/>
              <w:bottom w:type="dxa" w:w="120"/>
              <w:right w:type="dxa" w:w="160"/>
            </w:tcMar>
          </w:tcPr>
          <w:p>
            <w:pPr>
              <w:spacing w:after="60"/>
            </w:pPr>
            <w:r>
              <w:rPr>
                <w:b/>
                <w:bCs/>
                <w:color w:val="7F6000"/>
              </w:rPr>
              <w:t xml:space="preserve">💡 EntryPoint와 IAT가 분석의 출발점</w:t>
            </w:r>
          </w:p>
          <w:p>
            <w:pPr>
              <w:spacing w:after="120" w:line="276"/>
            </w:pPr>
            <w:r>
              <w:rPr>
                <w:b/>
                <w:bCs/>
              </w:rPr>
              <w:t xml:space="preserve">AddressOfEntryPoint</w:t>
            </w:r>
            <w:r>
              <w:t xml:space="preserve">는 프로그램이 최초로 실행되는 코드 주소라 분석의 시작점이고, </w:t>
            </w:r>
            <w:r>
              <w:rPr>
                <w:b/>
                <w:bCs/>
              </w:rPr>
              <w:t xml:space="preserve">IAT</w:t>
            </w:r>
            <w:r>
              <w:t xml:space="preserve">를 보면 이 파일이 어떤 API(네트워크·파일·레지스트리 등)를 쓰는지 파악돼 악성 행위를 추정할 수 있습니다. </w:t>
            </w:r>
            <w:r>
              <w:rPr>
                <w:b/>
                <w:bCs/>
              </w:rPr>
              <w:t xml:space="preserve">Code Cave</w:t>
            </w:r>
            <w:r>
              <w:t xml:space="preserve">는 실행 파일의 빈 공간에 코드를 삽입해 실행 흐름을 가로채는 기법입니다.</w:t>
            </w:r>
          </w:p>
        </w:tc>
      </w:tr>
    </w:tbl>
    <w:p>
      <w:r>
        <w:br w:type="page"/>
      </w:r>
    </w:p>
    <w:p>
      <w:pPr>
        <w:pStyle w:val="Heading1"/>
      </w:pPr>
      <w:r>
        <w:t xml:space="preserve">5. 런타임 패커 (Run-Time Packer)</w:t>
      </w:r>
    </w:p>
    <w:p>
      <w:pPr>
        <w:spacing w:after="120" w:line="276"/>
      </w:pPr>
      <w:r>
        <w:rPr>
          <w:b/>
          <w:bCs/>
        </w:rPr>
        <w:t xml:space="preserve">런타임 패커</w:t>
      </w:r>
      <w:r>
        <w:t xml:space="preserve"> : 실행 파일을 압축·암호화해 원본 코드를 숨기는 도구(대표적으로 </w:t>
      </w:r>
      <w:r>
        <w:rPr>
          <w:b/>
          <w:bCs/>
        </w:rPr>
        <w:t xml:space="preserve">UPX</w:t>
      </w:r>
      <w:r>
        <w:t xml:space="preserve">). 악성코드가 백신 탐지와 정적 분석을 회피하려고 자주 사용합니다.</w:t>
      </w:r>
    </w:p>
    <w:p>
      <w:pPr>
        <w:pStyle w:val="ListParagraph"/>
        <w:numPr>
          <w:ilvl w:val="0"/>
          <w:numId w:val="2"/>
        </w:numPr>
        <w:spacing w:after="60" w:line="264"/>
      </w:pPr>
      <w:r>
        <w:t xml:space="preserve">실행 시 메모리에서 스스로 압축을 풀고(unpack) 원본 코드를 복원한 뒤 실행</w:t>
      </w:r>
    </w:p>
    <w:p>
      <w:pPr>
        <w:pStyle w:val="ListParagraph"/>
        <w:numPr>
          <w:ilvl w:val="0"/>
          <w:numId w:val="2"/>
        </w:numPr>
        <w:spacing w:after="60" w:line="264"/>
      </w:pPr>
      <w:r>
        <w:t xml:space="preserve">분석하려면 압축이 풀린 시점의 </w:t>
      </w:r>
      <w:r>
        <w:rPr>
          <w:b/>
          <w:bCs/>
        </w:rPr>
        <w:t xml:space="preserve">OEP(Original Entry Point)</w:t>
      </w:r>
      <w:r>
        <w:t xml:space="preserve">를 찾아 덤프하고 </w:t>
      </w:r>
      <w:r>
        <w:rPr>
          <w:b/>
          <w:bCs/>
        </w:rPr>
        <w:t xml:space="preserve">IAT를 복원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97A" w:sz="1"/>
              <w:left w:val="single" w:color="E8B923" w:sz="12"/>
              <w:bottom w:val="single" w:color="E0C97A" w:sz="1"/>
              <w:right w:val="single" w:color="E0C97A" w:sz="1"/>
            </w:tcBorders>
            <w:shd w:fill="FFF4D6" w:val="clear"/>
            <w:tcMar>
              <w:top w:type="dxa" w:w="120"/>
              <w:left w:type="dxa" w:w="160"/>
              <w:bottom w:type="dxa" w:w="120"/>
              <w:right w:type="dxa" w:w="160"/>
            </w:tcMar>
          </w:tcPr>
          <w:p>
            <w:pPr>
              <w:spacing w:after="60"/>
            </w:pPr>
            <w:r>
              <w:rPr>
                <w:b/>
                <w:bCs/>
                <w:color w:val="7F6000"/>
              </w:rPr>
              <w:t xml:space="preserve">💡 언패킹의 목표: OEP + IAT 복원</w:t>
            </w:r>
          </w:p>
          <w:p>
            <w:pPr>
              <w:spacing w:after="120" w:line="276"/>
            </w:pPr>
            <w:r>
              <w:t xml:space="preserve">패킹된 파일은 겉코드만 보여 정적 분석이 막힙니다. 디버거로 실행하며 언패킹 루틴이 끝나고 </w:t>
            </w:r>
            <w:r>
              <w:rPr>
                <w:b/>
                <w:bCs/>
              </w:rPr>
              <w:t xml:space="preserve">원본 진입점(OEP)</w:t>
            </w:r>
            <w:r>
              <w:t xml:space="preserve">으로 점프하는 순간을 잡아 메모리를 덤프하고, 깨진 </w:t>
            </w:r>
            <w:r>
              <w:rPr>
                <w:b/>
                <w:bCs/>
              </w:rPr>
              <w:t xml:space="preserve">IAT를 복원</w:t>
            </w:r>
            <w:r>
              <w:t xml:space="preserve">하면 원본에 가까운 분석 대상이 됩니다. UPX는 upx -d로 간단히 풀리지만, 변형 패커는 수동 언패킹이 필요합니다.</w:t>
            </w:r>
          </w:p>
        </w:tc>
      </w:tr>
    </w:tbl>
    <w:p>
      <w:r>
        <w:br w:type="page"/>
      </w:r>
    </w:p>
    <w:p>
      <w:pPr>
        <w:pStyle w:val="Heading1"/>
      </w:pPr>
      <w:r>
        <w:t xml:space="preserve">6. 안티 디버깅 (Anti-Debugging)</w:t>
      </w:r>
    </w:p>
    <w:p>
      <w:pPr>
        <w:spacing w:after="120" w:line="276"/>
      </w:pPr>
      <w:r>
        <w:rPr>
          <w:b/>
          <w:bCs/>
        </w:rPr>
        <w:t xml:space="preserve">안티 디버깅</w:t>
      </w:r>
      <w:r>
        <w:t xml:space="preserve"> : 악성코드가 </w:t>
      </w:r>
      <w:r>
        <w:rPr>
          <w:b/>
          <w:bCs/>
        </w:rPr>
        <w:t xml:space="preserve">자신이 디버거로 분석되고 있는지 탐지</w:t>
      </w:r>
      <w:r>
        <w:t xml:space="preserve">해 동작을 바꾸거나 종료하는 기법. 분석가는 이를 우회(bypass)해야 합니다.</w:t>
      </w:r>
    </w:p>
    <w:p>
      <w:pPr>
        <w:pStyle w:val="Heading2"/>
      </w:pPr>
      <w:r>
        <w:t xml:space="preserve">대표 탐지 기법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rPr>
              <w:t xml:space="preserve">기법</w:t>
            </w:r>
          </w:p>
        </w:tc>
        <w:tc>
          <w:tcPr>
            <w:tcW w:type="dxa" w:w="59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rPr>
              <w:t xml:space="preserve">원리</w:t>
            </w:r>
          </w:p>
        </w:tc>
      </w:tr>
      <w:tr>
        <w:tc>
          <w:tcPr>
            <w:tcW w:type="dxa" w:w="3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IsDebuggerPresent()</w:t>
            </w:r>
          </w:p>
        </w:tc>
        <w:tc>
          <w:tcPr>
            <w:tcW w:type="dxa" w:w="5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현재 프로세스가 디버깅 중인지 API로 확인</w:t>
            </w:r>
          </w:p>
        </w:tc>
      </w:tr>
      <w:tr>
        <w:tc>
          <w:tcPr>
            <w:tcW w:type="dxa" w:w="34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PEB.BeingDebugged</w:t>
            </w:r>
          </w:p>
        </w:tc>
        <w:tc>
          <w:tcPr>
            <w:tcW w:type="dxa" w:w="59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PEB 구조체의 플래그를 직접 읽어 확인</w:t>
            </w:r>
          </w:p>
        </w:tc>
      </w:tr>
      <w:tr>
        <w:tc>
          <w:tcPr>
            <w:tcW w:type="dxa" w:w="3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NtGlobalFlag</w:t>
            </w:r>
          </w:p>
        </w:tc>
        <w:tc>
          <w:tcPr>
            <w:tcW w:type="dxa" w:w="5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디버깅 시 세팅되는 플래그 값 확인</w:t>
            </w:r>
          </w:p>
        </w:tc>
      </w:tr>
      <w:tr>
        <w:tc>
          <w:tcPr>
            <w:tcW w:type="dxa" w:w="34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CheckRemoteDebuggerPresent() /</w:t>
            </w:r>
          </w:p>
          <w:p>
            <w:r>
              <w:t xml:space="preserve">ZwQueryInformationProcess()</w:t>
            </w:r>
          </w:p>
        </w:tc>
        <w:tc>
          <w:tcPr>
            <w:tcW w:type="dxa" w:w="59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프로세스의 </w:t>
            </w:r>
            <w:r>
              <w:rPr>
                <w:b/>
                <w:bCs/>
              </w:rPr>
              <w:t xml:space="preserve">DebugPort</w:t>
            </w:r>
            <w:r>
              <w:t xml:space="preserve">를 조회, 0이 아니면 디버깅 중</w:t>
            </w:r>
          </w:p>
        </w:tc>
      </w:tr>
      <w:tr>
        <w:tc>
          <w:tcPr>
            <w:tcW w:type="dxa" w:w="3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rdtsc (시간 측정)</w:t>
            </w:r>
          </w:p>
        </w:tc>
        <w:tc>
          <w:tcPr>
            <w:tcW w:type="dxa" w:w="5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코드 실행 시간을 재서 </w:t>
            </w:r>
            <w:r>
              <w:rPr>
                <w:b/>
                <w:bCs/>
              </w:rPr>
              <w:t xml:space="preserve">디버깅으로 인한 지연</w:t>
            </w:r>
            <w:r>
              <w:t xml:space="preserve"> 탐지</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97A" w:sz="1"/>
              <w:left w:val="single" w:color="E8B923" w:sz="12"/>
              <w:bottom w:val="single" w:color="E0C97A" w:sz="1"/>
              <w:right w:val="single" w:color="E0C97A" w:sz="1"/>
            </w:tcBorders>
            <w:shd w:fill="FFF4D6" w:val="clear"/>
            <w:tcMar>
              <w:top w:type="dxa" w:w="120"/>
              <w:left w:type="dxa" w:w="160"/>
              <w:bottom w:type="dxa" w:w="120"/>
              <w:right w:type="dxa" w:w="160"/>
            </w:tcMar>
          </w:tcPr>
          <w:p>
            <w:pPr>
              <w:spacing w:after="60"/>
            </w:pPr>
            <w:r>
              <w:rPr>
                <w:b/>
                <w:bCs/>
                <w:color w:val="7F6000"/>
              </w:rPr>
              <w:t xml:space="preserve">💡 탐지 지표를 이해해야 우회할 수 있다</w:t>
            </w:r>
          </w:p>
          <w:p>
            <w:pPr>
              <w:spacing w:after="120" w:line="276"/>
            </w:pPr>
            <w:r>
              <w:t xml:space="preserve">안티 디버깅은 결국 </w:t>
            </w:r>
            <w:r>
              <w:rPr>
                <w:b/>
                <w:bCs/>
              </w:rPr>
              <w:t xml:space="preserve">디버깅 흔적(플래그·DebugPort·실행 지연)</w:t>
            </w:r>
            <w:r>
              <w:t xml:space="preserve">을 확인하는 것입니다. 분석가는 해당 플래그를 0으로 패치하거나 API 리턴값을 조작해 우회합니다. rdtsc처럼 시간을 재는 기법은 모든 안티디버깅을 적용하기 전에 시작 시간을 저장해 두고, 나중에 경과 시간이 비정상적으로 크면 디버깅 중으로 판단합니다.</w:t>
            </w:r>
          </w:p>
        </w:tc>
      </w:tr>
    </w:tbl>
    <w:p>
      <w:r>
        <w:br w:type="page"/>
      </w:r>
    </w:p>
    <w:p>
      <w:pPr>
        <w:pStyle w:val="Heading1"/>
      </w:pPr>
      <w:r>
        <w:t xml:space="preserve">7. 분석 도구와 실전 분석</w:t>
      </w:r>
    </w:p>
    <w:p>
      <w:pPr>
        <w:pStyle w:val="Heading2"/>
      </w:pPr>
      <w:r>
        <w:t xml:space="preserve">주요 분석 도구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rPr>
              <w:t xml:space="preserve">도구</w:t>
            </w:r>
          </w:p>
        </w:tc>
        <w:tc>
          <w:tcPr>
            <w:tcW w:type="dxa" w:w="67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r>
              <w:rPr>
                <w:b/>
                <w:bCs/>
                <w:color w:val="FFFFFF"/>
              </w:rPr>
              <w:t xml:space="preserve">용도</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IDA (Free)</w:t>
            </w:r>
          </w:p>
        </w:tc>
        <w:tc>
          <w:tcPr>
            <w:tcW w:type="dxa" w:w="6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rPr>
                <w:b/>
                <w:bCs/>
              </w:rPr>
              <w:t xml:space="preserve">디스어셈블러</w:t>
            </w:r>
            <w:r>
              <w:t xml:space="preserve"> — 정적 분석의 표준</w:t>
            </w:r>
          </w:p>
        </w:tc>
      </w:tr>
      <w:tr>
        <w:tc>
          <w:tcPr>
            <w:tcW w:type="dxa" w:w="26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x64dbg / OllyDbg</w:t>
            </w:r>
          </w:p>
        </w:tc>
        <w:tc>
          <w:tcPr>
            <w:tcW w:type="dxa" w:w="67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rPr>
                <w:b/>
                <w:bCs/>
              </w:rPr>
              <w:t xml:space="preserve">디버거</w:t>
            </w:r>
            <w:r>
              <w:t xml:space="preserve"> — 동적 분석(메모리·레지스터 추적)</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Process Monitor</w:t>
            </w:r>
          </w:p>
        </w:tc>
        <w:tc>
          <w:tcPr>
            <w:tcW w:type="dxa" w:w="6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r>
              <w:t xml:space="preserve">실행 중 </w:t>
            </w:r>
            <w:r>
              <w:rPr>
                <w:b/>
                <w:bCs/>
              </w:rPr>
              <w:t xml:space="preserve">레지스트리·파일·네트워크·스레드</w:t>
            </w:r>
            <w:r>
              <w:t xml:space="preserve"> 행위 관찰(Sysinternals)</w:t>
            </w:r>
          </w:p>
        </w:tc>
      </w:tr>
      <w:tr>
        <w:tc>
          <w:tcPr>
            <w:tcW w:type="dxa" w:w="26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Packet Storm 등</w:t>
            </w:r>
          </w:p>
        </w:tc>
        <w:tc>
          <w:tcPr>
            <w:tcW w:type="dxa" w:w="67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r>
              <w:t xml:space="preserve">악성코드 </w:t>
            </w:r>
            <w:r>
              <w:rPr>
                <w:b/>
                <w:bCs/>
              </w:rPr>
              <w:t xml:space="preserve">샘플 수집</w:t>
            </w:r>
            <w:r>
              <w:t xml:space="preserve"> 저장소</w:t>
            </w:r>
          </w:p>
        </w:tc>
      </w:tr>
    </w:tbl>
    <w:p>
      <w:pPr>
        <w:spacing w:after="60"/>
      </w:pPr>
      <w:r>
        <w:t xml:space="preserve"/>
      </w:r>
    </w:p>
    <w:p>
      <w:pPr>
        <w:spacing w:after="120" w:line="276"/>
      </w:pPr>
      <w:r>
        <w:rPr>
          <w:b/>
          <w:bCs/>
        </w:rPr>
        <w:t xml:space="preserve">실전 분석 흐름</w:t>
      </w:r>
      <w:r>
        <w:t xml:space="preserve"> : ① 샘플 확보 → ② 정적 분석(PE 헤더·IAT·문자열) → ③ 필요 시 언패킹 → ④ 동적 분석(Process Monitor로 행위 관찰, 디버거로 코드 추적) → ⑤ 안티디버깅 우회 → ⑥ 핵심 로직·통신(C2) 파악.</w:t>
      </w:r>
    </w:p>
    <w:p>
      <w:pPr>
        <w:spacing w:after="120" w:line="276"/>
      </w:pPr>
      <w:r>
        <w:t xml:space="preserve">실습 예: 취약점 샘플(VLC 0.9.3, CVE-2008-4654), 랜섬웨어 샘플 분석 시 </w:t>
      </w:r>
      <w:r>
        <w:rPr>
          <w:b/>
          <w:bCs/>
        </w:rPr>
        <w:t xml:space="preserve">현재 작동 가능 여부 · Kill Switch · 복호화 가능성</w:t>
      </w:r>
      <w:r>
        <w:t xml:space="preserve"> 등을 점검.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97A" w:sz="1"/>
              <w:left w:val="single" w:color="E8B923" w:sz="12"/>
              <w:bottom w:val="single" w:color="E0C97A" w:sz="1"/>
              <w:right w:val="single" w:color="E0C97A" w:sz="1"/>
            </w:tcBorders>
            <w:shd w:fill="FFF4D6" w:val="clear"/>
            <w:tcMar>
              <w:top w:type="dxa" w:w="120"/>
              <w:left w:type="dxa" w:w="160"/>
              <w:bottom w:type="dxa" w:w="120"/>
              <w:right w:type="dxa" w:w="160"/>
            </w:tcMar>
          </w:tcPr>
          <w:p>
            <w:pPr>
              <w:spacing w:after="60"/>
            </w:pPr>
            <w:r>
              <w:rPr>
                <w:b/>
                <w:bCs/>
                <w:color w:val="7F6000"/>
              </w:rPr>
              <w:t xml:space="preserve">💡 동적 분석은 반드시 격리 환경에서</w:t>
            </w:r>
          </w:p>
          <w:p>
            <w:pPr>
              <w:spacing w:after="120" w:line="276"/>
            </w:pPr>
            <w:r>
              <w:t xml:space="preserve">실제 악성 샘플을 실행하는 동적 분석은 </w:t>
            </w:r>
            <w:r>
              <w:rPr>
                <w:b/>
                <w:bCs/>
              </w:rPr>
              <w:t xml:space="preserve">가상머신·격리 네트워크(샌드박스)</w:t>
            </w:r>
            <w:r>
              <w:t xml:space="preserve">에서만 수행해야 합니다. Process Monitor로 파일·레지스트리·네트워크 변화를 기록하면 악성 행위의 흔적(IOC)을 빠르게 파악할 수 있습니다. WannaCry처럼 특정 도메인 접속 여부로 동작을 멈추는 </w:t>
            </w:r>
            <w:r>
              <w:rPr>
                <w:b/>
                <w:bCs/>
              </w:rPr>
              <w:t xml:space="preserve">Kill Switch</w:t>
            </w:r>
            <w:r>
              <w:t xml:space="preserve">가 있는 경우도 있어 통신 로직 분석이 중요합니다.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97A" w:sz="1"/>
              <w:left w:val="single" w:color="E8B923" w:sz="12"/>
              <w:bottom w:val="single" w:color="E0C97A" w:sz="1"/>
              <w:right w:val="single" w:color="E0C97A" w:sz="1"/>
            </w:tcBorders>
            <w:shd w:fill="FFF4D6" w:val="clear"/>
            <w:tcMar>
              <w:top w:type="dxa" w:w="120"/>
              <w:left w:type="dxa" w:w="160"/>
              <w:bottom w:type="dxa" w:w="120"/>
              <w:right w:type="dxa" w:w="160"/>
            </w:tcMar>
          </w:tcPr>
          <w:p>
            <w:pPr>
              <w:spacing w:after="60"/>
            </w:pPr>
            <w:r>
              <w:rPr>
                <w:b/>
                <w:bCs/>
                <w:color w:val="7F6000"/>
              </w:rPr>
              <w:t xml:space="preserve">💡 전체 요약</w:t>
            </w:r>
          </w:p>
          <w:p>
            <w:pPr>
              <w:spacing w:after="120" w:line="276"/>
            </w:pPr>
            <w:r>
              <w:t xml:space="preserve">악성코드는 </w:t>
            </w:r>
            <w:r>
              <w:rPr>
                <w:b/>
                <w:bCs/>
              </w:rPr>
              <w:t xml:space="preserve">유형·역사</w:t>
            </w:r>
            <w:r>
              <w:t xml:space="preserve">를 알고, </w:t>
            </w:r>
            <w:r>
              <w:rPr>
                <w:b/>
                <w:bCs/>
              </w:rPr>
              <w:t xml:space="preserve">리버싱(정적·동적)</w:t>
            </w:r>
            <w:r>
              <w:t xml:space="preserve">으로 분석한다. 분석의 기반은 </w:t>
            </w:r>
            <w:r>
              <w:rPr>
                <w:b/>
                <w:bCs/>
              </w:rPr>
              <w:t xml:space="preserve">어셈블리·레지스터·스택 프레임·PE 구조(EP·IAT)</w:t>
            </w:r>
            <w:r>
              <w:t xml:space="preserve">이며, 악성코드는 </w:t>
            </w:r>
            <w:r>
              <w:rPr>
                <w:b/>
                <w:bCs/>
              </w:rPr>
              <w:t xml:space="preserve">패커·안티디버깅</w:t>
            </w:r>
            <w:r>
              <w:t xml:space="preserve">으로 분석을 방해하므로 언패킹·우회 기술이 필요하다. 실전은 </w:t>
            </w:r>
            <w:r>
              <w:rPr>
                <w:b/>
                <w:bCs/>
              </w:rPr>
              <w:t xml:space="preserve">격리 환경에서 도구(IDA·디버거·Process Monitor)</w:t>
            </w:r>
            <w:r>
              <w:t xml:space="preserve">로 행위와 통신을 파악하는 것으로 마무리된다.</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 </w:t>
    </w:r>
    <w:r>
      <w:rPr>
        <w:color w:val="999999"/>
        <w:sz w:val="18"/>
        <w:szCs w:val="18"/>
      </w:rPr>
      <w:fldChar w:fldCharType="begin"/>
      <w:instrText xml:space="preserve">PAGE</w:instrText>
      <w:fldChar w:fldCharType="separate"/>
      <w:fldChar w:fldCharType="end"/>
    </w:r>
    <w:r>
      <w:rPr>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악성코드 분석과 리버스 엔지니어링 — 교안 정리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12" w:space="4"/>
      </w:pBdr>
      <w:spacing w:after="170" w:before="280"/>
      <w:outlineLvl w:val="0"/>
    </w:pPr>
    <w:rPr>
      <w:rFonts w:ascii="Malgun Gothic" w:cs="Malgun Gothic" w:eastAsia="Malgun Gothic" w:hAnsi="Malgun Gothic"/>
      <w:b/>
      <w:bCs/>
      <w:color w:val="1F3864"/>
      <w:sz w:val="31"/>
      <w:szCs w:val="31"/>
    </w:rPr>
  </w:style>
  <w:style w:type="paragraph" w:styleId="Heading2">
    <w:name w:val="Heading 2"/>
    <w:basedOn w:val="Normal"/>
    <w:next w:val="Normal"/>
    <w:qFormat/>
    <w:pPr>
      <w:spacing w:after="100" w:before="200"/>
      <w:outlineLvl w:val="1"/>
    </w:pPr>
    <w:rPr>
      <w:rFonts w:ascii="Malgun Gothic" w:cs="Malgun Gothic" w:eastAsia="Malgun Gothic" w:hAnsi="Malgun Gothic"/>
      <w:b/>
      <w:bCs/>
      <w:color w:val="2E5496"/>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악성코드 분석과 리버스 엔지니어링 정리본</dc:title>
  <dc:creator>AI Study Guide</dc:creator>
  <cp:lastModifiedBy>Un-named</cp:lastModifiedBy>
  <cp:revision>1</cp:revision>
  <dcterms:created xsi:type="dcterms:W3CDTF">2026-07-22T00:34:32.103Z</dcterms:created>
  <dcterms:modified xsi:type="dcterms:W3CDTF">2026-07-22T00:34:32.120Z</dcterms:modified>
</cp:coreProperties>
</file>

<file path=docProps/custom.xml><?xml version="1.0" encoding="utf-8"?>
<Properties xmlns="http://schemas.openxmlformats.org/officeDocument/2006/custom-properties" xmlns:vt="http://schemas.openxmlformats.org/officeDocument/2006/docPropsVTypes"/>
</file>