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9DB3" w14:textId="77777777" w:rsidR="00EE5294" w:rsidRDefault="00EE5294" w:rsidP="00874465">
      <w:pPr>
        <w:spacing w:line="360" w:lineRule="auto"/>
        <w:jc w:val="center"/>
        <w:rPr>
          <w:rFonts w:cs="Arial"/>
          <w:sz w:val="60"/>
          <w:szCs w:val="60"/>
        </w:rPr>
      </w:pPr>
      <w:r>
        <w:rPr>
          <w:rFonts w:ascii="Times" w:eastAsia="Times New Roman" w:hAnsi="Times" w:cs="Times New Roman"/>
          <w:noProof/>
          <w:sz w:val="20"/>
          <w:szCs w:val="20"/>
        </w:rPr>
        <w:drawing>
          <wp:inline distT="0" distB="0" distL="0" distR="0" wp14:anchorId="4BD9B27B" wp14:editId="79A1070D">
            <wp:extent cx="2555173" cy="1485900"/>
            <wp:effectExtent l="0" t="0" r="10795" b="0"/>
            <wp:docPr id="2" name="Picture 1" descr="mage result for islingto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e result for islington colle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5173" cy="1485900"/>
                    </a:xfrm>
                    <a:prstGeom prst="rect">
                      <a:avLst/>
                    </a:prstGeom>
                    <a:noFill/>
                    <a:ln>
                      <a:noFill/>
                    </a:ln>
                  </pic:spPr>
                </pic:pic>
              </a:graphicData>
            </a:graphic>
          </wp:inline>
        </w:drawing>
      </w:r>
    </w:p>
    <w:p w14:paraId="342EC78D" w14:textId="77777777" w:rsidR="00EE5294" w:rsidRDefault="00EE5294" w:rsidP="00874465">
      <w:pPr>
        <w:tabs>
          <w:tab w:val="left" w:pos="2663"/>
        </w:tabs>
        <w:spacing w:line="360" w:lineRule="auto"/>
        <w:jc w:val="center"/>
        <w:rPr>
          <w:b/>
          <w:sz w:val="28"/>
        </w:rPr>
      </w:pPr>
      <w:r>
        <w:rPr>
          <w:b/>
          <w:sz w:val="28"/>
        </w:rPr>
        <w:t>Islington College Research &amp; Development</w:t>
      </w:r>
      <w:r>
        <w:rPr>
          <w:b/>
          <w:sz w:val="28"/>
        </w:rPr>
        <w:br/>
        <w:t>Research Idea Pitch</w:t>
      </w:r>
    </w:p>
    <w:p w14:paraId="7A54BC3E" w14:textId="4F017AC2" w:rsidR="00EE5294" w:rsidRPr="00B1719D" w:rsidRDefault="00EE5294" w:rsidP="00874465">
      <w:pPr>
        <w:tabs>
          <w:tab w:val="left" w:pos="2663"/>
        </w:tabs>
        <w:spacing w:line="360" w:lineRule="auto"/>
        <w:jc w:val="center"/>
        <w:rPr>
          <w:rFonts w:cs="Arial"/>
          <w:b/>
          <w:bCs/>
          <w:sz w:val="28"/>
          <w:szCs w:val="28"/>
        </w:rPr>
      </w:pPr>
      <w:r>
        <w:t>academic.research@islingtoncollege.edu.np</w:t>
      </w:r>
    </w:p>
    <w:p w14:paraId="1FC692AF" w14:textId="77777777" w:rsidR="00EE5294" w:rsidRDefault="00EE5294" w:rsidP="00874465">
      <w:pPr>
        <w:tabs>
          <w:tab w:val="left" w:pos="2663"/>
        </w:tabs>
        <w:spacing w:line="360" w:lineRule="auto"/>
        <w:jc w:val="center"/>
        <w:rPr>
          <w:rFonts w:cs="Arial"/>
          <w:b/>
          <w:bCs/>
          <w:sz w:val="28"/>
          <w:szCs w:val="28"/>
        </w:rPr>
      </w:pPr>
      <w:r>
        <w:rPr>
          <w:rFonts w:cs="Arial"/>
          <w:b/>
          <w:bCs/>
          <w:sz w:val="28"/>
          <w:szCs w:val="28"/>
        </w:rPr>
        <w:t>AY: Academic Year 2025/26</w:t>
      </w:r>
    </w:p>
    <w:p w14:paraId="1FF601D8" w14:textId="77777777" w:rsidR="00EE5294" w:rsidRPr="002F3C68" w:rsidRDefault="00EE5294" w:rsidP="00874465">
      <w:pPr>
        <w:spacing w:line="360" w:lineRule="auto"/>
        <w:jc w:val="center"/>
        <w:rPr>
          <w:b/>
          <w:bCs/>
        </w:rPr>
      </w:pPr>
      <w:r w:rsidRPr="00C173B5">
        <w:rPr>
          <w:b/>
          <w:bCs/>
        </w:rPr>
        <w:t>Student Name:</w:t>
      </w:r>
      <w:r>
        <w:rPr>
          <w:b/>
          <w:bCs/>
        </w:rPr>
        <w:t xml:space="preserve"> </w:t>
      </w:r>
      <w:sdt>
        <w:sdtPr>
          <w:rPr>
            <w:b/>
            <w:bCs/>
          </w:rPr>
          <w:id w:val="-2069794131"/>
          <w:placeholder>
            <w:docPart w:val="6B0D6A96282F417A823C0B1FA66DCE2E"/>
          </w:placeholder>
        </w:sdtPr>
        <w:sdtContent>
          <w:r>
            <w:rPr>
              <w:b/>
              <w:bCs/>
            </w:rPr>
            <w:t>Satyam Dulal</w:t>
          </w:r>
        </w:sdtContent>
      </w:sdt>
    </w:p>
    <w:p w14:paraId="3BB16CC6" w14:textId="0E22259C" w:rsidR="00EE5294" w:rsidRPr="00C173B5" w:rsidRDefault="00EE5294" w:rsidP="00874465">
      <w:pPr>
        <w:spacing w:line="360" w:lineRule="auto"/>
        <w:jc w:val="center"/>
        <w:rPr>
          <w:b/>
          <w:bCs/>
        </w:rPr>
      </w:pPr>
      <w:r>
        <w:rPr>
          <w:b/>
          <w:bCs/>
        </w:rPr>
        <w:t>Research Title</w:t>
      </w:r>
      <w:r w:rsidRPr="00C173B5">
        <w:rPr>
          <w:b/>
          <w:bCs/>
        </w:rPr>
        <w:t>:</w:t>
      </w:r>
      <w:r>
        <w:rPr>
          <w:b/>
          <w:bCs/>
        </w:rPr>
        <w:t xml:space="preserve"> </w:t>
      </w:r>
      <w:sdt>
        <w:sdtPr>
          <w:rPr>
            <w:b/>
            <w:bCs/>
          </w:rPr>
          <w:id w:val="-737012561"/>
          <w:placeholder>
            <w:docPart w:val="995CB664D31B4E69A69E45A017E2750A"/>
          </w:placeholder>
        </w:sdtPr>
        <w:sdtContent>
          <w:sdt>
            <w:sdtPr>
              <w:rPr>
                <w:b/>
                <w:bCs/>
              </w:rPr>
              <w:id w:val="-1140105767"/>
              <w:placeholder>
                <w:docPart w:val="9E63DCF6A778492E8A9FFD9E43ACC363"/>
              </w:placeholder>
            </w:sdtPr>
            <w:sdtContent>
              <w:r w:rsidR="00B1719D" w:rsidRPr="00B1719D">
                <w:rPr>
                  <w:b/>
                  <w:bCs/>
                </w:rPr>
                <w:t>Physics-informed generative models for unsupervised discovery of phase transitions</w:t>
              </w:r>
            </w:sdtContent>
          </w:sdt>
        </w:sdtContent>
      </w:sdt>
    </w:p>
    <w:p w14:paraId="20A6AF57" w14:textId="77777777" w:rsidR="00EE5294" w:rsidRDefault="00EE5294" w:rsidP="00874465">
      <w:pPr>
        <w:spacing w:line="360" w:lineRule="auto"/>
        <w:jc w:val="center"/>
        <w:rPr>
          <w:b/>
          <w:bCs/>
        </w:rPr>
      </w:pPr>
      <w:r w:rsidRPr="00C173B5">
        <w:rPr>
          <w:b/>
          <w:bCs/>
        </w:rPr>
        <w:t>London Met ID:</w:t>
      </w:r>
      <w:r>
        <w:rPr>
          <w:b/>
          <w:bCs/>
        </w:rPr>
        <w:t xml:space="preserve"> </w:t>
      </w:r>
      <w:sdt>
        <w:sdtPr>
          <w:rPr>
            <w:b/>
            <w:bCs/>
          </w:rPr>
          <w:id w:val="-378865605"/>
          <w:placeholder>
            <w:docPart w:val="4F6684487C6F4832B586856784FF3357"/>
          </w:placeholder>
          <w:comboBox>
            <w:listItem w:value="Choose an item."/>
          </w:comboBox>
        </w:sdtPr>
        <w:sdtContent>
          <w:r w:rsidRPr="00D51BBF">
            <w:rPr>
              <w:b/>
              <w:bCs/>
            </w:rPr>
            <w:t>23048597</w:t>
          </w:r>
        </w:sdtContent>
      </w:sdt>
    </w:p>
    <w:p w14:paraId="35A1540E" w14:textId="77777777" w:rsidR="00EE5294" w:rsidRPr="00C173B5" w:rsidRDefault="00EE5294" w:rsidP="00874465">
      <w:pPr>
        <w:spacing w:line="360" w:lineRule="auto"/>
        <w:jc w:val="center"/>
        <w:rPr>
          <w:b/>
          <w:bCs/>
        </w:rPr>
      </w:pPr>
      <w:r>
        <w:rPr>
          <w:b/>
          <w:bCs/>
        </w:rPr>
        <w:t xml:space="preserve">College ID: </w:t>
      </w:r>
      <w:sdt>
        <w:sdtPr>
          <w:rPr>
            <w:b/>
            <w:bCs/>
          </w:rPr>
          <w:id w:val="887069841"/>
          <w:placeholder>
            <w:docPart w:val="566AB5A49D46482A87F9D686DC684ABC"/>
          </w:placeholder>
          <w:comboBox>
            <w:listItem w:value="Choose an item."/>
          </w:comboBox>
        </w:sdtPr>
        <w:sdtContent>
          <w:r w:rsidRPr="00D51BBF">
            <w:rPr>
              <w:b/>
              <w:bCs/>
            </w:rPr>
            <w:t>NP01AI4A230023</w:t>
          </w:r>
        </w:sdtContent>
      </w:sdt>
    </w:p>
    <w:p w14:paraId="09226073" w14:textId="77777777" w:rsidR="00EE5294" w:rsidRDefault="00EE5294" w:rsidP="00874465">
      <w:pPr>
        <w:spacing w:line="360" w:lineRule="auto"/>
        <w:rPr>
          <w:i/>
          <w:iCs/>
          <w:sz w:val="20"/>
          <w:szCs w:val="18"/>
        </w:rPr>
      </w:pPr>
    </w:p>
    <w:tbl>
      <w:tblPr>
        <w:tblStyle w:val="TableGrid"/>
        <w:tblW w:w="0" w:type="auto"/>
        <w:tblLook w:val="04A0" w:firstRow="1" w:lastRow="0" w:firstColumn="1" w:lastColumn="0" w:noHBand="0" w:noVBand="1"/>
      </w:tblPr>
      <w:tblGrid>
        <w:gridCol w:w="1525"/>
        <w:gridCol w:w="7825"/>
      </w:tblGrid>
      <w:tr w:rsidR="00EE5294" w14:paraId="34ABB966" w14:textId="77777777">
        <w:trPr>
          <w:trHeight w:val="485"/>
        </w:trPr>
        <w:tc>
          <w:tcPr>
            <w:tcW w:w="1525" w:type="dxa"/>
            <w:vAlign w:val="center"/>
          </w:tcPr>
          <w:p w14:paraId="06DADA92" w14:textId="77777777" w:rsidR="00EE5294" w:rsidRPr="00E905B3" w:rsidRDefault="00EE5294" w:rsidP="00874465">
            <w:pPr>
              <w:spacing w:line="360" w:lineRule="auto"/>
              <w:rPr>
                <w:b/>
                <w:iCs/>
                <w:sz w:val="20"/>
                <w:szCs w:val="18"/>
              </w:rPr>
            </w:pPr>
            <w:r w:rsidRPr="00E905B3">
              <w:rPr>
                <w:b/>
                <w:iCs/>
                <w:sz w:val="20"/>
                <w:szCs w:val="18"/>
              </w:rPr>
              <w:t>GitHub Link</w:t>
            </w:r>
          </w:p>
        </w:tc>
        <w:tc>
          <w:tcPr>
            <w:tcW w:w="7825" w:type="dxa"/>
            <w:vAlign w:val="center"/>
          </w:tcPr>
          <w:p w14:paraId="14FFCEC3" w14:textId="11BAEF10" w:rsidR="00EE5294" w:rsidRPr="00E905B3" w:rsidRDefault="00FA7084" w:rsidP="00874465">
            <w:pPr>
              <w:spacing w:line="360" w:lineRule="auto"/>
              <w:rPr>
                <w:iCs/>
                <w:sz w:val="20"/>
                <w:szCs w:val="18"/>
              </w:rPr>
            </w:pPr>
            <w:hyperlink r:id="rId7" w:history="1">
              <w:r w:rsidRPr="006F0E9A">
                <w:rPr>
                  <w:rStyle w:val="Hyperlink"/>
                  <w:iCs/>
                  <w:sz w:val="20"/>
                  <w:szCs w:val="18"/>
                </w:rPr>
                <w:t>https://github.com/sat-yam-ln2/GenPhase</w:t>
              </w:r>
            </w:hyperlink>
            <w:r>
              <w:rPr>
                <w:iCs/>
                <w:sz w:val="20"/>
                <w:szCs w:val="18"/>
              </w:rPr>
              <w:t xml:space="preserve"> </w:t>
            </w:r>
          </w:p>
        </w:tc>
      </w:tr>
    </w:tbl>
    <w:p w14:paraId="3AF45E7D" w14:textId="77777777" w:rsidR="00EE5294" w:rsidRDefault="00EE5294" w:rsidP="00874465">
      <w:pPr>
        <w:spacing w:line="360" w:lineRule="auto"/>
        <w:jc w:val="center"/>
        <w:rPr>
          <w:i/>
          <w:iCs/>
          <w:sz w:val="20"/>
          <w:szCs w:val="18"/>
        </w:rPr>
      </w:pPr>
    </w:p>
    <w:p w14:paraId="39B7D488" w14:textId="77777777" w:rsidR="006A6AFB" w:rsidRDefault="006A6AFB" w:rsidP="00874465">
      <w:pPr>
        <w:spacing w:line="360" w:lineRule="auto"/>
      </w:pPr>
    </w:p>
    <w:p w14:paraId="6E259669" w14:textId="77777777" w:rsidR="00EE5294" w:rsidRDefault="00EE5294" w:rsidP="00874465">
      <w:pPr>
        <w:spacing w:line="360" w:lineRule="auto"/>
      </w:pPr>
    </w:p>
    <w:p w14:paraId="5AFE7952" w14:textId="77777777" w:rsidR="00EE5294" w:rsidRDefault="00EE5294" w:rsidP="00874465">
      <w:pPr>
        <w:spacing w:line="360" w:lineRule="auto"/>
      </w:pPr>
    </w:p>
    <w:p w14:paraId="47FC3A41" w14:textId="77777777" w:rsidR="00EE5294" w:rsidRDefault="00EE5294" w:rsidP="00874465">
      <w:pPr>
        <w:spacing w:line="360" w:lineRule="auto"/>
      </w:pPr>
    </w:p>
    <w:p w14:paraId="4D50E78E" w14:textId="77777777" w:rsidR="00EE5294" w:rsidRDefault="00EE5294" w:rsidP="00874465">
      <w:pPr>
        <w:spacing w:line="360" w:lineRule="auto"/>
      </w:pPr>
    </w:p>
    <w:p w14:paraId="50D273C0" w14:textId="77777777" w:rsidR="00EE5294" w:rsidRDefault="00EE5294" w:rsidP="00874465">
      <w:pPr>
        <w:spacing w:line="360" w:lineRule="auto"/>
      </w:pPr>
    </w:p>
    <w:p w14:paraId="75ED980E" w14:textId="77777777" w:rsidR="00B1719D" w:rsidRPr="00B1719D" w:rsidRDefault="00B1719D" w:rsidP="00874465">
      <w:pPr>
        <w:pStyle w:val="Heading1"/>
        <w:spacing w:line="360" w:lineRule="auto"/>
      </w:pPr>
      <w:r w:rsidRPr="00B1719D">
        <w:t>1. Introduction of the idea</w:t>
      </w:r>
    </w:p>
    <w:p w14:paraId="36EF466D" w14:textId="77777777" w:rsidR="00B1719D" w:rsidRPr="00B1719D" w:rsidRDefault="00B1719D" w:rsidP="00874465">
      <w:pPr>
        <w:pStyle w:val="Heading2"/>
        <w:spacing w:line="360" w:lineRule="auto"/>
      </w:pPr>
      <w:r w:rsidRPr="00B1719D">
        <w:t>1.1 Background</w:t>
      </w:r>
    </w:p>
    <w:p w14:paraId="146D8876" w14:textId="3FF2CB83" w:rsidR="00B1719D" w:rsidRPr="00B1719D" w:rsidRDefault="00B1719D" w:rsidP="00874465">
      <w:pPr>
        <w:spacing w:line="360" w:lineRule="auto"/>
      </w:pPr>
      <w:r w:rsidRPr="00B1719D">
        <w:t>Phase transitions (classical and quantum) — e.g., liquid–solid, magnetic ordering, topological transitions — are central to condensed-matter physics and materials design. Traditional methods to map phase diagrams rely on (</w:t>
      </w:r>
      <w:proofErr w:type="spellStart"/>
      <w:r w:rsidRPr="00B1719D">
        <w:t>i</w:t>
      </w:r>
      <w:proofErr w:type="spellEnd"/>
      <w:r w:rsidRPr="00B1719D">
        <w:t xml:space="preserve">) analytical theory for solvable models, (ii) numerical simulations (Monte Carlo, exact diagonalization), and (iii) experimental measurements. Recently, machine learning (ML) methods — including unsupervised learning, autoencoders, and generative models — have emerged as powerful tools to recognize known phases and accelerate the mapping of phase diagrams by extracting low-dimensional structure from high-dimensional observables (configurations, correlation functions, spectra) </w:t>
      </w:r>
      <w:sdt>
        <w:sdtPr>
          <w:id w:val="-297075838"/>
          <w:citation/>
        </w:sdtPr>
        <w:sdtContent>
          <w:r w:rsidR="00DD6B94">
            <w:fldChar w:fldCharType="begin"/>
          </w:r>
          <w:r w:rsidR="00DD6B94">
            <w:instrText xml:space="preserve"> CITATION Arn24 \l 1033 </w:instrText>
          </w:r>
          <w:r w:rsidR="00DD6B94">
            <w:fldChar w:fldCharType="separate"/>
          </w:r>
          <w:r w:rsidR="00DD6B94" w:rsidRPr="00DD6B94">
            <w:rPr>
              <w:noProof/>
            </w:rPr>
            <w:t>(Arnold, 2024)</w:t>
          </w:r>
          <w:r w:rsidR="00DD6B94">
            <w:fldChar w:fldCharType="end"/>
          </w:r>
        </w:sdtContent>
      </w:sdt>
      <w:sdt>
        <w:sdtPr>
          <w:id w:val="829183050"/>
          <w:citation/>
        </w:sdtPr>
        <w:sdtContent>
          <w:r w:rsidR="00DD6B94">
            <w:fldChar w:fldCharType="begin"/>
          </w:r>
          <w:r w:rsidR="00DD6B94">
            <w:instrText xml:space="preserve"> CITATION NgK23 \l 1033 </w:instrText>
          </w:r>
          <w:r w:rsidR="00DD6B94">
            <w:fldChar w:fldCharType="separate"/>
          </w:r>
          <w:r w:rsidR="00DD6B94">
            <w:rPr>
              <w:noProof/>
            </w:rPr>
            <w:t xml:space="preserve"> </w:t>
          </w:r>
          <w:r w:rsidR="00DD6B94" w:rsidRPr="00DD6B94">
            <w:rPr>
              <w:noProof/>
            </w:rPr>
            <w:t>(Ng, 2023)</w:t>
          </w:r>
          <w:r w:rsidR="00DD6B94">
            <w:fldChar w:fldCharType="end"/>
          </w:r>
        </w:sdtContent>
      </w:sdt>
      <w:r w:rsidRPr="00B1719D">
        <w:t>. Moreover, a generative-model approach can learn the underlying data distribution and therefore provide natural anomaly/novelty scores useful for discovering previously unknown regimes.</w:t>
      </w:r>
      <w:r w:rsidR="00B02AA2" w:rsidRPr="00B1719D">
        <w:t xml:space="preserve"> </w:t>
      </w:r>
    </w:p>
    <w:p w14:paraId="4918C792" w14:textId="2123C2BD" w:rsidR="00B1719D" w:rsidRPr="00B1719D" w:rsidRDefault="00B1719D" w:rsidP="00874465">
      <w:pPr>
        <w:pStyle w:val="Heading2"/>
        <w:spacing w:line="360" w:lineRule="auto"/>
      </w:pPr>
      <w:r w:rsidRPr="00B1719D">
        <w:t>1.2 Gap in current knowledge</w:t>
      </w:r>
    </w:p>
    <w:p w14:paraId="56AD086D" w14:textId="10D52125" w:rsidR="00B1719D" w:rsidRPr="00B1719D" w:rsidRDefault="00B1719D" w:rsidP="00874465">
      <w:pPr>
        <w:spacing w:line="360" w:lineRule="auto"/>
      </w:pPr>
      <w:r w:rsidRPr="00B1719D">
        <w:t>Most prior ML work focuses on (</w:t>
      </w:r>
      <w:proofErr w:type="spellStart"/>
      <w:r w:rsidRPr="00B1719D">
        <w:t>i</w:t>
      </w:r>
      <w:proofErr w:type="spellEnd"/>
      <w:r w:rsidRPr="00B1719D">
        <w:t>) supervised classification of known phases, or (ii) unsupervised clustering of observables for benchmark models (Ising, Potts, topological chains). Far fewer works address autonomous discovery of previously unknown phases by combining generative density estimation with explicit physics constraints (symmetries, conservation laws, Hamiltonian consistency) and calibrated uncertainty estimation. The recent MIT/University of Basel work demonstrated the promise of generative AI to map phase diagrams but left open the question of how to (a) incorporate physics priors systematically into generative models, (b) quantify novelty reliably (so that flagged regimes merit physics validation), and (c) scale methods to richer quantum models with nontrivial entanglement</w:t>
      </w:r>
      <w:sdt>
        <w:sdtPr>
          <w:id w:val="-1399043089"/>
          <w:citation/>
        </w:sdtPr>
        <w:sdtContent>
          <w:r w:rsidR="00DD6B94" w:rsidRPr="00DD6B94">
            <w:fldChar w:fldCharType="begin"/>
          </w:r>
          <w:r w:rsidR="00DD6B94" w:rsidRPr="00DD6B94">
            <w:instrText xml:space="preserve"> CITATION Ada24 \l 1033 </w:instrText>
          </w:r>
          <w:r w:rsidR="00DD6B94" w:rsidRPr="00DD6B94">
            <w:fldChar w:fldCharType="separate"/>
          </w:r>
          <w:r w:rsidR="00DD6B94" w:rsidRPr="00DD6B94">
            <w:rPr>
              <w:noProof/>
            </w:rPr>
            <w:t xml:space="preserve"> (Zewe, 2024)</w:t>
          </w:r>
          <w:r w:rsidR="00DD6B94" w:rsidRPr="00DD6B94">
            <w:fldChar w:fldCharType="end"/>
          </w:r>
        </w:sdtContent>
      </w:sdt>
      <w:r w:rsidRPr="00B1719D">
        <w:t xml:space="preserve">. </w:t>
      </w:r>
    </w:p>
    <w:p w14:paraId="47291603" w14:textId="55599C4F" w:rsidR="00B1719D" w:rsidRPr="00B1719D" w:rsidRDefault="00B1719D" w:rsidP="00874465">
      <w:pPr>
        <w:pStyle w:val="Heading2"/>
        <w:spacing w:line="360" w:lineRule="auto"/>
      </w:pPr>
      <w:r w:rsidRPr="00B1719D">
        <w:t xml:space="preserve">1.3 Research idea </w:t>
      </w:r>
    </w:p>
    <w:p w14:paraId="0E3E57D2" w14:textId="02D595AB" w:rsidR="00B1719D" w:rsidRPr="00B1719D" w:rsidRDefault="00B1719D" w:rsidP="00874465">
      <w:pPr>
        <w:spacing w:line="360" w:lineRule="auto"/>
      </w:pPr>
      <w:r w:rsidRPr="00B1719D">
        <w:t xml:space="preserve">This project will develop a physics-informed generative pipeline that (1) learns conditional data distributions of physical observables across control parameters, (2) imposes </w:t>
      </w:r>
      <w:r w:rsidRPr="00B1719D">
        <w:lastRenderedPageBreak/>
        <w:t xml:space="preserve">symmetry and Hamiltonian consistency in model architectures or loss terms, and (3) uses calibrated density/uncertainty measures in latent and data space to autonomously flag candidate novel phases or transition regimes. The pipeline will be validated on classical models (2D Ising, Potts, XY) and extended to small quantum systems (spin chains, small Hubbard clusters) using exact diagonalization / established quantum libraries. The deliverable is an open, reproducible framework that both recovers known phase diagrams and proposes, with quantified confidence, previously unidentified regimes for physics validation. </w:t>
      </w:r>
      <w:r w:rsidR="009C7870" w:rsidRPr="009C7870">
        <w:t xml:space="preserve">Unlike previous works that only visualize known phases, this project combines conditional generative density modeling with explicit physics </w:t>
      </w:r>
      <w:proofErr w:type="gramStart"/>
      <w:r w:rsidR="009C7870" w:rsidRPr="009C7870">
        <w:t>priors</w:t>
      </w:r>
      <w:proofErr w:type="gramEnd"/>
      <w:r w:rsidR="009C7870" w:rsidRPr="009C7870">
        <w:t xml:space="preserve"> and uncertainty quantification for unsupervised discovery.</w:t>
      </w:r>
    </w:p>
    <w:p w14:paraId="08BBC7E4" w14:textId="3235CCB9" w:rsidR="00B1719D" w:rsidRPr="00B1719D" w:rsidRDefault="00B1719D" w:rsidP="00874465">
      <w:pPr>
        <w:pStyle w:val="Heading2"/>
        <w:spacing w:line="360" w:lineRule="auto"/>
      </w:pPr>
      <w:r w:rsidRPr="00B1719D">
        <w:t xml:space="preserve">1.4 Expected impact </w:t>
      </w:r>
    </w:p>
    <w:p w14:paraId="26F03CF0" w14:textId="77777777" w:rsidR="00B1719D" w:rsidRPr="00B1719D" w:rsidRDefault="00B1719D" w:rsidP="00874465">
      <w:pPr>
        <w:numPr>
          <w:ilvl w:val="0"/>
          <w:numId w:val="1"/>
        </w:numPr>
        <w:spacing w:line="360" w:lineRule="auto"/>
      </w:pPr>
      <w:r w:rsidRPr="00B1719D">
        <w:rPr>
          <w:b/>
          <w:bCs/>
        </w:rPr>
        <w:t>Academic:</w:t>
      </w:r>
      <w:r w:rsidRPr="00B1719D">
        <w:t xml:space="preserve"> advances unsupervised phase discovery methods by integrating physics priors with generative modeling and rigorous uncertainty quantification; potential for a peer-reviewed publication.</w:t>
      </w:r>
    </w:p>
    <w:p w14:paraId="695E851F" w14:textId="77777777" w:rsidR="00B1719D" w:rsidRPr="00B1719D" w:rsidRDefault="00B1719D" w:rsidP="00874465">
      <w:pPr>
        <w:numPr>
          <w:ilvl w:val="0"/>
          <w:numId w:val="1"/>
        </w:numPr>
        <w:spacing w:line="360" w:lineRule="auto"/>
      </w:pPr>
      <w:r w:rsidRPr="00B1719D">
        <w:rPr>
          <w:b/>
          <w:bCs/>
        </w:rPr>
        <w:t>Computational physics / materials:</w:t>
      </w:r>
      <w:r w:rsidRPr="00B1719D">
        <w:t xml:space="preserve"> a tool to accelerate hypothesis generation for exotic materials or quantum phases without immediate experimental resources.</w:t>
      </w:r>
    </w:p>
    <w:p w14:paraId="6A25F078" w14:textId="5E9C6E06" w:rsidR="00B1719D" w:rsidRPr="00B1719D" w:rsidRDefault="00B1719D" w:rsidP="00874465">
      <w:pPr>
        <w:numPr>
          <w:ilvl w:val="0"/>
          <w:numId w:val="1"/>
        </w:numPr>
        <w:spacing w:line="360" w:lineRule="auto"/>
      </w:pPr>
      <w:r w:rsidRPr="00B1719D">
        <w:rPr>
          <w:b/>
          <w:bCs/>
        </w:rPr>
        <w:t>Societal / technological:</w:t>
      </w:r>
      <w:r w:rsidRPr="00B1719D">
        <w:t xml:space="preserve"> faster identification of candidate materials (e.g., insulators, superconductors, topological materials) shortens the cycle from theory to application in electronics or quantum devices.</w:t>
      </w:r>
      <w:r w:rsidRPr="00B1719D">
        <w:br/>
        <w:t>Key recent demonstrations that motivate this work include generative phase mapping results (MIT) and the broad success of physics-informed ML in PDEs and many-body physics</w:t>
      </w:r>
      <w:sdt>
        <w:sdtPr>
          <w:id w:val="2115087654"/>
          <w:citation/>
        </w:sdtPr>
        <w:sdtContent>
          <w:r w:rsidR="00DD6B94">
            <w:fldChar w:fldCharType="begin"/>
          </w:r>
          <w:r w:rsidR="00DD6B94">
            <w:instrText xml:space="preserve"> CITATION Ada24 \l 1033 </w:instrText>
          </w:r>
          <w:r w:rsidR="00DD6B94">
            <w:fldChar w:fldCharType="separate"/>
          </w:r>
          <w:r w:rsidR="00DD6B94">
            <w:rPr>
              <w:noProof/>
            </w:rPr>
            <w:t xml:space="preserve"> </w:t>
          </w:r>
          <w:r w:rsidR="00DD6B94" w:rsidRPr="00DD6B94">
            <w:rPr>
              <w:noProof/>
            </w:rPr>
            <w:t>(Zewe, 2024)</w:t>
          </w:r>
          <w:r w:rsidR="00DD6B94">
            <w:fldChar w:fldCharType="end"/>
          </w:r>
        </w:sdtContent>
      </w:sdt>
      <w:r w:rsidRPr="00B1719D">
        <w:t>.</w:t>
      </w:r>
      <w:r w:rsidR="00DD6B94" w:rsidRPr="00B1719D">
        <w:t xml:space="preserve"> </w:t>
      </w:r>
    </w:p>
    <w:p w14:paraId="55747CAB" w14:textId="70DF9F22" w:rsidR="00B1719D" w:rsidRPr="00B1719D" w:rsidRDefault="00DD6B94" w:rsidP="00DD6B94">
      <w:pPr>
        <w:spacing w:after="160" w:line="278" w:lineRule="auto"/>
        <w:jc w:val="left"/>
      </w:pPr>
      <w:r>
        <w:br w:type="page"/>
      </w:r>
    </w:p>
    <w:p w14:paraId="7460D40D" w14:textId="77777777" w:rsidR="00B1719D" w:rsidRPr="00B1719D" w:rsidRDefault="00B1719D" w:rsidP="00874465">
      <w:pPr>
        <w:pStyle w:val="Heading1"/>
        <w:spacing w:line="360" w:lineRule="auto"/>
      </w:pPr>
      <w:r w:rsidRPr="00B1719D">
        <w:lastRenderedPageBreak/>
        <w:t>2. Problem statement</w:t>
      </w:r>
    </w:p>
    <w:p w14:paraId="41B3F3B4" w14:textId="77777777" w:rsidR="00B1719D" w:rsidRPr="00B1719D" w:rsidRDefault="00B1719D" w:rsidP="00874465">
      <w:pPr>
        <w:pStyle w:val="Heading2"/>
        <w:spacing w:line="360" w:lineRule="auto"/>
      </w:pPr>
      <w:r w:rsidRPr="00B1719D">
        <w:t>2.1 Exact problem addressed</w:t>
      </w:r>
    </w:p>
    <w:p w14:paraId="2F991955" w14:textId="5793DE8C" w:rsidR="00B1719D" w:rsidRPr="00B1719D" w:rsidRDefault="00B1719D" w:rsidP="00874465">
      <w:pPr>
        <w:spacing w:line="360" w:lineRule="auto"/>
      </w:pPr>
      <w:r w:rsidRPr="00B1719D">
        <w:t xml:space="preserve">Current ML approaches seldom provide a reliable, automated mechanism to discover new phases from raw simulation or experimental observables. </w:t>
      </w:r>
      <w:r w:rsidR="009C7870" w:rsidRPr="009C7870">
        <w:t>The central challenge is to design an ML system that autonomously identifies physically meaningful phase transitions from unlabeled observables, with calibrated uncertainty.</w:t>
      </w:r>
      <w:r w:rsidR="009C7870">
        <w:t xml:space="preserve"> </w:t>
      </w:r>
      <w:r w:rsidRPr="00B1719D">
        <w:t>The problem is to construct a methodology that (a) learns the probability distribution of observables conditional on control variables, (b) identifies statistically significant deviations or clusters that correspond to distinct physical regimes, and (c) returns physically interpretable metrics (order parameters, correlation lengths, spectral gaps) that confirm or refute novelty.</w:t>
      </w:r>
    </w:p>
    <w:p w14:paraId="1F6D9CA9" w14:textId="77777777" w:rsidR="00B1719D" w:rsidRPr="00B1719D" w:rsidRDefault="00B1719D" w:rsidP="00874465">
      <w:pPr>
        <w:pStyle w:val="Heading2"/>
        <w:spacing w:line="360" w:lineRule="auto"/>
      </w:pPr>
      <w:r w:rsidRPr="00B1719D">
        <w:t>2.2 Why it is important</w:t>
      </w:r>
    </w:p>
    <w:p w14:paraId="4B1FBD82" w14:textId="77777777" w:rsidR="00B1719D" w:rsidRPr="00B1719D" w:rsidRDefault="00B1719D" w:rsidP="00874465">
      <w:pPr>
        <w:numPr>
          <w:ilvl w:val="0"/>
          <w:numId w:val="2"/>
        </w:numPr>
        <w:spacing w:line="360" w:lineRule="auto"/>
      </w:pPr>
      <w:r w:rsidRPr="00B1719D">
        <w:t>Manual or supervised approaches require prior labeling and domain knowledge; they miss unexpected behavior.</w:t>
      </w:r>
    </w:p>
    <w:p w14:paraId="1BB61452" w14:textId="77777777" w:rsidR="00B1719D" w:rsidRPr="00B1719D" w:rsidRDefault="00B1719D" w:rsidP="00874465">
      <w:pPr>
        <w:numPr>
          <w:ilvl w:val="0"/>
          <w:numId w:val="2"/>
        </w:numPr>
        <w:spacing w:line="360" w:lineRule="auto"/>
      </w:pPr>
      <w:r w:rsidRPr="00B1719D">
        <w:t>Automating discovery accelerates fundamental research and reduces missed opportunities in exploratory simulations or large experimental datasets.</w:t>
      </w:r>
    </w:p>
    <w:p w14:paraId="33365D70" w14:textId="77777777" w:rsidR="00B1719D" w:rsidRPr="00B1719D" w:rsidRDefault="00B1719D" w:rsidP="00874465">
      <w:pPr>
        <w:numPr>
          <w:ilvl w:val="0"/>
          <w:numId w:val="2"/>
        </w:numPr>
        <w:spacing w:line="360" w:lineRule="auto"/>
      </w:pPr>
      <w:r w:rsidRPr="00B1719D">
        <w:t>Rigorous uncertainty estimation prevents false positives and focuses experimental/analytical resources on the most promising candidates.</w:t>
      </w:r>
    </w:p>
    <w:p w14:paraId="47AB6EC0" w14:textId="77777777" w:rsidR="00B1719D" w:rsidRPr="00B1719D" w:rsidRDefault="00B1719D" w:rsidP="00874465">
      <w:pPr>
        <w:pStyle w:val="Heading2"/>
        <w:spacing w:line="360" w:lineRule="auto"/>
      </w:pPr>
      <w:r w:rsidRPr="00B1719D">
        <w:t>2.3 Who is affected and how</w:t>
      </w:r>
    </w:p>
    <w:p w14:paraId="16C48628" w14:textId="77777777" w:rsidR="00B1719D" w:rsidRPr="00B1719D" w:rsidRDefault="00B1719D" w:rsidP="00874465">
      <w:pPr>
        <w:numPr>
          <w:ilvl w:val="0"/>
          <w:numId w:val="3"/>
        </w:numPr>
        <w:spacing w:line="360" w:lineRule="auto"/>
      </w:pPr>
      <w:r w:rsidRPr="00B1719D">
        <w:rPr>
          <w:b/>
          <w:bCs/>
        </w:rPr>
        <w:t>Researchers (condensed matter, quantum many-body):</w:t>
      </w:r>
      <w:r w:rsidRPr="00B1719D">
        <w:t xml:space="preserve"> receive a faster hypothesis generator and a reproducible analysis pipeline.</w:t>
      </w:r>
    </w:p>
    <w:p w14:paraId="0C5B6E2C" w14:textId="77777777" w:rsidR="00B1719D" w:rsidRPr="00B1719D" w:rsidRDefault="00B1719D" w:rsidP="00874465">
      <w:pPr>
        <w:numPr>
          <w:ilvl w:val="0"/>
          <w:numId w:val="3"/>
        </w:numPr>
        <w:spacing w:line="360" w:lineRule="auto"/>
      </w:pPr>
      <w:r w:rsidRPr="00B1719D">
        <w:rPr>
          <w:b/>
          <w:bCs/>
        </w:rPr>
        <w:t>Materials scientists / technologists:</w:t>
      </w:r>
      <w:r w:rsidRPr="00B1719D">
        <w:t xml:space="preserve"> can prioritize computationally suggested candidate phases for experimental synthesis and measurement.</w:t>
      </w:r>
    </w:p>
    <w:p w14:paraId="2A9E45F5" w14:textId="77777777" w:rsidR="00B1719D" w:rsidRPr="00B1719D" w:rsidRDefault="00B1719D" w:rsidP="00874465">
      <w:pPr>
        <w:numPr>
          <w:ilvl w:val="0"/>
          <w:numId w:val="3"/>
        </w:numPr>
        <w:spacing w:line="360" w:lineRule="auto"/>
      </w:pPr>
      <w:r w:rsidRPr="00B1719D">
        <w:rPr>
          <w:b/>
          <w:bCs/>
        </w:rPr>
        <w:t>Computational scientists / ML practitioners:</w:t>
      </w:r>
      <w:r w:rsidRPr="00B1719D">
        <w:t xml:space="preserve"> receive methodological advances (physics-informed generative models, UQ methods).</w:t>
      </w:r>
    </w:p>
    <w:p w14:paraId="14EE95C8" w14:textId="77777777" w:rsidR="00B1719D" w:rsidRPr="00B1719D" w:rsidRDefault="00B1719D" w:rsidP="00874465">
      <w:pPr>
        <w:numPr>
          <w:ilvl w:val="0"/>
          <w:numId w:val="3"/>
        </w:numPr>
        <w:spacing w:line="360" w:lineRule="auto"/>
      </w:pPr>
      <w:r w:rsidRPr="00B1719D">
        <w:rPr>
          <w:b/>
          <w:bCs/>
        </w:rPr>
        <w:t xml:space="preserve">Society / </w:t>
      </w:r>
      <w:proofErr w:type="gramStart"/>
      <w:r w:rsidRPr="00B1719D">
        <w:rPr>
          <w:b/>
          <w:bCs/>
        </w:rPr>
        <w:t>industry:</w:t>
      </w:r>
      <w:proofErr w:type="gramEnd"/>
      <w:r w:rsidRPr="00B1719D">
        <w:t xml:space="preserve"> indirectly benefits through accelerated discovery of materials with improved electronic/thermal/optical properties.</w:t>
      </w:r>
    </w:p>
    <w:p w14:paraId="1FF4E1F7" w14:textId="4DE8D496" w:rsidR="00B1719D" w:rsidRPr="00B1719D" w:rsidRDefault="00B1719D" w:rsidP="00874465">
      <w:pPr>
        <w:pStyle w:val="Heading2"/>
        <w:spacing w:line="360" w:lineRule="auto"/>
      </w:pPr>
      <w:r w:rsidRPr="00B1719D">
        <w:lastRenderedPageBreak/>
        <w:t xml:space="preserve">2.4 Proposed solution </w:t>
      </w:r>
    </w:p>
    <w:p w14:paraId="108D7F13" w14:textId="2A5B1732" w:rsidR="00B1719D" w:rsidRPr="00B1719D" w:rsidRDefault="00B1719D" w:rsidP="00874465">
      <w:pPr>
        <w:spacing w:line="360" w:lineRule="auto"/>
      </w:pPr>
      <w:r w:rsidRPr="00B1719D">
        <w:t xml:space="preserve">Design and implement a </w:t>
      </w:r>
      <w:r w:rsidRPr="00B1719D">
        <w:rPr>
          <w:b/>
          <w:bCs/>
        </w:rPr>
        <w:t>physics-informed conditional generative model (CGM)</w:t>
      </w:r>
      <w:r w:rsidRPr="00B1719D">
        <w:t xml:space="preserve"> + </w:t>
      </w:r>
      <w:r w:rsidRPr="00B1719D">
        <w:rPr>
          <w:b/>
          <w:bCs/>
        </w:rPr>
        <w:t>discovery module</w:t>
      </w:r>
      <w:r w:rsidRPr="00B1719D">
        <w:t xml:space="preserve">: CGM learns </w:t>
      </w:r>
      <m:oMath>
        <m:r>
          <m:rPr>
            <m:sty m:val="p"/>
          </m:rPr>
          <w:rPr>
            <w:rFonts w:ascii="Cambria Math" w:hAnsi="Cambria Math"/>
          </w:rPr>
          <m:t>p</m:t>
        </m:r>
        <m:d>
          <m:dPr>
            <m:sepChr m:val="∣"/>
            <m:ctrlPr>
              <w:rPr>
                <w:rFonts w:ascii="Cambria Math" w:hAnsi="Cambria Math"/>
                <w:i/>
              </w:rPr>
            </m:ctrlPr>
          </m:dPr>
          <m:e>
            <m:r>
              <m:rPr>
                <m:nor/>
              </m:rPr>
              <w:rPr>
                <w:rFonts w:ascii="Cambria Math" w:hAnsi="Cambria Math"/>
              </w:rPr>
              <m:t>observables</m:t>
            </m:r>
            <m:r>
              <w:rPr>
                <w:rFonts w:ascii="Cambria Math" w:hAnsi="Cambria Math"/>
              </w:rPr>
              <m:t> </m:t>
            </m:r>
            <m:ctrlPr>
              <w:rPr>
                <w:rFonts w:ascii="Cambria Math" w:hAnsi="Cambria Math"/>
              </w:rPr>
            </m:ctrlPr>
          </m:e>
          <m:e>
            <m:r>
              <w:rPr>
                <w:rFonts w:ascii="Cambria Math" w:hAnsi="Cambria Math"/>
              </w:rPr>
              <m:t> </m:t>
            </m:r>
            <m:r>
              <m:rPr>
                <m:nor/>
              </m:rPr>
              <w:rPr>
                <w:rFonts w:ascii="Cambria Math" w:hAnsi="Cambria Math"/>
              </w:rPr>
              <m:t>control parameters</m:t>
            </m:r>
          </m:e>
        </m:d>
      </m:oMath>
      <w:r w:rsidRPr="00B1719D">
        <w:t>. The discovery module tracks latent geometry, likelihood drops, ensemble disagreement, and change-point detection across control parameters to flag novel regimes. Flagged regimes are validated via traditional physical diagnostics (order parameters, finite-size scaling, spectral gap computations).</w:t>
      </w:r>
    </w:p>
    <w:p w14:paraId="21151E22" w14:textId="4231BAE5" w:rsidR="00B1719D" w:rsidRPr="00B1719D" w:rsidRDefault="00DD6B94" w:rsidP="00DD6B94">
      <w:pPr>
        <w:spacing w:after="160" w:line="278" w:lineRule="auto"/>
        <w:jc w:val="left"/>
      </w:pPr>
      <w:r>
        <w:br w:type="page"/>
      </w:r>
    </w:p>
    <w:p w14:paraId="761CE5A1" w14:textId="77777777" w:rsidR="00B1719D" w:rsidRPr="00B1719D" w:rsidRDefault="00B1719D" w:rsidP="00874465">
      <w:pPr>
        <w:pStyle w:val="Heading1"/>
        <w:spacing w:line="360" w:lineRule="auto"/>
      </w:pPr>
      <w:r w:rsidRPr="00B1719D">
        <w:lastRenderedPageBreak/>
        <w:t>3. Details of the proposed project</w:t>
      </w:r>
    </w:p>
    <w:p w14:paraId="4DA25609" w14:textId="08DBB40B" w:rsidR="00B1719D" w:rsidRPr="00B1719D" w:rsidRDefault="00B1719D" w:rsidP="00874465">
      <w:pPr>
        <w:pStyle w:val="Heading2"/>
        <w:spacing w:line="360" w:lineRule="auto"/>
      </w:pPr>
      <w:r w:rsidRPr="00B1719D">
        <w:t xml:space="preserve">3.1 What is this project about? </w:t>
      </w:r>
    </w:p>
    <w:p w14:paraId="67CB7D8B" w14:textId="2A3B0049" w:rsidR="00B1719D" w:rsidRPr="00B1719D" w:rsidRDefault="00B1719D" w:rsidP="00874465">
      <w:pPr>
        <w:spacing w:line="360" w:lineRule="auto"/>
      </w:pPr>
      <w:r w:rsidRPr="00B1719D">
        <w:t>A framework that uses conditional generative models (conditional VAEs, normalizing flows, or score-based models) augmented with physics constraints to map high-dimensional observables to a structured latent space. By sweeping control parameters, the method (</w:t>
      </w:r>
      <w:proofErr w:type="spellStart"/>
      <w:r w:rsidRPr="00B1719D">
        <w:t>i</w:t>
      </w:r>
      <w:proofErr w:type="spellEnd"/>
      <w:r w:rsidRPr="00B1719D">
        <w:t>) visualizes emergent latent manifolds, (ii) computes novelty/uncertainty scores, and (iii) outputs candidate phase boundaries and candidate new phases for physics validation.</w:t>
      </w:r>
    </w:p>
    <w:p w14:paraId="049C3B61" w14:textId="77777777" w:rsidR="00B1719D" w:rsidRPr="00B1719D" w:rsidRDefault="00B1719D" w:rsidP="00874465">
      <w:pPr>
        <w:pStyle w:val="Heading2"/>
        <w:spacing w:line="360" w:lineRule="auto"/>
      </w:pPr>
      <w:r w:rsidRPr="00B1719D">
        <w:t>3.2 Why is it needed?</w:t>
      </w:r>
    </w:p>
    <w:p w14:paraId="789EB1B5" w14:textId="77777777" w:rsidR="00B1719D" w:rsidRPr="00B1719D" w:rsidRDefault="00B1719D" w:rsidP="00874465">
      <w:pPr>
        <w:numPr>
          <w:ilvl w:val="0"/>
          <w:numId w:val="4"/>
        </w:numPr>
        <w:spacing w:line="360" w:lineRule="auto"/>
      </w:pPr>
      <w:r w:rsidRPr="00B1719D">
        <w:t>Existing unsupervised techniques (PCA, t-SNE, clustering) are heuristic and often fail to quantify statistical significance of proposed phases.</w:t>
      </w:r>
    </w:p>
    <w:p w14:paraId="7B1452CE" w14:textId="77777777" w:rsidR="00B1719D" w:rsidRPr="00B1719D" w:rsidRDefault="00B1719D" w:rsidP="00874465">
      <w:pPr>
        <w:numPr>
          <w:ilvl w:val="0"/>
          <w:numId w:val="4"/>
        </w:numPr>
        <w:spacing w:line="360" w:lineRule="auto"/>
      </w:pPr>
      <w:r w:rsidRPr="00B1719D">
        <w:t>Generative models provide explicit density estimates enabling principled anomaly detection; physics constraints reduce unphysical model behavior and improve interpretability.</w:t>
      </w:r>
    </w:p>
    <w:p w14:paraId="55B991F6" w14:textId="77777777" w:rsidR="00B1719D" w:rsidRPr="00B1719D" w:rsidRDefault="00B1719D" w:rsidP="00874465">
      <w:pPr>
        <w:numPr>
          <w:ilvl w:val="0"/>
          <w:numId w:val="4"/>
        </w:numPr>
        <w:spacing w:line="360" w:lineRule="auto"/>
      </w:pPr>
      <w:r w:rsidRPr="00B1719D">
        <w:t>The approach is implementable without laboratory hardware: simulation + open data suffice, which matches the resource constraints of the final-year project.</w:t>
      </w:r>
    </w:p>
    <w:p w14:paraId="4B215E36" w14:textId="77777777" w:rsidR="00B1719D" w:rsidRPr="00B1719D" w:rsidRDefault="00B1719D" w:rsidP="00874465">
      <w:pPr>
        <w:pStyle w:val="Heading2"/>
        <w:spacing w:line="360" w:lineRule="auto"/>
      </w:pPr>
      <w:r w:rsidRPr="00B1719D">
        <w:t>3.3 Motivation (personal &amp; academic)</w:t>
      </w:r>
    </w:p>
    <w:p w14:paraId="5A282145" w14:textId="36CBEF37" w:rsidR="00B1719D" w:rsidRPr="00B1719D" w:rsidRDefault="00DD6B94" w:rsidP="00874465">
      <w:pPr>
        <w:spacing w:line="360" w:lineRule="auto"/>
      </w:pPr>
      <w:r>
        <w:t>My</w:t>
      </w:r>
      <w:r w:rsidR="00B1719D" w:rsidRPr="00B1719D">
        <w:t xml:space="preserve"> combined expertise in ML and physics uniquely positions </w:t>
      </w:r>
      <w:r>
        <w:t>me</w:t>
      </w:r>
      <w:r w:rsidR="00B1719D" w:rsidRPr="00B1719D">
        <w:t xml:space="preserve"> to (</w:t>
      </w:r>
      <w:proofErr w:type="spellStart"/>
      <w:r w:rsidR="00B1719D" w:rsidRPr="00B1719D">
        <w:t>i</w:t>
      </w:r>
      <w:proofErr w:type="spellEnd"/>
      <w:r w:rsidR="00B1719D" w:rsidRPr="00B1719D">
        <w:t>) design architectures that respect physical symmetries and (ii) interpret emergent behavior in latent space. The project also fills an academic gap by moving from classification to discovery, a natural next step after recent generative mapping works</w:t>
      </w:r>
      <w:sdt>
        <w:sdtPr>
          <w:id w:val="1078020403"/>
          <w:citation/>
        </w:sdtPr>
        <w:sdtContent>
          <w:r>
            <w:fldChar w:fldCharType="begin"/>
          </w:r>
          <w:r>
            <w:instrText xml:space="preserve"> CITATION Ada24 \l 1033 </w:instrText>
          </w:r>
          <w:r>
            <w:fldChar w:fldCharType="separate"/>
          </w:r>
          <w:r>
            <w:rPr>
              <w:noProof/>
            </w:rPr>
            <w:t xml:space="preserve"> </w:t>
          </w:r>
          <w:r w:rsidRPr="00DD6B94">
            <w:rPr>
              <w:noProof/>
            </w:rPr>
            <w:t>(Zewe, 2024)</w:t>
          </w:r>
          <w:r>
            <w:fldChar w:fldCharType="end"/>
          </w:r>
        </w:sdtContent>
      </w:sdt>
      <w:r w:rsidR="00B1719D" w:rsidRPr="00B1719D">
        <w:t xml:space="preserve">. </w:t>
      </w:r>
    </w:p>
    <w:p w14:paraId="5091443C" w14:textId="77777777" w:rsidR="00B1719D" w:rsidRPr="00B1719D" w:rsidRDefault="00B1719D" w:rsidP="00874465">
      <w:pPr>
        <w:pStyle w:val="Heading2"/>
        <w:spacing w:line="360" w:lineRule="auto"/>
      </w:pPr>
      <w:r w:rsidRPr="00B1719D">
        <w:t>3.4 Who benefits?</w:t>
      </w:r>
    </w:p>
    <w:p w14:paraId="6FF38869" w14:textId="77777777" w:rsidR="00B1719D" w:rsidRPr="00B1719D" w:rsidRDefault="00B1719D" w:rsidP="00874465">
      <w:pPr>
        <w:numPr>
          <w:ilvl w:val="0"/>
          <w:numId w:val="5"/>
        </w:numPr>
        <w:spacing w:line="360" w:lineRule="auto"/>
      </w:pPr>
      <w:r w:rsidRPr="00B1719D">
        <w:t>Primary beneficiaries: condensed-matter and computational physics researchers.</w:t>
      </w:r>
    </w:p>
    <w:p w14:paraId="6CC52372" w14:textId="77777777" w:rsidR="00B1719D" w:rsidRPr="00B1719D" w:rsidRDefault="00B1719D" w:rsidP="00874465">
      <w:pPr>
        <w:numPr>
          <w:ilvl w:val="0"/>
          <w:numId w:val="5"/>
        </w:numPr>
        <w:spacing w:line="360" w:lineRule="auto"/>
      </w:pPr>
      <w:r w:rsidRPr="00B1719D">
        <w:t>Secondary beneficiaries: materials design groups, graduate students, and the ML community interested in physics-guided generative methods.</w:t>
      </w:r>
    </w:p>
    <w:p w14:paraId="61EDBDA1" w14:textId="7F56C310" w:rsidR="00B1719D" w:rsidRPr="00B1719D" w:rsidRDefault="00B1719D" w:rsidP="00874465">
      <w:pPr>
        <w:spacing w:line="360" w:lineRule="auto"/>
      </w:pPr>
    </w:p>
    <w:p w14:paraId="7890B502" w14:textId="77777777" w:rsidR="00B1719D" w:rsidRPr="00B1719D" w:rsidRDefault="00B1719D" w:rsidP="00874465">
      <w:pPr>
        <w:pStyle w:val="Heading1"/>
        <w:spacing w:line="360" w:lineRule="auto"/>
      </w:pPr>
      <w:r w:rsidRPr="00B1719D">
        <w:lastRenderedPageBreak/>
        <w:t>4. Research objectives</w:t>
      </w:r>
    </w:p>
    <w:p w14:paraId="627D00AA" w14:textId="77777777" w:rsidR="00B1719D" w:rsidRPr="00B1719D" w:rsidRDefault="00B1719D" w:rsidP="00874465">
      <w:pPr>
        <w:spacing w:line="360" w:lineRule="auto"/>
      </w:pPr>
      <w:r w:rsidRPr="00B1719D">
        <w:t>All objectives are SMART (specific, measurable, achievable, relevant, time-bound).</w:t>
      </w:r>
    </w:p>
    <w:p w14:paraId="708F6C2C" w14:textId="77777777" w:rsidR="00B1719D" w:rsidRPr="00B1719D" w:rsidRDefault="00B1719D" w:rsidP="00874465">
      <w:pPr>
        <w:numPr>
          <w:ilvl w:val="0"/>
          <w:numId w:val="6"/>
        </w:numPr>
        <w:spacing w:line="360" w:lineRule="auto"/>
      </w:pPr>
      <w:r w:rsidRPr="00B1719D">
        <w:rPr>
          <w:b/>
          <w:bCs/>
        </w:rPr>
        <w:t>Develop</w:t>
      </w:r>
      <w:r w:rsidRPr="00B1719D">
        <w:t xml:space="preserve"> a conditional generative model (CGM) architecture that incorporates key physics priors (symmetries, Hamiltonian consistency) for classical and small quantum systems — </w:t>
      </w:r>
      <w:r w:rsidRPr="00B1719D">
        <w:rPr>
          <w:i/>
          <w:iCs/>
        </w:rPr>
        <w:t>deliverable by Month 6.</w:t>
      </w:r>
    </w:p>
    <w:p w14:paraId="4935BBD6" w14:textId="77777777" w:rsidR="00B1719D" w:rsidRPr="00B1719D" w:rsidRDefault="00B1719D" w:rsidP="00874465">
      <w:pPr>
        <w:numPr>
          <w:ilvl w:val="0"/>
          <w:numId w:val="6"/>
        </w:numPr>
        <w:spacing w:line="360" w:lineRule="auto"/>
      </w:pPr>
      <w:r w:rsidRPr="00B1719D">
        <w:rPr>
          <w:b/>
          <w:bCs/>
        </w:rPr>
        <w:t>Implement</w:t>
      </w:r>
      <w:r w:rsidRPr="00B1719D">
        <w:t xml:space="preserve"> a discovery module (latent clustering, novelty scoring, change-point detection) and validate it on benchmark models (2D Ising, Potts, </w:t>
      </w:r>
      <w:proofErr w:type="gramStart"/>
      <w:r w:rsidRPr="00B1719D">
        <w:t>XY) —</w:t>
      </w:r>
      <w:proofErr w:type="gramEnd"/>
      <w:r w:rsidRPr="00B1719D">
        <w:t xml:space="preserve"> </w:t>
      </w:r>
      <w:r w:rsidRPr="00B1719D">
        <w:rPr>
          <w:i/>
          <w:iCs/>
        </w:rPr>
        <w:t>deliverable by Month 4.</w:t>
      </w:r>
    </w:p>
    <w:p w14:paraId="2D73D14B" w14:textId="77777777" w:rsidR="00B1719D" w:rsidRPr="00B1719D" w:rsidRDefault="00B1719D" w:rsidP="00874465">
      <w:pPr>
        <w:numPr>
          <w:ilvl w:val="0"/>
          <w:numId w:val="6"/>
        </w:numPr>
        <w:spacing w:line="360" w:lineRule="auto"/>
      </w:pPr>
      <w:r w:rsidRPr="00B1719D">
        <w:rPr>
          <w:b/>
          <w:bCs/>
        </w:rPr>
        <w:t>Extend and validate</w:t>
      </w:r>
      <w:r w:rsidRPr="00B1719D">
        <w:t xml:space="preserve"> the pipeline on small quantum systems (spin chains, Hubbard clusters) and demonstrate recovery of known phase boundaries and at least one candidate novel regime flagged with quantified confidence — </w:t>
      </w:r>
      <w:r w:rsidRPr="00B1719D">
        <w:rPr>
          <w:i/>
          <w:iCs/>
        </w:rPr>
        <w:t>deliverable by Month 9.</w:t>
      </w:r>
    </w:p>
    <w:p w14:paraId="4F30E7D6" w14:textId="77777777" w:rsidR="00B1719D" w:rsidRPr="00B1719D" w:rsidRDefault="00B1719D" w:rsidP="00874465">
      <w:pPr>
        <w:numPr>
          <w:ilvl w:val="0"/>
          <w:numId w:val="6"/>
        </w:numPr>
        <w:spacing w:line="360" w:lineRule="auto"/>
      </w:pPr>
      <w:r w:rsidRPr="00B1719D">
        <w:rPr>
          <w:b/>
          <w:bCs/>
        </w:rPr>
        <w:t>Publish</w:t>
      </w:r>
      <w:r w:rsidRPr="00B1719D">
        <w:t xml:space="preserve"> a reproducible codebase and write a conference/journal paper draft documenting methodology, experiments, and ablations — </w:t>
      </w:r>
      <w:r w:rsidRPr="00B1719D">
        <w:rPr>
          <w:i/>
          <w:iCs/>
        </w:rPr>
        <w:t>deliverable by Month 12.</w:t>
      </w:r>
    </w:p>
    <w:p w14:paraId="767B925E" w14:textId="7DAB1C3A" w:rsidR="00B1719D" w:rsidRPr="00B1719D" w:rsidRDefault="00DD6B94" w:rsidP="00DD6B94">
      <w:pPr>
        <w:spacing w:after="160" w:line="278" w:lineRule="auto"/>
        <w:jc w:val="left"/>
      </w:pPr>
      <w:r>
        <w:br w:type="page"/>
      </w:r>
    </w:p>
    <w:p w14:paraId="480D0F5E" w14:textId="77777777" w:rsidR="00B1719D" w:rsidRPr="00B1719D" w:rsidRDefault="00B1719D" w:rsidP="00874465">
      <w:pPr>
        <w:pStyle w:val="Heading1"/>
        <w:spacing w:line="360" w:lineRule="auto"/>
      </w:pPr>
      <w:r w:rsidRPr="00B1719D">
        <w:lastRenderedPageBreak/>
        <w:t>5. Sources of information explored</w:t>
      </w:r>
    </w:p>
    <w:p w14:paraId="38136396" w14:textId="0C18A5A1" w:rsidR="00B1719D" w:rsidRPr="00B1719D" w:rsidRDefault="00B1719D" w:rsidP="00874465">
      <w:pPr>
        <w:spacing w:line="360" w:lineRule="auto"/>
      </w:pPr>
      <w:r w:rsidRPr="00B1719D">
        <w:t>Representative primary sources and tools that will be used in the project; each is relevant to methods or benchmarks.</w:t>
      </w:r>
    </w:p>
    <w:p w14:paraId="5AE0548C" w14:textId="77777777" w:rsidR="00B1719D" w:rsidRPr="00B1719D" w:rsidRDefault="00B1719D" w:rsidP="00874465">
      <w:pPr>
        <w:spacing w:line="360" w:lineRule="auto"/>
      </w:pPr>
      <w:r w:rsidRPr="00B1719D">
        <w:rPr>
          <w:b/>
          <w:bCs/>
        </w:rPr>
        <w:t>Research papers / letters / reviews</w:t>
      </w:r>
    </w:p>
    <w:p w14:paraId="6B185DA4" w14:textId="77777777" w:rsidR="00B1719D" w:rsidRPr="00B1719D" w:rsidRDefault="00B1719D" w:rsidP="00874465">
      <w:pPr>
        <w:numPr>
          <w:ilvl w:val="0"/>
          <w:numId w:val="7"/>
        </w:numPr>
        <w:spacing w:line="360" w:lineRule="auto"/>
      </w:pPr>
      <w:r w:rsidRPr="00B1719D">
        <w:t xml:space="preserve">Arnold, J. (2024). </w:t>
      </w:r>
      <w:r w:rsidRPr="00B1719D">
        <w:rPr>
          <w:i/>
          <w:iCs/>
        </w:rPr>
        <w:t>Mapping out phase diagrams with generative classifiers.</w:t>
      </w:r>
      <w:r w:rsidRPr="00B1719D">
        <w:t xml:space="preserve"> Phys. Rev. Lett. 132:207301 — demonstrates generative classifiers for phase mapping. </w:t>
      </w:r>
      <w:hyperlink r:id="rId8" w:tgtFrame="_blank" w:history="1">
        <w:r w:rsidRPr="00B1719D">
          <w:rPr>
            <w:rStyle w:val="Hyperlink"/>
          </w:rPr>
          <w:t>link.aps.org</w:t>
        </w:r>
      </w:hyperlink>
    </w:p>
    <w:p w14:paraId="20CD542A" w14:textId="77777777" w:rsidR="00B1719D" w:rsidRPr="00B1719D" w:rsidRDefault="00B1719D" w:rsidP="00874465">
      <w:pPr>
        <w:numPr>
          <w:ilvl w:val="0"/>
          <w:numId w:val="7"/>
        </w:numPr>
        <w:spacing w:line="360" w:lineRule="auto"/>
      </w:pPr>
      <w:r w:rsidRPr="00B1719D">
        <w:t xml:space="preserve">Ng, K.K. et al. (2023). </w:t>
      </w:r>
      <w:r w:rsidRPr="00B1719D">
        <w:rPr>
          <w:i/>
          <w:iCs/>
        </w:rPr>
        <w:t>Unsupervised learning of phase transitions via modified autoencoders.</w:t>
      </w:r>
      <w:r w:rsidRPr="00B1719D">
        <w:t xml:space="preserve"> Phys. Rev. B — unsupervised anomaly detection for phase transitions. </w:t>
      </w:r>
      <w:hyperlink r:id="rId9" w:tgtFrame="_blank" w:history="1">
        <w:r w:rsidRPr="00B1719D">
          <w:rPr>
            <w:rStyle w:val="Hyperlink"/>
          </w:rPr>
          <w:t>link.aps.org</w:t>
        </w:r>
      </w:hyperlink>
    </w:p>
    <w:p w14:paraId="0022A534" w14:textId="77777777" w:rsidR="00B1719D" w:rsidRPr="00B1719D" w:rsidRDefault="00B1719D" w:rsidP="00874465">
      <w:pPr>
        <w:numPr>
          <w:ilvl w:val="0"/>
          <w:numId w:val="7"/>
        </w:numPr>
        <w:spacing w:line="360" w:lineRule="auto"/>
      </w:pPr>
      <w:r w:rsidRPr="00B1719D">
        <w:t xml:space="preserve">Selected </w:t>
      </w:r>
      <w:proofErr w:type="spellStart"/>
      <w:r w:rsidRPr="00B1719D">
        <w:t>arXiv</w:t>
      </w:r>
      <w:proofErr w:type="spellEnd"/>
      <w:r w:rsidRPr="00B1719D">
        <w:t xml:space="preserve">/preprint surveys on unsupervised ML for phase identification and diffusion-map approaches. </w:t>
      </w:r>
      <w:hyperlink r:id="rId10" w:tgtFrame="_blank" w:history="1">
        <w:r w:rsidRPr="00B1719D">
          <w:rPr>
            <w:rStyle w:val="Hyperlink"/>
          </w:rPr>
          <w:t>arxiv.org+1</w:t>
        </w:r>
      </w:hyperlink>
    </w:p>
    <w:p w14:paraId="4C287C7A" w14:textId="77777777" w:rsidR="00B1719D" w:rsidRPr="00B1719D" w:rsidRDefault="00B1719D" w:rsidP="00874465">
      <w:pPr>
        <w:spacing w:line="360" w:lineRule="auto"/>
      </w:pPr>
      <w:r w:rsidRPr="00B1719D">
        <w:rPr>
          <w:b/>
          <w:bCs/>
        </w:rPr>
        <w:t>News / outreach (context &amp; motivation)</w:t>
      </w:r>
    </w:p>
    <w:p w14:paraId="483C4431" w14:textId="77777777" w:rsidR="00B1719D" w:rsidRPr="00B1719D" w:rsidRDefault="00B1719D" w:rsidP="00874465">
      <w:pPr>
        <w:numPr>
          <w:ilvl w:val="0"/>
          <w:numId w:val="8"/>
        </w:numPr>
        <w:spacing w:line="360" w:lineRule="auto"/>
      </w:pPr>
      <w:r w:rsidRPr="00B1719D">
        <w:t xml:space="preserve">MIT News: “Scientists use generative AI to answer complex questions in physics” (May 2024) — recent motivating demonstration. </w:t>
      </w:r>
      <w:hyperlink r:id="rId11" w:tgtFrame="_blank" w:history="1">
        <w:r w:rsidRPr="00B1719D">
          <w:rPr>
            <w:rStyle w:val="Hyperlink"/>
          </w:rPr>
          <w:t>news.mit.edu</w:t>
        </w:r>
      </w:hyperlink>
    </w:p>
    <w:p w14:paraId="4B10D4EE" w14:textId="77777777" w:rsidR="00B1719D" w:rsidRPr="00B1719D" w:rsidRDefault="00B1719D" w:rsidP="00874465">
      <w:pPr>
        <w:spacing w:line="360" w:lineRule="auto"/>
      </w:pPr>
      <w:r w:rsidRPr="00B1719D">
        <w:rPr>
          <w:b/>
          <w:bCs/>
        </w:rPr>
        <w:t>Software / toolboxes</w:t>
      </w:r>
    </w:p>
    <w:p w14:paraId="5FC59317" w14:textId="77777777" w:rsidR="00B1719D" w:rsidRPr="00B1719D" w:rsidRDefault="00B1719D" w:rsidP="00874465">
      <w:pPr>
        <w:numPr>
          <w:ilvl w:val="0"/>
          <w:numId w:val="9"/>
        </w:numPr>
        <w:spacing w:line="360" w:lineRule="auto"/>
      </w:pPr>
      <w:proofErr w:type="spellStart"/>
      <w:r w:rsidRPr="00B1719D">
        <w:rPr>
          <w:b/>
          <w:bCs/>
        </w:rPr>
        <w:t>NetKet</w:t>
      </w:r>
      <w:proofErr w:type="spellEnd"/>
      <w:r w:rsidRPr="00B1719D">
        <w:rPr>
          <w:b/>
          <w:bCs/>
        </w:rPr>
        <w:t xml:space="preserve">, </w:t>
      </w:r>
      <w:proofErr w:type="spellStart"/>
      <w:r w:rsidRPr="00B1719D">
        <w:rPr>
          <w:b/>
          <w:bCs/>
        </w:rPr>
        <w:t>QuSpin</w:t>
      </w:r>
      <w:proofErr w:type="spellEnd"/>
      <w:r w:rsidRPr="00B1719D">
        <w:rPr>
          <w:b/>
          <w:bCs/>
        </w:rPr>
        <w:t>:</w:t>
      </w:r>
      <w:r w:rsidRPr="00B1719D">
        <w:t xml:space="preserve"> for neural quantum states and exact diagonalization of small quantum systems.</w:t>
      </w:r>
    </w:p>
    <w:p w14:paraId="39A8B106" w14:textId="77777777" w:rsidR="00B1719D" w:rsidRPr="00B1719D" w:rsidRDefault="00B1719D" w:rsidP="00874465">
      <w:pPr>
        <w:numPr>
          <w:ilvl w:val="0"/>
          <w:numId w:val="9"/>
        </w:numPr>
        <w:spacing w:line="360" w:lineRule="auto"/>
      </w:pPr>
      <w:proofErr w:type="spellStart"/>
      <w:r w:rsidRPr="00B1719D">
        <w:rPr>
          <w:b/>
          <w:bCs/>
        </w:rPr>
        <w:t>PyTorch</w:t>
      </w:r>
      <w:proofErr w:type="spellEnd"/>
      <w:r w:rsidRPr="00B1719D">
        <w:rPr>
          <w:b/>
          <w:bCs/>
        </w:rPr>
        <w:t xml:space="preserve"> / JAX:</w:t>
      </w:r>
      <w:r w:rsidRPr="00B1719D">
        <w:t xml:space="preserve"> for model implementation.</w:t>
      </w:r>
    </w:p>
    <w:p w14:paraId="179BFA97" w14:textId="77777777" w:rsidR="00B1719D" w:rsidRPr="00B1719D" w:rsidRDefault="00B1719D" w:rsidP="00874465">
      <w:pPr>
        <w:numPr>
          <w:ilvl w:val="0"/>
          <w:numId w:val="9"/>
        </w:numPr>
        <w:spacing w:line="360" w:lineRule="auto"/>
      </w:pPr>
      <w:r w:rsidRPr="00B1719D">
        <w:rPr>
          <w:b/>
          <w:bCs/>
        </w:rPr>
        <w:t xml:space="preserve">scikit-learn / UMAP / t-SNE / </w:t>
      </w:r>
      <w:proofErr w:type="spellStart"/>
      <w:r w:rsidRPr="00B1719D">
        <w:rPr>
          <w:b/>
          <w:bCs/>
        </w:rPr>
        <w:t>Optuna</w:t>
      </w:r>
      <w:proofErr w:type="spellEnd"/>
      <w:r w:rsidRPr="00B1719D">
        <w:rPr>
          <w:b/>
          <w:bCs/>
        </w:rPr>
        <w:t xml:space="preserve"> / W&amp;B:</w:t>
      </w:r>
      <w:r w:rsidRPr="00B1719D">
        <w:t xml:space="preserve"> for analysis, visualization, and experiment tracking.</w:t>
      </w:r>
    </w:p>
    <w:p w14:paraId="55E92A4D" w14:textId="77777777" w:rsidR="00B1719D" w:rsidRPr="00B1719D" w:rsidRDefault="00B1719D" w:rsidP="00874465">
      <w:pPr>
        <w:spacing w:line="360" w:lineRule="auto"/>
      </w:pPr>
      <w:r w:rsidRPr="00B1719D">
        <w:rPr>
          <w:b/>
          <w:bCs/>
        </w:rPr>
        <w:t>Datasets / simulation frameworks</w:t>
      </w:r>
    </w:p>
    <w:p w14:paraId="6D08B5B2" w14:textId="77777777" w:rsidR="00B1719D" w:rsidRPr="00B1719D" w:rsidRDefault="00B1719D" w:rsidP="00874465">
      <w:pPr>
        <w:numPr>
          <w:ilvl w:val="0"/>
          <w:numId w:val="10"/>
        </w:numPr>
        <w:spacing w:line="360" w:lineRule="auto"/>
      </w:pPr>
      <w:r w:rsidRPr="00B1719D">
        <w:t>Self-generated Monte Carlo datasets (Ising, Potts, XY).</w:t>
      </w:r>
    </w:p>
    <w:p w14:paraId="6C88FE28" w14:textId="4778D17F" w:rsidR="00B1719D" w:rsidRPr="00B1719D" w:rsidRDefault="00B1719D" w:rsidP="00874465">
      <w:pPr>
        <w:numPr>
          <w:ilvl w:val="0"/>
          <w:numId w:val="10"/>
        </w:numPr>
        <w:spacing w:line="360" w:lineRule="auto"/>
      </w:pPr>
      <w:r w:rsidRPr="00B1719D">
        <w:t>Publicly available precomputed datasets from recent papers (where licensing allows)</w:t>
      </w:r>
      <w:sdt>
        <w:sdtPr>
          <w:id w:val="-1668473715"/>
          <w:citation/>
        </w:sdtPr>
        <w:sdtContent>
          <w:r w:rsidR="00A54DCD">
            <w:fldChar w:fldCharType="begin"/>
          </w:r>
          <w:r w:rsidR="00A54DCD">
            <w:instrText xml:space="preserve"> CITATION McG24 \l 1033 </w:instrText>
          </w:r>
          <w:r w:rsidR="00A54DCD">
            <w:fldChar w:fldCharType="separate"/>
          </w:r>
          <w:r w:rsidR="00A54DCD">
            <w:rPr>
              <w:noProof/>
            </w:rPr>
            <w:t xml:space="preserve"> </w:t>
          </w:r>
          <w:r w:rsidR="00A54DCD" w:rsidRPr="00A54DCD">
            <w:rPr>
              <w:noProof/>
            </w:rPr>
            <w:t>(McGibbon, 2024)</w:t>
          </w:r>
          <w:r w:rsidR="00A54DCD">
            <w:fldChar w:fldCharType="end"/>
          </w:r>
        </w:sdtContent>
      </w:sdt>
      <w:r w:rsidRPr="00B1719D">
        <w:t>.</w:t>
      </w:r>
      <w:r w:rsidR="00A54DCD" w:rsidRPr="00B1719D">
        <w:t xml:space="preserve"> </w:t>
      </w:r>
    </w:p>
    <w:p w14:paraId="5E8B2364" w14:textId="77777777" w:rsidR="00B1719D" w:rsidRPr="00B1719D" w:rsidRDefault="00B1719D" w:rsidP="00874465">
      <w:pPr>
        <w:pStyle w:val="Heading1"/>
        <w:spacing w:line="360" w:lineRule="auto"/>
      </w:pPr>
      <w:r w:rsidRPr="00B1719D">
        <w:lastRenderedPageBreak/>
        <w:t>6. Feasibility of the idea</w:t>
      </w:r>
    </w:p>
    <w:p w14:paraId="1AD9A299" w14:textId="77777777" w:rsidR="00B1719D" w:rsidRPr="00B1719D" w:rsidRDefault="00B1719D" w:rsidP="00874465">
      <w:pPr>
        <w:pStyle w:val="Heading2"/>
        <w:spacing w:line="360" w:lineRule="auto"/>
      </w:pPr>
      <w:r w:rsidRPr="00B1719D">
        <w:t>6.1 Technical feasibility — Tools &amp; datasets</w:t>
      </w:r>
    </w:p>
    <w:p w14:paraId="2A3F974F" w14:textId="6DCFB91F" w:rsidR="00B1719D" w:rsidRPr="00B1719D" w:rsidRDefault="00B1719D" w:rsidP="00874465">
      <w:pPr>
        <w:numPr>
          <w:ilvl w:val="0"/>
          <w:numId w:val="11"/>
        </w:numPr>
        <w:spacing w:line="360" w:lineRule="auto"/>
      </w:pPr>
      <w:r w:rsidRPr="00B1719D">
        <w:rPr>
          <w:b/>
          <w:bCs/>
        </w:rPr>
        <w:t>Hardware:</w:t>
      </w:r>
      <w:r w:rsidRPr="00B1719D">
        <w:t xml:space="preserve"> single NVIDIA GPU with 12 GB VRAM (your machine) and </w:t>
      </w:r>
      <w:r w:rsidR="00A54DCD">
        <w:t>32</w:t>
      </w:r>
      <w:r w:rsidRPr="00B1719D">
        <w:t xml:space="preserve"> GB RAM is sufficient for conditional VAEs / flows and small quantum exact diagonalization experiments when using mixed precision and careful batching.</w:t>
      </w:r>
    </w:p>
    <w:p w14:paraId="649C6F5D" w14:textId="77777777" w:rsidR="00B1719D" w:rsidRPr="00B1719D" w:rsidRDefault="00B1719D" w:rsidP="00874465">
      <w:pPr>
        <w:numPr>
          <w:ilvl w:val="0"/>
          <w:numId w:val="11"/>
        </w:numPr>
        <w:spacing w:line="360" w:lineRule="auto"/>
      </w:pPr>
      <w:r w:rsidRPr="00B1719D">
        <w:rPr>
          <w:b/>
          <w:bCs/>
        </w:rPr>
        <w:t>Software:</w:t>
      </w:r>
      <w:r w:rsidRPr="00B1719D">
        <w:t xml:space="preserve"> </w:t>
      </w:r>
      <w:proofErr w:type="spellStart"/>
      <w:r w:rsidRPr="00B1719D">
        <w:t>PyTorch</w:t>
      </w:r>
      <w:proofErr w:type="spellEnd"/>
      <w:r w:rsidRPr="00B1719D">
        <w:t xml:space="preserve"> or JAX; </w:t>
      </w:r>
      <w:proofErr w:type="spellStart"/>
      <w:r w:rsidRPr="00B1719D">
        <w:t>NetKet</w:t>
      </w:r>
      <w:proofErr w:type="spellEnd"/>
      <w:r w:rsidRPr="00B1719D">
        <w:t xml:space="preserve"> / </w:t>
      </w:r>
      <w:proofErr w:type="spellStart"/>
      <w:r w:rsidRPr="00B1719D">
        <w:t>QuSpin</w:t>
      </w:r>
      <w:proofErr w:type="spellEnd"/>
      <w:r w:rsidRPr="00B1719D">
        <w:t xml:space="preserve"> for quantum cases; Monte Carlo samplers implemented in Python/C++ for classical models.</w:t>
      </w:r>
    </w:p>
    <w:p w14:paraId="60692F6E" w14:textId="2ABB7505" w:rsidR="00B1719D" w:rsidRPr="00B1719D" w:rsidRDefault="00B1719D" w:rsidP="00874465">
      <w:pPr>
        <w:numPr>
          <w:ilvl w:val="0"/>
          <w:numId w:val="11"/>
        </w:numPr>
        <w:spacing w:line="360" w:lineRule="auto"/>
      </w:pPr>
      <w:r w:rsidRPr="00B1719D">
        <w:rPr>
          <w:b/>
          <w:bCs/>
        </w:rPr>
        <w:t>Data:</w:t>
      </w:r>
      <w:r w:rsidRPr="00B1719D">
        <w:t xml:space="preserve"> generated by the candidate (Monte Carlo, small exact diagonalization) and supplemented by published datasets (where available). Recent literature indicates similar studies were executed on modest compute budgets</w:t>
      </w:r>
      <w:sdt>
        <w:sdtPr>
          <w:id w:val="-1502649030"/>
          <w:citation/>
        </w:sdtPr>
        <w:sdtContent>
          <w:r w:rsidR="00A54DCD">
            <w:fldChar w:fldCharType="begin"/>
          </w:r>
          <w:r w:rsidR="00A54DCD">
            <w:instrText xml:space="preserve"> CITATION Ada24 \l 1033 </w:instrText>
          </w:r>
          <w:r w:rsidR="00A54DCD">
            <w:fldChar w:fldCharType="separate"/>
          </w:r>
          <w:r w:rsidR="00A54DCD">
            <w:rPr>
              <w:noProof/>
            </w:rPr>
            <w:t xml:space="preserve"> </w:t>
          </w:r>
          <w:r w:rsidR="00A54DCD" w:rsidRPr="00A54DCD">
            <w:rPr>
              <w:noProof/>
            </w:rPr>
            <w:t>(Zewe, 2024)</w:t>
          </w:r>
          <w:r w:rsidR="00A54DCD">
            <w:fldChar w:fldCharType="end"/>
          </w:r>
        </w:sdtContent>
      </w:sdt>
      <w:r w:rsidRPr="00B1719D">
        <w:t xml:space="preserve">. </w:t>
      </w:r>
    </w:p>
    <w:p w14:paraId="3E4D7756" w14:textId="77777777" w:rsidR="00B1719D" w:rsidRPr="00B1719D" w:rsidRDefault="00B1719D" w:rsidP="00874465">
      <w:pPr>
        <w:pStyle w:val="Heading2"/>
        <w:spacing w:line="360" w:lineRule="auto"/>
      </w:pPr>
      <w:r w:rsidRPr="00B1719D">
        <w:t>6.2 Time feasibility</w:t>
      </w:r>
    </w:p>
    <w:p w14:paraId="3CE7F90E" w14:textId="77777777" w:rsidR="00B1719D" w:rsidRPr="00B1719D" w:rsidRDefault="00B1719D" w:rsidP="00874465">
      <w:pPr>
        <w:spacing w:line="360" w:lineRule="auto"/>
      </w:pPr>
      <w:r w:rsidRPr="00B1719D">
        <w:t>A 12-month timeline with the quartered milestones (detailed below) is realistic for an experienced ML/physics student working full-time on the project. (Detailed timeline provided in Appendix / Gantt below.)</w:t>
      </w:r>
    </w:p>
    <w:p w14:paraId="2A4A6D9F" w14:textId="77777777" w:rsidR="00B1719D" w:rsidRPr="00B1719D" w:rsidRDefault="00B1719D" w:rsidP="00874465">
      <w:pPr>
        <w:pStyle w:val="Heading2"/>
        <w:spacing w:line="360" w:lineRule="auto"/>
      </w:pPr>
      <w:r w:rsidRPr="00B1719D">
        <w:t>6.3 Knowledge feasibility</w:t>
      </w:r>
    </w:p>
    <w:p w14:paraId="045C36F2" w14:textId="77777777" w:rsidR="00B1719D" w:rsidRPr="00B1719D" w:rsidRDefault="00B1719D" w:rsidP="00874465">
      <w:pPr>
        <w:spacing w:line="360" w:lineRule="auto"/>
      </w:pPr>
      <w:r w:rsidRPr="00B1719D">
        <w:t xml:space="preserve">You already have: ML expertise (deep learning + </w:t>
      </w:r>
      <w:proofErr w:type="spellStart"/>
      <w:r w:rsidRPr="00B1719D">
        <w:t>PyTorch</w:t>
      </w:r>
      <w:proofErr w:type="spellEnd"/>
      <w:r w:rsidRPr="00B1719D">
        <w:t xml:space="preserve">), physics background (statistical/quantum mechanics). New learning required: hands-on </w:t>
      </w:r>
      <w:proofErr w:type="spellStart"/>
      <w:r w:rsidRPr="00B1719D">
        <w:t>NetKet</w:t>
      </w:r>
      <w:proofErr w:type="spellEnd"/>
      <w:r w:rsidRPr="00B1719D">
        <w:t>/</w:t>
      </w:r>
      <w:proofErr w:type="spellStart"/>
      <w:r w:rsidRPr="00B1719D">
        <w:t>QuSpin</w:t>
      </w:r>
      <w:proofErr w:type="spellEnd"/>
      <w:r w:rsidRPr="00B1719D">
        <w:t xml:space="preserve"> use and specific generative model variants (normalizing flows / equivariant flows), which are readily learned via tutorials and code examples.</w:t>
      </w:r>
    </w:p>
    <w:p w14:paraId="09D13AA5" w14:textId="6A22C492" w:rsidR="00B1719D" w:rsidRPr="00B1719D" w:rsidRDefault="00B1719D" w:rsidP="00AE5162">
      <w:pPr>
        <w:pStyle w:val="Heading2"/>
        <w:spacing w:line="360" w:lineRule="auto"/>
      </w:pPr>
      <w:r w:rsidRPr="00B1719D">
        <w:t>6.4 Cost feasibility — estimated budget (Nepali Rupees, Rs.)</w:t>
      </w:r>
    </w:p>
    <w:tbl>
      <w:tblPr>
        <w:tblStyle w:val="PlainTable1"/>
        <w:tblW w:w="0" w:type="auto"/>
        <w:tblLook w:val="04A0" w:firstRow="1" w:lastRow="0" w:firstColumn="1" w:lastColumn="0" w:noHBand="0" w:noVBand="1"/>
      </w:tblPr>
      <w:tblGrid>
        <w:gridCol w:w="4604"/>
        <w:gridCol w:w="1658"/>
        <w:gridCol w:w="854"/>
        <w:gridCol w:w="2234"/>
      </w:tblGrid>
      <w:tr w:rsidR="00B1719D" w:rsidRPr="001713DB" w14:paraId="5E8230FB" w14:textId="77777777" w:rsidTr="00874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3723B" w14:textId="77777777" w:rsidR="00B1719D" w:rsidRPr="001713DB" w:rsidRDefault="00B1719D" w:rsidP="00874465">
            <w:pPr>
              <w:spacing w:line="360" w:lineRule="auto"/>
              <w:rPr>
                <w:b w:val="0"/>
                <w:bCs w:val="0"/>
              </w:rPr>
            </w:pPr>
            <w:r w:rsidRPr="001713DB">
              <w:rPr>
                <w:b w:val="0"/>
                <w:bCs w:val="0"/>
              </w:rPr>
              <w:t>Item</w:t>
            </w:r>
          </w:p>
        </w:tc>
        <w:tc>
          <w:tcPr>
            <w:tcW w:w="0" w:type="auto"/>
            <w:hideMark/>
          </w:tcPr>
          <w:p w14:paraId="7702144D" w14:textId="77777777" w:rsidR="00B1719D" w:rsidRPr="001713DB" w:rsidRDefault="00B1719D" w:rsidP="0087446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1713DB">
              <w:rPr>
                <w:b w:val="0"/>
                <w:bCs w:val="0"/>
              </w:rPr>
              <w:t>Unit cost (Rs.)</w:t>
            </w:r>
          </w:p>
        </w:tc>
        <w:tc>
          <w:tcPr>
            <w:tcW w:w="0" w:type="auto"/>
            <w:hideMark/>
          </w:tcPr>
          <w:p w14:paraId="25D1CA21" w14:textId="77777777" w:rsidR="00B1719D" w:rsidRPr="001713DB" w:rsidRDefault="00B1719D" w:rsidP="0087446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1713DB">
              <w:rPr>
                <w:b w:val="0"/>
                <w:bCs w:val="0"/>
              </w:rPr>
              <w:t>Qty</w:t>
            </w:r>
          </w:p>
        </w:tc>
        <w:tc>
          <w:tcPr>
            <w:tcW w:w="0" w:type="auto"/>
            <w:hideMark/>
          </w:tcPr>
          <w:p w14:paraId="7C442D13" w14:textId="77777777" w:rsidR="00B1719D" w:rsidRPr="001713DB" w:rsidRDefault="00B1719D" w:rsidP="0087446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1713DB">
              <w:rPr>
                <w:b w:val="0"/>
                <w:bCs w:val="0"/>
              </w:rPr>
              <w:t>Total (Rs.)</w:t>
            </w:r>
          </w:p>
        </w:tc>
      </w:tr>
      <w:tr w:rsidR="00B1719D" w:rsidRPr="001713DB" w14:paraId="240C4068" w14:textId="77777777" w:rsidTr="0087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DE96C" w14:textId="77777777" w:rsidR="00B1719D" w:rsidRPr="001713DB" w:rsidRDefault="00B1719D" w:rsidP="00874465">
            <w:pPr>
              <w:spacing w:line="360" w:lineRule="auto"/>
              <w:rPr>
                <w:b w:val="0"/>
                <w:bCs w:val="0"/>
              </w:rPr>
            </w:pPr>
            <w:r w:rsidRPr="001713DB">
              <w:rPr>
                <w:b w:val="0"/>
                <w:bCs w:val="0"/>
              </w:rPr>
              <w:t>Cloud GPU hours (optional overflow)</w:t>
            </w:r>
          </w:p>
        </w:tc>
        <w:tc>
          <w:tcPr>
            <w:tcW w:w="0" w:type="auto"/>
            <w:hideMark/>
          </w:tcPr>
          <w:p w14:paraId="1C109EB7"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200/</w:t>
            </w:r>
            <w:proofErr w:type="spellStart"/>
            <w:r w:rsidRPr="001713DB">
              <w:t>hr</w:t>
            </w:r>
            <w:proofErr w:type="spellEnd"/>
          </w:p>
        </w:tc>
        <w:tc>
          <w:tcPr>
            <w:tcW w:w="0" w:type="auto"/>
            <w:hideMark/>
          </w:tcPr>
          <w:p w14:paraId="44A59B16"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 xml:space="preserve">50 </w:t>
            </w:r>
            <w:proofErr w:type="spellStart"/>
            <w:r w:rsidRPr="001713DB">
              <w:t>hrs</w:t>
            </w:r>
            <w:proofErr w:type="spellEnd"/>
          </w:p>
        </w:tc>
        <w:tc>
          <w:tcPr>
            <w:tcW w:w="0" w:type="auto"/>
            <w:hideMark/>
          </w:tcPr>
          <w:p w14:paraId="203B7535"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10,000</w:t>
            </w:r>
          </w:p>
        </w:tc>
      </w:tr>
      <w:tr w:rsidR="00B1719D" w:rsidRPr="001713DB" w14:paraId="769F41E4" w14:textId="77777777" w:rsidTr="00874465">
        <w:tc>
          <w:tcPr>
            <w:cnfStyle w:val="001000000000" w:firstRow="0" w:lastRow="0" w:firstColumn="1" w:lastColumn="0" w:oddVBand="0" w:evenVBand="0" w:oddHBand="0" w:evenHBand="0" w:firstRowFirstColumn="0" w:firstRowLastColumn="0" w:lastRowFirstColumn="0" w:lastRowLastColumn="0"/>
            <w:tcW w:w="0" w:type="auto"/>
            <w:hideMark/>
          </w:tcPr>
          <w:p w14:paraId="050F9A92" w14:textId="77777777" w:rsidR="00B1719D" w:rsidRPr="001713DB" w:rsidRDefault="00B1719D" w:rsidP="00874465">
            <w:pPr>
              <w:spacing w:line="360" w:lineRule="auto"/>
              <w:rPr>
                <w:b w:val="0"/>
                <w:bCs w:val="0"/>
              </w:rPr>
            </w:pPr>
            <w:r w:rsidRPr="001713DB">
              <w:rPr>
                <w:b w:val="0"/>
                <w:bCs w:val="0"/>
              </w:rPr>
              <w:t>Storage (external HDD / SSD)</w:t>
            </w:r>
          </w:p>
        </w:tc>
        <w:tc>
          <w:tcPr>
            <w:tcW w:w="0" w:type="auto"/>
            <w:hideMark/>
          </w:tcPr>
          <w:p w14:paraId="42A97CC6"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r w:rsidRPr="001713DB">
              <w:t>8,000</w:t>
            </w:r>
          </w:p>
        </w:tc>
        <w:tc>
          <w:tcPr>
            <w:tcW w:w="0" w:type="auto"/>
            <w:hideMark/>
          </w:tcPr>
          <w:p w14:paraId="7B24986F"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r w:rsidRPr="001713DB">
              <w:t>1</w:t>
            </w:r>
          </w:p>
        </w:tc>
        <w:tc>
          <w:tcPr>
            <w:tcW w:w="0" w:type="auto"/>
            <w:hideMark/>
          </w:tcPr>
          <w:p w14:paraId="45F8D8BA"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r w:rsidRPr="001713DB">
              <w:t>8,000</w:t>
            </w:r>
          </w:p>
        </w:tc>
      </w:tr>
      <w:tr w:rsidR="00B1719D" w:rsidRPr="001713DB" w14:paraId="13DDEF0A" w14:textId="77777777" w:rsidTr="0087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FBE5D" w14:textId="77777777" w:rsidR="00B1719D" w:rsidRPr="001713DB" w:rsidRDefault="00B1719D" w:rsidP="00874465">
            <w:pPr>
              <w:spacing w:line="360" w:lineRule="auto"/>
              <w:rPr>
                <w:b w:val="0"/>
                <w:bCs w:val="0"/>
              </w:rPr>
            </w:pPr>
            <w:r w:rsidRPr="001713DB">
              <w:rPr>
                <w:b w:val="0"/>
                <w:bCs w:val="0"/>
              </w:rPr>
              <w:lastRenderedPageBreak/>
              <w:t>Software subscriptions (if needed: W&amp;B pro)</w:t>
            </w:r>
          </w:p>
        </w:tc>
        <w:tc>
          <w:tcPr>
            <w:tcW w:w="0" w:type="auto"/>
            <w:hideMark/>
          </w:tcPr>
          <w:p w14:paraId="2F26DD6A"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0–5,000</w:t>
            </w:r>
          </w:p>
        </w:tc>
        <w:tc>
          <w:tcPr>
            <w:tcW w:w="0" w:type="auto"/>
            <w:hideMark/>
          </w:tcPr>
          <w:p w14:paraId="0108E701"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w:t>
            </w:r>
          </w:p>
        </w:tc>
        <w:tc>
          <w:tcPr>
            <w:tcW w:w="0" w:type="auto"/>
            <w:hideMark/>
          </w:tcPr>
          <w:p w14:paraId="4D92CD61"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0–5,000</w:t>
            </w:r>
          </w:p>
        </w:tc>
      </w:tr>
      <w:tr w:rsidR="00B1719D" w:rsidRPr="001713DB" w14:paraId="5C283A4E" w14:textId="77777777" w:rsidTr="00874465">
        <w:tc>
          <w:tcPr>
            <w:cnfStyle w:val="001000000000" w:firstRow="0" w:lastRow="0" w:firstColumn="1" w:lastColumn="0" w:oddVBand="0" w:evenVBand="0" w:oddHBand="0" w:evenHBand="0" w:firstRowFirstColumn="0" w:firstRowLastColumn="0" w:lastRowFirstColumn="0" w:lastRowLastColumn="0"/>
            <w:tcW w:w="0" w:type="auto"/>
            <w:hideMark/>
          </w:tcPr>
          <w:p w14:paraId="442807AF" w14:textId="77777777" w:rsidR="00B1719D" w:rsidRPr="001713DB" w:rsidRDefault="00B1719D" w:rsidP="00874465">
            <w:pPr>
              <w:spacing w:line="360" w:lineRule="auto"/>
              <w:rPr>
                <w:b w:val="0"/>
                <w:bCs w:val="0"/>
              </w:rPr>
            </w:pPr>
            <w:r w:rsidRPr="001713DB">
              <w:rPr>
                <w:b w:val="0"/>
                <w:bCs w:val="0"/>
              </w:rPr>
              <w:t>Printing / binding thesis</w:t>
            </w:r>
          </w:p>
        </w:tc>
        <w:tc>
          <w:tcPr>
            <w:tcW w:w="0" w:type="auto"/>
            <w:hideMark/>
          </w:tcPr>
          <w:p w14:paraId="4EBB8F21"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r w:rsidRPr="001713DB">
              <w:t>3,000</w:t>
            </w:r>
          </w:p>
        </w:tc>
        <w:tc>
          <w:tcPr>
            <w:tcW w:w="0" w:type="auto"/>
            <w:hideMark/>
          </w:tcPr>
          <w:p w14:paraId="0C6EB491"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r w:rsidRPr="001713DB">
              <w:t>1</w:t>
            </w:r>
          </w:p>
        </w:tc>
        <w:tc>
          <w:tcPr>
            <w:tcW w:w="0" w:type="auto"/>
            <w:hideMark/>
          </w:tcPr>
          <w:p w14:paraId="0E11CE69"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r w:rsidRPr="001713DB">
              <w:t>3,000</w:t>
            </w:r>
          </w:p>
        </w:tc>
      </w:tr>
      <w:tr w:rsidR="00B1719D" w:rsidRPr="001713DB" w14:paraId="3E889647" w14:textId="77777777" w:rsidTr="0087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1A9F7" w14:textId="77777777" w:rsidR="00B1719D" w:rsidRPr="001713DB" w:rsidRDefault="00B1719D" w:rsidP="00874465">
            <w:pPr>
              <w:spacing w:line="360" w:lineRule="auto"/>
              <w:rPr>
                <w:b w:val="0"/>
                <w:bCs w:val="0"/>
              </w:rPr>
            </w:pPr>
            <w:r w:rsidRPr="001713DB">
              <w:rPr>
                <w:b w:val="0"/>
                <w:bCs w:val="0"/>
              </w:rPr>
              <w:t>Misc. (conference fees / travel contingency)</w:t>
            </w:r>
          </w:p>
        </w:tc>
        <w:tc>
          <w:tcPr>
            <w:tcW w:w="0" w:type="auto"/>
            <w:hideMark/>
          </w:tcPr>
          <w:p w14:paraId="6DF22439"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10,000</w:t>
            </w:r>
          </w:p>
        </w:tc>
        <w:tc>
          <w:tcPr>
            <w:tcW w:w="0" w:type="auto"/>
            <w:hideMark/>
          </w:tcPr>
          <w:p w14:paraId="7D648116"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1</w:t>
            </w:r>
          </w:p>
        </w:tc>
        <w:tc>
          <w:tcPr>
            <w:tcW w:w="0" w:type="auto"/>
            <w:hideMark/>
          </w:tcPr>
          <w:p w14:paraId="13B915DE" w14:textId="77777777" w:rsidR="00B1719D" w:rsidRPr="001713DB" w:rsidRDefault="00B1719D" w:rsidP="00874465">
            <w:pPr>
              <w:spacing w:line="360" w:lineRule="auto"/>
              <w:cnfStyle w:val="000000100000" w:firstRow="0" w:lastRow="0" w:firstColumn="0" w:lastColumn="0" w:oddVBand="0" w:evenVBand="0" w:oddHBand="1" w:evenHBand="0" w:firstRowFirstColumn="0" w:firstRowLastColumn="0" w:lastRowFirstColumn="0" w:lastRowLastColumn="0"/>
            </w:pPr>
            <w:r w:rsidRPr="001713DB">
              <w:t>10,000</w:t>
            </w:r>
          </w:p>
        </w:tc>
      </w:tr>
      <w:tr w:rsidR="00B1719D" w:rsidRPr="001713DB" w14:paraId="06D74943" w14:textId="77777777" w:rsidTr="00874465">
        <w:tc>
          <w:tcPr>
            <w:cnfStyle w:val="001000000000" w:firstRow="0" w:lastRow="0" w:firstColumn="1" w:lastColumn="0" w:oddVBand="0" w:evenVBand="0" w:oddHBand="0" w:evenHBand="0" w:firstRowFirstColumn="0" w:firstRowLastColumn="0" w:lastRowFirstColumn="0" w:lastRowLastColumn="0"/>
            <w:tcW w:w="0" w:type="auto"/>
            <w:hideMark/>
          </w:tcPr>
          <w:p w14:paraId="18F9F737" w14:textId="77777777" w:rsidR="00B1719D" w:rsidRPr="001713DB" w:rsidRDefault="00B1719D" w:rsidP="00874465">
            <w:pPr>
              <w:spacing w:line="360" w:lineRule="auto"/>
              <w:rPr>
                <w:b w:val="0"/>
                <w:bCs w:val="0"/>
              </w:rPr>
            </w:pPr>
            <w:r w:rsidRPr="001713DB">
              <w:rPr>
                <w:b w:val="0"/>
                <w:bCs w:val="0"/>
              </w:rPr>
              <w:t>Estimated total (min–max)</w:t>
            </w:r>
          </w:p>
        </w:tc>
        <w:tc>
          <w:tcPr>
            <w:tcW w:w="0" w:type="auto"/>
            <w:hideMark/>
          </w:tcPr>
          <w:p w14:paraId="488DAF27"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E855184"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B9539CD" w14:textId="77777777" w:rsidR="00B1719D" w:rsidRPr="001713DB" w:rsidRDefault="00B1719D" w:rsidP="00874465">
            <w:pPr>
              <w:spacing w:line="360" w:lineRule="auto"/>
              <w:cnfStyle w:val="000000000000" w:firstRow="0" w:lastRow="0" w:firstColumn="0" w:lastColumn="0" w:oddVBand="0" w:evenVBand="0" w:oddHBand="0" w:evenHBand="0" w:firstRowFirstColumn="0" w:firstRowLastColumn="0" w:lastRowFirstColumn="0" w:lastRowLastColumn="0"/>
            </w:pPr>
            <w:r w:rsidRPr="001713DB">
              <w:t>31,000 – 36,000 Rs.</w:t>
            </w:r>
          </w:p>
        </w:tc>
      </w:tr>
    </w:tbl>
    <w:p w14:paraId="0C225660" w14:textId="77777777" w:rsidR="00B1719D" w:rsidRPr="00B1719D" w:rsidRDefault="00B1719D" w:rsidP="00874465">
      <w:pPr>
        <w:spacing w:line="360" w:lineRule="auto"/>
      </w:pPr>
      <w:r w:rsidRPr="00B1719D">
        <w:t>Notes: most work can be done on local hardware, so cloud costs are optional for hyper-parameter sweeps. Institutional HPC (if available) can reduce any cloud costs.</w:t>
      </w:r>
    </w:p>
    <w:p w14:paraId="2F00CBDD" w14:textId="4C99A5BE" w:rsidR="00B1719D" w:rsidRPr="00B1719D" w:rsidRDefault="00A54DCD" w:rsidP="00A54DCD">
      <w:pPr>
        <w:spacing w:after="160" w:line="278" w:lineRule="auto"/>
        <w:jc w:val="left"/>
      </w:pPr>
      <w:r>
        <w:br w:type="page"/>
      </w:r>
    </w:p>
    <w:p w14:paraId="04C84570" w14:textId="77777777" w:rsidR="00B1719D" w:rsidRPr="00B1719D" w:rsidRDefault="00B1719D" w:rsidP="00874465">
      <w:pPr>
        <w:pStyle w:val="Heading1"/>
        <w:spacing w:line="360" w:lineRule="auto"/>
      </w:pPr>
      <w:r w:rsidRPr="00B1719D">
        <w:lastRenderedPageBreak/>
        <w:t>7. Familiarity with the topic</w:t>
      </w:r>
    </w:p>
    <w:p w14:paraId="121C969B" w14:textId="77777777" w:rsidR="00B1719D" w:rsidRPr="00B1719D" w:rsidRDefault="00B1719D" w:rsidP="00874465">
      <w:pPr>
        <w:pStyle w:val="Heading2"/>
        <w:spacing w:line="360" w:lineRule="auto"/>
      </w:pPr>
      <w:r w:rsidRPr="00B1719D">
        <w:t>7.1 Relevant courses / experience</w:t>
      </w:r>
    </w:p>
    <w:p w14:paraId="6DCA85A2" w14:textId="77777777" w:rsidR="00B1719D" w:rsidRPr="00B1719D" w:rsidRDefault="00B1719D" w:rsidP="00874465">
      <w:pPr>
        <w:numPr>
          <w:ilvl w:val="0"/>
          <w:numId w:val="12"/>
        </w:numPr>
        <w:spacing w:line="360" w:lineRule="auto"/>
      </w:pPr>
      <w:r w:rsidRPr="00B1719D">
        <w:t>Deep learning (architectures, training, optimization), advanced ML engineering.</w:t>
      </w:r>
    </w:p>
    <w:p w14:paraId="0D758314" w14:textId="77777777" w:rsidR="00B1719D" w:rsidRPr="00B1719D" w:rsidRDefault="00B1719D" w:rsidP="00874465">
      <w:pPr>
        <w:numPr>
          <w:ilvl w:val="0"/>
          <w:numId w:val="12"/>
        </w:numPr>
        <w:spacing w:line="360" w:lineRule="auto"/>
      </w:pPr>
      <w:r w:rsidRPr="00B1719D">
        <w:t>Statistical mechanics &amp; quantum mechanics (coursework / degree).</w:t>
      </w:r>
    </w:p>
    <w:p w14:paraId="7032470B" w14:textId="77777777" w:rsidR="00B1719D" w:rsidRPr="00B1719D" w:rsidRDefault="00B1719D" w:rsidP="00874465">
      <w:pPr>
        <w:numPr>
          <w:ilvl w:val="0"/>
          <w:numId w:val="12"/>
        </w:numPr>
        <w:spacing w:line="360" w:lineRule="auto"/>
      </w:pPr>
      <w:r w:rsidRPr="00B1719D">
        <w:t xml:space="preserve">Prior projects: experience building </w:t>
      </w:r>
      <w:proofErr w:type="spellStart"/>
      <w:r w:rsidRPr="00B1719D">
        <w:t>PyTorch</w:t>
      </w:r>
      <w:proofErr w:type="spellEnd"/>
      <w:r w:rsidRPr="00B1719D">
        <w:t xml:space="preserve"> models, segmentation/real-time ML pipelines (relevant engineering discipline). (See portfolio and repo links in appendices.)</w:t>
      </w:r>
    </w:p>
    <w:p w14:paraId="53DC545A" w14:textId="77777777" w:rsidR="00B1719D" w:rsidRPr="00B1719D" w:rsidRDefault="00B1719D" w:rsidP="00874465">
      <w:pPr>
        <w:pStyle w:val="Heading2"/>
        <w:spacing w:line="360" w:lineRule="auto"/>
      </w:pPr>
      <w:r w:rsidRPr="00B1719D">
        <w:t>7.2 Foundation of knowledge</w:t>
      </w:r>
    </w:p>
    <w:p w14:paraId="469CD524" w14:textId="77777777" w:rsidR="00B1719D" w:rsidRPr="00B1719D" w:rsidRDefault="00B1719D" w:rsidP="00874465">
      <w:pPr>
        <w:numPr>
          <w:ilvl w:val="0"/>
          <w:numId w:val="13"/>
        </w:numPr>
        <w:spacing w:line="360" w:lineRule="auto"/>
      </w:pPr>
      <w:r w:rsidRPr="00B1719D">
        <w:t>Strong background in the theoretical underpinnings of phase transitions and statistical/quantum many-body theory; practical experience in ML model design and experimentation.</w:t>
      </w:r>
    </w:p>
    <w:p w14:paraId="09A994C2" w14:textId="77777777" w:rsidR="00B1719D" w:rsidRPr="00B1719D" w:rsidRDefault="00B1719D" w:rsidP="00874465">
      <w:pPr>
        <w:pStyle w:val="Heading2"/>
        <w:spacing w:line="360" w:lineRule="auto"/>
      </w:pPr>
      <w:r w:rsidRPr="00B1719D">
        <w:t>7.3 Areas needing support</w:t>
      </w:r>
    </w:p>
    <w:p w14:paraId="49BC7F50" w14:textId="77777777" w:rsidR="00B1719D" w:rsidRPr="00B1719D" w:rsidRDefault="00B1719D" w:rsidP="00874465">
      <w:pPr>
        <w:numPr>
          <w:ilvl w:val="0"/>
          <w:numId w:val="14"/>
        </w:numPr>
        <w:spacing w:line="360" w:lineRule="auto"/>
      </w:pPr>
      <w:r w:rsidRPr="00B1719D">
        <w:t>Consultation with condensed-matter physicists for interpretation of complex quantum signatures (advisable).</w:t>
      </w:r>
    </w:p>
    <w:p w14:paraId="5F6CF9AD" w14:textId="77777777" w:rsidR="00B1719D" w:rsidRPr="00B1719D" w:rsidRDefault="00B1719D" w:rsidP="00874465">
      <w:pPr>
        <w:numPr>
          <w:ilvl w:val="0"/>
          <w:numId w:val="14"/>
        </w:numPr>
        <w:spacing w:line="360" w:lineRule="auto"/>
      </w:pPr>
      <w:r w:rsidRPr="00B1719D">
        <w:t>Possibly access to small HPC queue for larger quantum exact diagonalization runs if scaling beyond a handful of sites.</w:t>
      </w:r>
    </w:p>
    <w:p w14:paraId="47C7FE5D" w14:textId="5E76202F" w:rsidR="00B1719D" w:rsidRPr="00B1719D" w:rsidRDefault="00A54DCD" w:rsidP="00A54DCD">
      <w:pPr>
        <w:spacing w:after="160" w:line="278" w:lineRule="auto"/>
        <w:jc w:val="left"/>
      </w:pPr>
      <w:r>
        <w:br w:type="page"/>
      </w:r>
    </w:p>
    <w:p w14:paraId="626A1092" w14:textId="77777777" w:rsidR="00B1719D" w:rsidRPr="00B1719D" w:rsidRDefault="00B1719D" w:rsidP="00874465">
      <w:pPr>
        <w:pStyle w:val="Heading1"/>
        <w:spacing w:line="360" w:lineRule="auto"/>
      </w:pPr>
      <w:r w:rsidRPr="00B1719D">
        <w:lastRenderedPageBreak/>
        <w:t>8. Expected challenges</w:t>
      </w:r>
    </w:p>
    <w:p w14:paraId="1A0AA4A8" w14:textId="77777777" w:rsidR="00B1719D" w:rsidRPr="00B1719D" w:rsidRDefault="00B1719D" w:rsidP="00874465">
      <w:pPr>
        <w:pStyle w:val="Heading2"/>
        <w:spacing w:line="360" w:lineRule="auto"/>
      </w:pPr>
      <w:r w:rsidRPr="00B1719D">
        <w:t>8.1 Potential risks</w:t>
      </w:r>
    </w:p>
    <w:p w14:paraId="255B7EED" w14:textId="77777777" w:rsidR="00B1719D" w:rsidRPr="00B1719D" w:rsidRDefault="00B1719D" w:rsidP="00874465">
      <w:pPr>
        <w:numPr>
          <w:ilvl w:val="0"/>
          <w:numId w:val="15"/>
        </w:numPr>
        <w:spacing w:line="360" w:lineRule="auto"/>
      </w:pPr>
      <w:r w:rsidRPr="00B1719D">
        <w:rPr>
          <w:b/>
          <w:bCs/>
        </w:rPr>
        <w:t>False positives:</w:t>
      </w:r>
      <w:r w:rsidRPr="00B1719D">
        <w:t xml:space="preserve"> generative models flag regimes that are artifacts of sampling or model misspecification.</w:t>
      </w:r>
    </w:p>
    <w:p w14:paraId="4220FEEC" w14:textId="77777777" w:rsidR="00B1719D" w:rsidRPr="00B1719D" w:rsidRDefault="00B1719D" w:rsidP="00874465">
      <w:pPr>
        <w:numPr>
          <w:ilvl w:val="0"/>
          <w:numId w:val="15"/>
        </w:numPr>
        <w:spacing w:line="360" w:lineRule="auto"/>
      </w:pPr>
      <w:r w:rsidRPr="00B1719D">
        <w:rPr>
          <w:b/>
          <w:bCs/>
        </w:rPr>
        <w:t>Scaling quantum systems:</w:t>
      </w:r>
      <w:r w:rsidRPr="00B1719D">
        <w:t xml:space="preserve"> exact diagonalization scales exponentially with system size, limiting quantum validation to small sizes.</w:t>
      </w:r>
    </w:p>
    <w:p w14:paraId="06E07FC0" w14:textId="77777777" w:rsidR="00B1719D" w:rsidRPr="00B1719D" w:rsidRDefault="00B1719D" w:rsidP="00874465">
      <w:pPr>
        <w:numPr>
          <w:ilvl w:val="0"/>
          <w:numId w:val="15"/>
        </w:numPr>
        <w:spacing w:line="360" w:lineRule="auto"/>
      </w:pPr>
      <w:r w:rsidRPr="00B1719D">
        <w:rPr>
          <w:b/>
          <w:bCs/>
        </w:rPr>
        <w:t>Model calibration:</w:t>
      </w:r>
      <w:r w:rsidRPr="00B1719D">
        <w:t xml:space="preserve"> calibrating density estimates for high-dimensional data is hard; different models (flow vs VAE) may give incompatible likelihoods.</w:t>
      </w:r>
    </w:p>
    <w:p w14:paraId="6D919E52" w14:textId="77777777" w:rsidR="00B1719D" w:rsidRPr="00B1719D" w:rsidRDefault="00B1719D" w:rsidP="00874465">
      <w:pPr>
        <w:pStyle w:val="Heading2"/>
        <w:spacing w:line="360" w:lineRule="auto"/>
      </w:pPr>
      <w:r w:rsidRPr="00B1719D">
        <w:t>8.2 Impact of these challenges</w:t>
      </w:r>
    </w:p>
    <w:p w14:paraId="0673AB20" w14:textId="77777777" w:rsidR="00B1719D" w:rsidRPr="00B1719D" w:rsidRDefault="00B1719D" w:rsidP="00874465">
      <w:pPr>
        <w:numPr>
          <w:ilvl w:val="0"/>
          <w:numId w:val="16"/>
        </w:numPr>
        <w:spacing w:line="360" w:lineRule="auto"/>
      </w:pPr>
      <w:r w:rsidRPr="00B1719D">
        <w:t xml:space="preserve">False positives reduce scientific value and may lead to </w:t>
      </w:r>
      <w:proofErr w:type="gramStart"/>
      <w:r w:rsidRPr="00B1719D">
        <w:t>wasted validation</w:t>
      </w:r>
      <w:proofErr w:type="gramEnd"/>
      <w:r w:rsidRPr="00B1719D">
        <w:t xml:space="preserve"> effort.</w:t>
      </w:r>
    </w:p>
    <w:p w14:paraId="1E789D81" w14:textId="77777777" w:rsidR="00B1719D" w:rsidRPr="00B1719D" w:rsidRDefault="00B1719D" w:rsidP="00874465">
      <w:pPr>
        <w:numPr>
          <w:ilvl w:val="0"/>
          <w:numId w:val="16"/>
        </w:numPr>
        <w:spacing w:line="360" w:lineRule="auto"/>
      </w:pPr>
      <w:r w:rsidRPr="00B1719D">
        <w:t>Size limits restrict claims about thermodynamic limits for quantum systems.</w:t>
      </w:r>
    </w:p>
    <w:p w14:paraId="143F1E28" w14:textId="77777777" w:rsidR="00B1719D" w:rsidRPr="00B1719D" w:rsidRDefault="00B1719D" w:rsidP="00874465">
      <w:pPr>
        <w:pStyle w:val="Heading2"/>
        <w:spacing w:line="360" w:lineRule="auto"/>
      </w:pPr>
      <w:r w:rsidRPr="00B1719D">
        <w:t>8.3 Mitigation strategies</w:t>
      </w:r>
    </w:p>
    <w:p w14:paraId="54749229" w14:textId="77777777" w:rsidR="00B1719D" w:rsidRPr="00B1719D" w:rsidRDefault="00B1719D" w:rsidP="00874465">
      <w:pPr>
        <w:numPr>
          <w:ilvl w:val="0"/>
          <w:numId w:val="17"/>
        </w:numPr>
        <w:spacing w:line="360" w:lineRule="auto"/>
      </w:pPr>
      <w:r w:rsidRPr="00B1719D">
        <w:rPr>
          <w:b/>
          <w:bCs/>
        </w:rPr>
        <w:t>Cross-validation:</w:t>
      </w:r>
      <w:r w:rsidRPr="00B1719D">
        <w:t xml:space="preserve"> use multiple independent samplers and different model families; only flag regimes with consistent signals across methods.</w:t>
      </w:r>
    </w:p>
    <w:p w14:paraId="1718207D" w14:textId="77777777" w:rsidR="00B1719D" w:rsidRPr="00B1719D" w:rsidRDefault="00B1719D" w:rsidP="00874465">
      <w:pPr>
        <w:numPr>
          <w:ilvl w:val="0"/>
          <w:numId w:val="17"/>
        </w:numPr>
        <w:spacing w:line="360" w:lineRule="auto"/>
      </w:pPr>
      <w:r w:rsidRPr="00B1719D">
        <w:rPr>
          <w:b/>
          <w:bCs/>
        </w:rPr>
        <w:t>Physical diagnostics:</w:t>
      </w:r>
      <w:r w:rsidRPr="00B1719D">
        <w:t xml:space="preserve"> require candidate phases to satisfy at least two physics tests (order parameter / correlation function / spectral gap) before reporting.</w:t>
      </w:r>
    </w:p>
    <w:p w14:paraId="13A31CFA" w14:textId="77777777" w:rsidR="00B1719D" w:rsidRPr="00B1719D" w:rsidRDefault="00B1719D" w:rsidP="00874465">
      <w:pPr>
        <w:numPr>
          <w:ilvl w:val="0"/>
          <w:numId w:val="17"/>
        </w:numPr>
        <w:spacing w:line="360" w:lineRule="auto"/>
      </w:pPr>
      <w:r w:rsidRPr="00B1719D">
        <w:rPr>
          <w:b/>
          <w:bCs/>
        </w:rPr>
        <w:t>Finite-size scaling:</w:t>
      </w:r>
      <w:r w:rsidRPr="00B1719D">
        <w:t xml:space="preserve"> perform scaling studies to extrapolate trends; clearly report limitations.</w:t>
      </w:r>
    </w:p>
    <w:p w14:paraId="739B53D2" w14:textId="77777777" w:rsidR="00B1719D" w:rsidRPr="00B1719D" w:rsidRDefault="00B1719D" w:rsidP="00874465">
      <w:pPr>
        <w:numPr>
          <w:ilvl w:val="0"/>
          <w:numId w:val="17"/>
        </w:numPr>
        <w:spacing w:line="360" w:lineRule="auto"/>
      </w:pPr>
      <w:r w:rsidRPr="00B1719D">
        <w:rPr>
          <w:b/>
          <w:bCs/>
        </w:rPr>
        <w:t>Expert consultation:</w:t>
      </w:r>
      <w:r w:rsidRPr="00B1719D">
        <w:t xml:space="preserve"> involve a condensed-matter advisor for difficult interpretations.</w:t>
      </w:r>
    </w:p>
    <w:p w14:paraId="25395B56" w14:textId="2471C6B0" w:rsidR="00B1719D" w:rsidRPr="00B1719D" w:rsidRDefault="00A54DCD" w:rsidP="00A54DCD">
      <w:pPr>
        <w:spacing w:after="160" w:line="278" w:lineRule="auto"/>
        <w:jc w:val="left"/>
      </w:pPr>
      <w:r>
        <w:br w:type="page"/>
      </w:r>
    </w:p>
    <w:p w14:paraId="7121C43A" w14:textId="77777777" w:rsidR="00B1719D" w:rsidRPr="00B1719D" w:rsidRDefault="00B1719D" w:rsidP="00874465">
      <w:pPr>
        <w:pStyle w:val="Heading1"/>
        <w:spacing w:line="360" w:lineRule="auto"/>
      </w:pPr>
      <w:r w:rsidRPr="00B1719D">
        <w:lastRenderedPageBreak/>
        <w:t>9. Methods (detailed)</w:t>
      </w:r>
    </w:p>
    <w:p w14:paraId="3771D444" w14:textId="77777777" w:rsidR="00B1719D" w:rsidRPr="00B1719D" w:rsidRDefault="00B1719D" w:rsidP="00874465">
      <w:pPr>
        <w:pStyle w:val="Heading2"/>
        <w:spacing w:line="360" w:lineRule="auto"/>
      </w:pPr>
      <w:r w:rsidRPr="00B1719D">
        <w:t>9.1 Data generation &amp; preprocessing</w:t>
      </w:r>
    </w:p>
    <w:p w14:paraId="24E8FD76" w14:textId="77777777" w:rsidR="00B1719D" w:rsidRPr="00B1719D" w:rsidRDefault="00B1719D" w:rsidP="00874465">
      <w:pPr>
        <w:numPr>
          <w:ilvl w:val="0"/>
          <w:numId w:val="18"/>
        </w:numPr>
        <w:spacing w:line="360" w:lineRule="auto"/>
      </w:pPr>
      <w:r w:rsidRPr="00B1719D">
        <w:rPr>
          <w:b/>
          <w:bCs/>
        </w:rPr>
        <w:t>Classical models:</w:t>
      </w:r>
      <w:r w:rsidRPr="00B1719D">
        <w:t xml:space="preserve"> implement Monte Carlo samplers (Metropolis, Wolff cluster where applicable) for 2D Ising, Potts, and XY models across grids of temperature and coupling. Save raw configurations, magnetization, structure factor, energy, and correlation functions.</w:t>
      </w:r>
    </w:p>
    <w:p w14:paraId="195059A8" w14:textId="2CD1CEE9" w:rsidR="00B1719D" w:rsidRPr="00B1719D" w:rsidRDefault="00B1719D" w:rsidP="00874465">
      <w:pPr>
        <w:numPr>
          <w:ilvl w:val="0"/>
          <w:numId w:val="18"/>
        </w:numPr>
        <w:spacing w:line="360" w:lineRule="auto"/>
      </w:pPr>
      <w:r w:rsidRPr="00B1719D">
        <w:rPr>
          <w:b/>
          <w:bCs/>
        </w:rPr>
        <w:t>Quantum models:</w:t>
      </w:r>
      <w:r w:rsidRPr="00B1719D">
        <w:t xml:space="preserve"> small spin chains / Hubbard clusters using </w:t>
      </w:r>
      <w:proofErr w:type="spellStart"/>
      <w:r w:rsidRPr="00B1719D">
        <w:t>NetKet</w:t>
      </w:r>
      <w:proofErr w:type="spellEnd"/>
      <w:r w:rsidRPr="00B1719D">
        <w:t xml:space="preserve"> or </w:t>
      </w:r>
      <w:proofErr w:type="spellStart"/>
      <w:r w:rsidRPr="00B1719D">
        <w:t>QuSpin</w:t>
      </w:r>
      <w:proofErr w:type="spellEnd"/>
      <w:r w:rsidRPr="00B1719D">
        <w:t xml:space="preserve"> to compute ground states and observables (entanglement entropy, gap, correlators) for sweeps of model parameters.</w:t>
      </w:r>
      <w:r w:rsidR="001713DB" w:rsidRPr="00B1719D">
        <w:t xml:space="preserve"> </w:t>
      </w:r>
    </w:p>
    <w:p w14:paraId="3A8C47F1" w14:textId="77777777" w:rsidR="00B1719D" w:rsidRPr="00B1719D" w:rsidRDefault="00B1719D" w:rsidP="00874465">
      <w:pPr>
        <w:pStyle w:val="Heading2"/>
        <w:spacing w:line="360" w:lineRule="auto"/>
      </w:pPr>
      <w:r w:rsidRPr="00B1719D">
        <w:t xml:space="preserve">9.2 Model </w:t>
      </w:r>
      <w:proofErr w:type="gramStart"/>
      <w:r w:rsidRPr="00B1719D">
        <w:t>architectures</w:t>
      </w:r>
      <w:proofErr w:type="gramEnd"/>
    </w:p>
    <w:p w14:paraId="32B0AE16" w14:textId="77777777" w:rsidR="00B1719D" w:rsidRPr="00B1719D" w:rsidRDefault="00B1719D" w:rsidP="00874465">
      <w:pPr>
        <w:numPr>
          <w:ilvl w:val="0"/>
          <w:numId w:val="19"/>
        </w:numPr>
        <w:spacing w:line="360" w:lineRule="auto"/>
      </w:pPr>
      <w:r w:rsidRPr="00B1719D">
        <w:rPr>
          <w:b/>
          <w:bCs/>
        </w:rPr>
        <w:t>Conditional generative models (CGMs):</w:t>
      </w:r>
      <w:r w:rsidRPr="00B1719D">
        <w:t xml:space="preserve"> two complementary tracks:</w:t>
      </w:r>
      <w:r w:rsidRPr="00B1719D">
        <w:br/>
      </w:r>
      <w:r w:rsidRPr="00B1719D">
        <w:rPr>
          <w:i/>
          <w:iCs/>
        </w:rPr>
        <w:t>A.</w:t>
      </w:r>
      <w:r w:rsidRPr="00B1719D">
        <w:t xml:space="preserve"> </w:t>
      </w:r>
      <w:r w:rsidRPr="00B1719D">
        <w:rPr>
          <w:b/>
          <w:bCs/>
        </w:rPr>
        <w:t>Conditional VAE (</w:t>
      </w:r>
      <w:proofErr w:type="spellStart"/>
      <w:r w:rsidRPr="00B1719D">
        <w:rPr>
          <w:b/>
          <w:bCs/>
        </w:rPr>
        <w:t>cVAE</w:t>
      </w:r>
      <w:proofErr w:type="spellEnd"/>
      <w:r w:rsidRPr="00B1719D">
        <w:rPr>
          <w:b/>
          <w:bCs/>
        </w:rPr>
        <w:t>)</w:t>
      </w:r>
      <w:r w:rsidRPr="00B1719D">
        <w:t xml:space="preserve"> with a physics-informed prior: latent variables conditioned on control parameters and a Hamiltonian-consistency auxiliary loss (e.g., predicted energy from decoder matches computed energy).</w:t>
      </w:r>
      <w:r w:rsidRPr="00B1719D">
        <w:br/>
      </w:r>
      <w:r w:rsidRPr="00B1719D">
        <w:rPr>
          <w:i/>
          <w:iCs/>
        </w:rPr>
        <w:t>B.</w:t>
      </w:r>
      <w:r w:rsidRPr="00B1719D">
        <w:t xml:space="preserve"> </w:t>
      </w:r>
      <w:r w:rsidRPr="00B1719D">
        <w:rPr>
          <w:b/>
          <w:bCs/>
        </w:rPr>
        <w:t>Conditional normalizing flow (</w:t>
      </w:r>
      <w:proofErr w:type="spellStart"/>
      <w:r w:rsidRPr="00B1719D">
        <w:rPr>
          <w:b/>
          <w:bCs/>
        </w:rPr>
        <w:t>cFlow</w:t>
      </w:r>
      <w:proofErr w:type="spellEnd"/>
      <w:r w:rsidRPr="00B1719D">
        <w:rPr>
          <w:b/>
          <w:bCs/>
        </w:rPr>
        <w:t>)</w:t>
      </w:r>
      <w:r w:rsidRPr="00B1719D">
        <w:t xml:space="preserve"> that produces exact (invertible) density estimates for observables given control params; incorporate equivariance layers to enforce translation or rotation symmetries where appropriate.</w:t>
      </w:r>
    </w:p>
    <w:p w14:paraId="3F134B0C" w14:textId="77777777" w:rsidR="00B1719D" w:rsidRPr="00B1719D" w:rsidRDefault="00B1719D" w:rsidP="00874465">
      <w:pPr>
        <w:numPr>
          <w:ilvl w:val="0"/>
          <w:numId w:val="19"/>
        </w:numPr>
        <w:spacing w:line="360" w:lineRule="auto"/>
      </w:pPr>
      <w:r w:rsidRPr="00B1719D">
        <w:t xml:space="preserve">Use </w:t>
      </w:r>
      <w:r w:rsidRPr="00B1719D">
        <w:rPr>
          <w:b/>
          <w:bCs/>
        </w:rPr>
        <w:t>latent encoders</w:t>
      </w:r>
      <w:r w:rsidRPr="00B1719D">
        <w:t xml:space="preserve"> for visualization (t-SNE/UMAP) and clustering and </w:t>
      </w:r>
      <w:r w:rsidRPr="00B1719D">
        <w:rPr>
          <w:b/>
          <w:bCs/>
        </w:rPr>
        <w:t>ensembles</w:t>
      </w:r>
      <w:r w:rsidRPr="00B1719D">
        <w:t xml:space="preserve"> of models for calibrated uncertainty.</w:t>
      </w:r>
    </w:p>
    <w:p w14:paraId="6232E905" w14:textId="77777777" w:rsidR="00B1719D" w:rsidRPr="00B1719D" w:rsidRDefault="00B1719D" w:rsidP="00874465">
      <w:pPr>
        <w:pStyle w:val="Heading2"/>
        <w:spacing w:line="360" w:lineRule="auto"/>
      </w:pPr>
      <w:r w:rsidRPr="00B1719D">
        <w:t>9.3 Physics-informed components</w:t>
      </w:r>
    </w:p>
    <w:p w14:paraId="5622409A" w14:textId="77777777" w:rsidR="00B1719D" w:rsidRPr="00B1719D" w:rsidRDefault="00B1719D" w:rsidP="00874465">
      <w:pPr>
        <w:numPr>
          <w:ilvl w:val="0"/>
          <w:numId w:val="20"/>
        </w:numPr>
        <w:spacing w:line="360" w:lineRule="auto"/>
      </w:pPr>
      <w:r w:rsidRPr="00B1719D">
        <w:rPr>
          <w:b/>
          <w:bCs/>
        </w:rPr>
        <w:t>Symmetry-equivariant layers:</w:t>
      </w:r>
      <w:r w:rsidRPr="00B1719D">
        <w:t xml:space="preserve"> convolutional architectures with periodic boundary treatment for lattice models; group-equivariant nets for rotational invariance if needed.</w:t>
      </w:r>
    </w:p>
    <w:p w14:paraId="7B154156" w14:textId="6513B5ED" w:rsidR="00B1719D" w:rsidRPr="00B1719D" w:rsidRDefault="00B1719D" w:rsidP="00874465">
      <w:pPr>
        <w:numPr>
          <w:ilvl w:val="0"/>
          <w:numId w:val="20"/>
        </w:numPr>
        <w:spacing w:line="360" w:lineRule="auto"/>
      </w:pPr>
      <w:r w:rsidRPr="00B1719D">
        <w:rPr>
          <w:b/>
          <w:bCs/>
        </w:rPr>
        <w:t>Physics losses:</w:t>
      </w:r>
      <w:r w:rsidRPr="00B1719D">
        <w:t xml:space="preserve"> optional auxiliary losses enforcing energy consistency, conservation laws, or small-size solver residuals (for PINN-style constraints) depending on data type</w:t>
      </w:r>
      <w:sdt>
        <w:sdtPr>
          <w:id w:val="-1238324313"/>
          <w:citation/>
        </w:sdtPr>
        <w:sdtContent>
          <w:r w:rsidR="00A54DCD">
            <w:fldChar w:fldCharType="begin"/>
          </w:r>
          <w:r w:rsidR="00A54DCD">
            <w:instrText xml:space="preserve"> CITATION Men25 \l 1033 </w:instrText>
          </w:r>
          <w:r w:rsidR="00A54DCD">
            <w:fldChar w:fldCharType="separate"/>
          </w:r>
          <w:r w:rsidR="00A54DCD">
            <w:rPr>
              <w:noProof/>
            </w:rPr>
            <w:t xml:space="preserve"> </w:t>
          </w:r>
          <w:r w:rsidR="00A54DCD" w:rsidRPr="00A54DCD">
            <w:rPr>
              <w:noProof/>
            </w:rPr>
            <w:t>(Mengyun Xu, 2025)</w:t>
          </w:r>
          <w:r w:rsidR="00A54DCD">
            <w:fldChar w:fldCharType="end"/>
          </w:r>
        </w:sdtContent>
      </w:sdt>
      <w:r w:rsidRPr="00B1719D">
        <w:t>.</w:t>
      </w:r>
      <w:r w:rsidR="00A54DCD" w:rsidRPr="00B1719D">
        <w:t xml:space="preserve"> </w:t>
      </w:r>
    </w:p>
    <w:p w14:paraId="797887EF" w14:textId="77777777" w:rsidR="00B1719D" w:rsidRPr="00B1719D" w:rsidRDefault="00B1719D" w:rsidP="00874465">
      <w:pPr>
        <w:pStyle w:val="Heading2"/>
        <w:spacing w:line="360" w:lineRule="auto"/>
      </w:pPr>
      <w:r w:rsidRPr="00B1719D">
        <w:lastRenderedPageBreak/>
        <w:t>9.4 Discovery module &amp; novelty scoring</w:t>
      </w:r>
    </w:p>
    <w:p w14:paraId="2003DA3B" w14:textId="157CAC29" w:rsidR="00B1719D" w:rsidRPr="00B1719D" w:rsidRDefault="00B1719D" w:rsidP="00874465">
      <w:pPr>
        <w:numPr>
          <w:ilvl w:val="0"/>
          <w:numId w:val="21"/>
        </w:numPr>
        <w:spacing w:line="360" w:lineRule="auto"/>
      </w:pPr>
      <w:r w:rsidRPr="00B1719D">
        <w:rPr>
          <w:b/>
          <w:bCs/>
        </w:rPr>
        <w:t xml:space="preserve">Density </w:t>
      </w:r>
      <w:proofErr w:type="gramStart"/>
      <w:r w:rsidRPr="00B1719D">
        <w:rPr>
          <w:b/>
          <w:bCs/>
        </w:rPr>
        <w:t>drop:</w:t>
      </w:r>
      <w:proofErr w:type="gramEnd"/>
      <w:r w:rsidRPr="00B1719D">
        <w:t xml:space="preserve"> compare likelihood </w:t>
      </w:r>
      <m:oMath>
        <m:sSub>
          <m:sSubPr>
            <m:ctrlPr>
              <w:rPr>
                <w:rFonts w:ascii="Cambria Math" w:hAnsi="Cambria Math"/>
                <w:i/>
              </w:rPr>
            </m:ctrlPr>
          </m:sSubPr>
          <m:e>
            <m:r>
              <w:rPr>
                <w:rFonts w:ascii="Cambria Math" w:hAnsi="Cambria Math"/>
              </w:rPr>
              <m:t>p</m:t>
            </m:r>
          </m:e>
          <m:sub>
            <m:r>
              <m:rPr>
                <m:sty m:val="p"/>
              </m:rPr>
              <w:rPr>
                <w:rFonts w:ascii="Cambria Math" w:hAnsi="Cambria Math"/>
              </w:rPr>
              <m:t>θ</m:t>
            </m:r>
          </m:sub>
        </m:sSub>
        <m:d>
          <m:dPr>
            <m:sepChr m:val="∣"/>
            <m:ctrlPr>
              <w:rPr>
                <w:rFonts w:ascii="Cambria Math" w:hAnsi="Cambria Math"/>
                <w:i/>
              </w:rPr>
            </m:ctrlPr>
          </m:dPr>
          <m:e>
            <m:r>
              <w:rPr>
                <w:rFonts w:ascii="Cambria Math" w:hAnsi="Cambria Math"/>
              </w:rPr>
              <m:t>x</m:t>
            </m:r>
            <m:ctrlPr>
              <w:rPr>
                <w:rFonts w:ascii="Cambria Math" w:hAnsi="Cambria Math"/>
              </w:rPr>
            </m:ctrlPr>
          </m:e>
          <m:e>
            <m:r>
              <m:rPr>
                <m:sty m:val="p"/>
              </m:rPr>
              <w:rPr>
                <w:rFonts w:ascii="Cambria Math" w:hAnsi="Cambria Math"/>
              </w:rPr>
              <m:t>λ</m:t>
            </m:r>
          </m:e>
        </m:d>
        <m:r>
          <w:rPr>
            <w:rFonts w:ascii="Cambria Math" w:hAnsi="Cambria Math"/>
          </w:rPr>
          <m:t xml:space="preserve"> </m:t>
        </m:r>
      </m:oMath>
      <w:r w:rsidRPr="00B1719D">
        <w:t xml:space="preserve">across control parameter </w:t>
      </w:r>
      <m:oMath>
        <m:r>
          <m:rPr>
            <m:sty m:val="p"/>
          </m:rPr>
          <w:rPr>
            <w:rFonts w:ascii="Cambria Math" w:hAnsi="Cambria Math"/>
          </w:rPr>
          <m:t>λ</m:t>
        </m:r>
      </m:oMath>
      <w:r w:rsidRPr="00B1719D">
        <w:t xml:space="preserve"> and detect abrupt changes.</w:t>
      </w:r>
    </w:p>
    <w:p w14:paraId="4ED7CD65" w14:textId="4290AB91" w:rsidR="00B1719D" w:rsidRPr="00B1719D" w:rsidRDefault="00B1719D" w:rsidP="00874465">
      <w:pPr>
        <w:numPr>
          <w:ilvl w:val="0"/>
          <w:numId w:val="21"/>
        </w:numPr>
        <w:spacing w:line="360" w:lineRule="auto"/>
      </w:pPr>
      <w:r w:rsidRPr="00B1719D">
        <w:rPr>
          <w:b/>
          <w:bCs/>
        </w:rPr>
        <w:t>Latent clustering:</w:t>
      </w:r>
      <w:r w:rsidRPr="00B1719D">
        <w:t xml:space="preserve"> identify disconnected clusters in latent space using DBSCAN/HDBSCAN; compute cluster stability as a function of</w:t>
      </w:r>
      <w:r w:rsidR="00A54DCD">
        <w:t xml:space="preserve"> </w:t>
      </w:r>
      <m:oMath>
        <m:r>
          <m:rPr>
            <m:sty m:val="p"/>
          </m:rPr>
          <w:rPr>
            <w:rFonts w:ascii="Cambria Math" w:hAnsi="Cambria Math"/>
          </w:rPr>
          <m:t>λ</m:t>
        </m:r>
      </m:oMath>
      <w:r w:rsidRPr="00B1719D">
        <w:t>.</w:t>
      </w:r>
    </w:p>
    <w:p w14:paraId="47EF6BDD" w14:textId="77777777" w:rsidR="00B1719D" w:rsidRPr="00B1719D" w:rsidRDefault="00B1719D" w:rsidP="00874465">
      <w:pPr>
        <w:numPr>
          <w:ilvl w:val="0"/>
          <w:numId w:val="21"/>
        </w:numPr>
        <w:spacing w:line="360" w:lineRule="auto"/>
      </w:pPr>
      <w:r w:rsidRPr="00B1719D">
        <w:rPr>
          <w:b/>
          <w:bCs/>
        </w:rPr>
        <w:t>Ensemble disagreement:</w:t>
      </w:r>
      <w:r w:rsidRPr="00B1719D">
        <w:t xml:space="preserve"> measure variance across model ensemble predictions as an uncertainty measure.</w:t>
      </w:r>
    </w:p>
    <w:p w14:paraId="4709E4C3" w14:textId="77777777" w:rsidR="00B1719D" w:rsidRPr="00B1719D" w:rsidRDefault="00B1719D" w:rsidP="00874465">
      <w:pPr>
        <w:numPr>
          <w:ilvl w:val="0"/>
          <w:numId w:val="21"/>
        </w:numPr>
        <w:spacing w:line="360" w:lineRule="auto"/>
      </w:pPr>
      <w:r w:rsidRPr="00B1719D">
        <w:rPr>
          <w:b/>
          <w:bCs/>
        </w:rPr>
        <w:t>Change-point detection:</w:t>
      </w:r>
      <w:r w:rsidRPr="00B1719D">
        <w:t xml:space="preserve"> apply statistical tests (CUSUM, Bayesian change-point) to sequences of latent statistics to determine transition points.</w:t>
      </w:r>
    </w:p>
    <w:p w14:paraId="6199E0C2" w14:textId="77777777" w:rsidR="00B1719D" w:rsidRPr="00B1719D" w:rsidRDefault="00B1719D" w:rsidP="00874465">
      <w:pPr>
        <w:pStyle w:val="Heading2"/>
        <w:spacing w:line="360" w:lineRule="auto"/>
      </w:pPr>
      <w:r w:rsidRPr="00B1719D">
        <w:t>9.5 Validation</w:t>
      </w:r>
    </w:p>
    <w:p w14:paraId="67505D19" w14:textId="77777777" w:rsidR="00B1719D" w:rsidRPr="00B1719D" w:rsidRDefault="00B1719D" w:rsidP="00874465">
      <w:pPr>
        <w:numPr>
          <w:ilvl w:val="0"/>
          <w:numId w:val="22"/>
        </w:numPr>
        <w:spacing w:line="360" w:lineRule="auto"/>
      </w:pPr>
      <w:r w:rsidRPr="00B1719D">
        <w:t>For each flagged regime, compute: order parameters, two-point correlation functions, correlation length, susceptibility, and (for quantum models) entanglement entropy and energy gaps. Confirm whether the regime corresponds to a physically distinct phase by standard physics diagnostics and (if necessary) further solver runs.</w:t>
      </w:r>
    </w:p>
    <w:p w14:paraId="033506E9" w14:textId="2456D8C9" w:rsidR="00B1719D" w:rsidRPr="00B1719D" w:rsidRDefault="00A54DCD" w:rsidP="00A54DCD">
      <w:pPr>
        <w:spacing w:after="160" w:line="278" w:lineRule="auto"/>
        <w:jc w:val="left"/>
      </w:pPr>
      <w:r>
        <w:br w:type="page"/>
      </w:r>
    </w:p>
    <w:p w14:paraId="3F43ECFB" w14:textId="77777777" w:rsidR="00B1719D" w:rsidRPr="00B1719D" w:rsidRDefault="00B1719D" w:rsidP="00874465">
      <w:pPr>
        <w:pStyle w:val="Heading1"/>
        <w:spacing w:line="360" w:lineRule="auto"/>
      </w:pPr>
      <w:r w:rsidRPr="00B1719D">
        <w:lastRenderedPageBreak/>
        <w:t>10. Evaluation &amp; success criteria</w:t>
      </w:r>
    </w:p>
    <w:p w14:paraId="2BE72E9A" w14:textId="77777777" w:rsidR="00B1719D" w:rsidRPr="00B1719D" w:rsidRDefault="00B1719D" w:rsidP="00874465">
      <w:pPr>
        <w:numPr>
          <w:ilvl w:val="0"/>
          <w:numId w:val="23"/>
        </w:numPr>
        <w:spacing w:line="360" w:lineRule="auto"/>
      </w:pPr>
      <w:r w:rsidRPr="00B1719D">
        <w:rPr>
          <w:b/>
          <w:bCs/>
        </w:rPr>
        <w:t>Recovery of known benchmarks:</w:t>
      </w:r>
      <w:r w:rsidRPr="00B1719D">
        <w:t xml:space="preserve"> the pipeline should recover known critical temperatures/phase boundaries of benchmark models within finite-size error bars. (Quantitative metric: absolute error in </w:t>
      </w:r>
      <w:proofErr w:type="spellStart"/>
      <w:r w:rsidRPr="00B1719D">
        <w:t>TcT_cTc</w:t>
      </w:r>
      <w:proofErr w:type="spellEnd"/>
      <w:r w:rsidRPr="00B1719D">
        <w:t>​ estimation, ARI for clustering vs ground truth.)</w:t>
      </w:r>
    </w:p>
    <w:p w14:paraId="5EF3A67B" w14:textId="77777777" w:rsidR="00B1719D" w:rsidRPr="00B1719D" w:rsidRDefault="00B1719D" w:rsidP="00874465">
      <w:pPr>
        <w:numPr>
          <w:ilvl w:val="0"/>
          <w:numId w:val="23"/>
        </w:numPr>
        <w:spacing w:line="360" w:lineRule="auto"/>
      </w:pPr>
      <w:r w:rsidRPr="00B1719D">
        <w:rPr>
          <w:b/>
          <w:bCs/>
        </w:rPr>
        <w:t>Novelty precision:</w:t>
      </w:r>
      <w:r w:rsidRPr="00B1719D">
        <w:t xml:space="preserve"> among flagged candidate regimes on designed Hamiltonians with injected novel behavior, at least X% (target 70%) should correspond to physically distinct regimes validated by diagnostics.</w:t>
      </w:r>
    </w:p>
    <w:p w14:paraId="4446A309" w14:textId="77777777" w:rsidR="00B1719D" w:rsidRPr="00B1719D" w:rsidRDefault="00B1719D" w:rsidP="00874465">
      <w:pPr>
        <w:numPr>
          <w:ilvl w:val="0"/>
          <w:numId w:val="23"/>
        </w:numPr>
        <w:spacing w:line="360" w:lineRule="auto"/>
      </w:pPr>
      <w:r w:rsidRPr="00B1719D">
        <w:rPr>
          <w:b/>
          <w:bCs/>
        </w:rPr>
        <w:t>Calibration of uncertainty:</w:t>
      </w:r>
      <w:r w:rsidRPr="00B1719D">
        <w:t xml:space="preserve"> reliability diagrams for ensemble-based novelty scores; false-positive rate below a target threshold (e.g., 10%) on test perturbations.</w:t>
      </w:r>
    </w:p>
    <w:p w14:paraId="64E96EC1" w14:textId="77777777" w:rsidR="00B1719D" w:rsidRPr="00B1719D" w:rsidRDefault="00B1719D" w:rsidP="00874465">
      <w:pPr>
        <w:numPr>
          <w:ilvl w:val="0"/>
          <w:numId w:val="23"/>
        </w:numPr>
        <w:spacing w:line="360" w:lineRule="auto"/>
      </w:pPr>
      <w:r w:rsidRPr="00B1719D">
        <w:rPr>
          <w:b/>
          <w:bCs/>
        </w:rPr>
        <w:t>Reproducibility:</w:t>
      </w:r>
      <w:r w:rsidRPr="00B1719D">
        <w:t xml:space="preserve"> all code, data, and notebooks published and capable of reproducing key figures.</w:t>
      </w:r>
    </w:p>
    <w:p w14:paraId="155F7EFC" w14:textId="0B97463E" w:rsidR="00B1719D" w:rsidRPr="00B1719D" w:rsidRDefault="00C12FB6" w:rsidP="00C12FB6">
      <w:pPr>
        <w:spacing w:after="160" w:line="278" w:lineRule="auto"/>
        <w:jc w:val="left"/>
      </w:pPr>
      <w:r>
        <w:br w:type="page"/>
      </w:r>
    </w:p>
    <w:p w14:paraId="50612E14" w14:textId="44851B2C" w:rsidR="00B1719D" w:rsidRPr="00B1719D" w:rsidRDefault="00B1719D" w:rsidP="00874465">
      <w:pPr>
        <w:pStyle w:val="Heading1"/>
        <w:spacing w:line="360" w:lineRule="auto"/>
      </w:pPr>
      <w:r w:rsidRPr="00B1719D">
        <w:lastRenderedPageBreak/>
        <w:t xml:space="preserve">11. Timeline / Gantt (12 </w:t>
      </w:r>
      <w:r w:rsidR="00C12FB6">
        <w:t>weeks</w:t>
      </w:r>
      <w:r w:rsidRPr="00B1719D">
        <w:t>)</w:t>
      </w:r>
    </w:p>
    <w:p w14:paraId="1F73A183" w14:textId="77777777" w:rsidR="00C12FB6" w:rsidRDefault="00C12FB6" w:rsidP="00C12FB6">
      <w:pPr>
        <w:keepNext/>
        <w:spacing w:line="360" w:lineRule="auto"/>
      </w:pPr>
      <w:r w:rsidRPr="00C12FB6">
        <w:rPr>
          <w:noProof/>
        </w:rPr>
        <w:drawing>
          <wp:inline distT="0" distB="0" distL="0" distR="0" wp14:anchorId="0A1A1FDF" wp14:editId="55096395">
            <wp:extent cx="6642340" cy="4534674"/>
            <wp:effectExtent l="0" t="0" r="0" b="0"/>
            <wp:docPr id="3444495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49544" name="Picture 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8776" cy="4539068"/>
                    </a:xfrm>
                    <a:prstGeom prst="rect">
                      <a:avLst/>
                    </a:prstGeom>
                    <a:noFill/>
                    <a:ln>
                      <a:noFill/>
                    </a:ln>
                  </pic:spPr>
                </pic:pic>
              </a:graphicData>
            </a:graphic>
          </wp:inline>
        </w:drawing>
      </w:r>
    </w:p>
    <w:p w14:paraId="27456B74" w14:textId="25AD5B03" w:rsidR="00C12FB6" w:rsidRPr="00C12FB6" w:rsidRDefault="00C12FB6" w:rsidP="00C12FB6">
      <w:pPr>
        <w:pStyle w:val="Caption"/>
        <w:jc w:val="center"/>
      </w:pPr>
      <w:r>
        <w:t xml:space="preserve">Figure </w:t>
      </w:r>
      <w:fldSimple w:instr=" SEQ Figure \* ARABIC ">
        <w:r w:rsidR="00384ADE">
          <w:rPr>
            <w:noProof/>
          </w:rPr>
          <w:t>1</w:t>
        </w:r>
      </w:fldSimple>
      <w:r>
        <w:t>: Gantt Chart for the Research Project</w:t>
      </w:r>
    </w:p>
    <w:p w14:paraId="020B6830" w14:textId="0AA8B84E" w:rsidR="00B1719D" w:rsidRPr="00B1719D" w:rsidRDefault="00C12FB6" w:rsidP="00C12FB6">
      <w:pPr>
        <w:spacing w:after="160" w:line="278" w:lineRule="auto"/>
        <w:jc w:val="left"/>
      </w:pPr>
      <w:r>
        <w:br w:type="page"/>
      </w:r>
    </w:p>
    <w:p w14:paraId="44BAACCC" w14:textId="77777777" w:rsidR="00B1719D" w:rsidRPr="00B1719D" w:rsidRDefault="00B1719D" w:rsidP="00874465">
      <w:pPr>
        <w:pStyle w:val="Heading1"/>
        <w:spacing w:line="360" w:lineRule="auto"/>
      </w:pPr>
      <w:r w:rsidRPr="00B1719D">
        <w:lastRenderedPageBreak/>
        <w:t>12. Compute &amp; resource budget (detailed)</w:t>
      </w:r>
    </w:p>
    <w:p w14:paraId="4883D6A4" w14:textId="77777777" w:rsidR="00B1719D" w:rsidRPr="00B1719D" w:rsidRDefault="00B1719D" w:rsidP="00874465">
      <w:pPr>
        <w:spacing w:line="360" w:lineRule="auto"/>
      </w:pPr>
      <w:r w:rsidRPr="00B1719D">
        <w:rPr>
          <w:b/>
          <w:bCs/>
        </w:rPr>
        <w:t>Local machine (primary)</w:t>
      </w:r>
    </w:p>
    <w:p w14:paraId="04CE24D4" w14:textId="46A04BA2" w:rsidR="00B1719D" w:rsidRPr="00B1719D" w:rsidRDefault="00B1719D" w:rsidP="00874465">
      <w:pPr>
        <w:numPr>
          <w:ilvl w:val="0"/>
          <w:numId w:val="25"/>
        </w:numPr>
        <w:spacing w:line="360" w:lineRule="auto"/>
      </w:pPr>
      <w:r w:rsidRPr="00B1719D">
        <w:t xml:space="preserve">NVIDIA GPU, 12 GB VRAM (training </w:t>
      </w:r>
      <w:proofErr w:type="spellStart"/>
      <w:r w:rsidRPr="00B1719D">
        <w:t>cVAE</w:t>
      </w:r>
      <w:proofErr w:type="spellEnd"/>
      <w:r w:rsidRPr="00B1719D">
        <w:t>/</w:t>
      </w:r>
      <w:proofErr w:type="spellStart"/>
      <w:r w:rsidRPr="00B1719D">
        <w:t>cFlow</w:t>
      </w:r>
      <w:proofErr w:type="spellEnd"/>
      <w:r w:rsidRPr="00B1719D">
        <w:t xml:space="preserve"> with batch sizes tuned), 64 GB RAM.</w:t>
      </w:r>
      <w:r w:rsidR="00490839">
        <w:t xml:space="preserve"> (I got this one)</w:t>
      </w:r>
    </w:p>
    <w:p w14:paraId="736784EC" w14:textId="77777777" w:rsidR="00B1719D" w:rsidRPr="00B1719D" w:rsidRDefault="00B1719D" w:rsidP="00874465">
      <w:pPr>
        <w:numPr>
          <w:ilvl w:val="0"/>
          <w:numId w:val="25"/>
        </w:numPr>
        <w:spacing w:line="360" w:lineRule="auto"/>
      </w:pPr>
      <w:r w:rsidRPr="00B1719D">
        <w:t>Expected local storage: 1–2 TB for datasets, checkpoints, and results.</w:t>
      </w:r>
    </w:p>
    <w:p w14:paraId="65633C81" w14:textId="77777777" w:rsidR="00B1719D" w:rsidRPr="00B1719D" w:rsidRDefault="00B1719D" w:rsidP="00874465">
      <w:pPr>
        <w:spacing w:line="360" w:lineRule="auto"/>
      </w:pPr>
      <w:r w:rsidRPr="00B1719D">
        <w:rPr>
          <w:b/>
          <w:bCs/>
        </w:rPr>
        <w:t>Optional cloud (overflow / hyperparameter sweeps)</w:t>
      </w:r>
    </w:p>
    <w:p w14:paraId="2B151AEC" w14:textId="6AEA2E82" w:rsidR="00B1719D" w:rsidRPr="00B1719D" w:rsidRDefault="00B1719D" w:rsidP="00874465">
      <w:pPr>
        <w:numPr>
          <w:ilvl w:val="0"/>
          <w:numId w:val="26"/>
        </w:numPr>
        <w:spacing w:line="360" w:lineRule="auto"/>
      </w:pPr>
      <w:r w:rsidRPr="00B1719D">
        <w:t>Cloud GPU (e.g., A10, T4, or comparable) at ~200 Rs/</w:t>
      </w:r>
      <w:proofErr w:type="spellStart"/>
      <w:r w:rsidRPr="00B1719D">
        <w:t>hr</w:t>
      </w:r>
      <w:proofErr w:type="spellEnd"/>
      <w:r w:rsidRPr="00B1719D">
        <w:t xml:space="preserve"> (</w:t>
      </w:r>
      <w:r w:rsidR="00490839" w:rsidRPr="00B1719D">
        <w:t>estimated</w:t>
      </w:r>
      <w:r w:rsidRPr="00B1719D">
        <w:t xml:space="preserve"> in budget). Estimated use: 20–50 hours for hyperparameter sweeps or larger runs.</w:t>
      </w:r>
    </w:p>
    <w:p w14:paraId="63B6A573" w14:textId="77777777" w:rsidR="00B1719D" w:rsidRPr="00B1719D" w:rsidRDefault="00B1719D" w:rsidP="00874465">
      <w:pPr>
        <w:spacing w:line="360" w:lineRule="auto"/>
      </w:pPr>
      <w:r w:rsidRPr="00B1719D">
        <w:rPr>
          <w:b/>
          <w:bCs/>
        </w:rPr>
        <w:t>Software stack</w:t>
      </w:r>
    </w:p>
    <w:p w14:paraId="70F6252F" w14:textId="77777777" w:rsidR="00B1719D" w:rsidRPr="00B1719D" w:rsidRDefault="00B1719D" w:rsidP="00874465">
      <w:pPr>
        <w:numPr>
          <w:ilvl w:val="0"/>
          <w:numId w:val="27"/>
        </w:numPr>
        <w:spacing w:line="360" w:lineRule="auto"/>
      </w:pPr>
      <w:r w:rsidRPr="00B1719D">
        <w:t xml:space="preserve">Python 3.9+, </w:t>
      </w:r>
      <w:proofErr w:type="spellStart"/>
      <w:r w:rsidRPr="00B1719D">
        <w:t>PyTorch</w:t>
      </w:r>
      <w:proofErr w:type="spellEnd"/>
      <w:r w:rsidRPr="00B1719D">
        <w:t xml:space="preserve"> 2.x or JAX, </w:t>
      </w:r>
      <w:proofErr w:type="spellStart"/>
      <w:r w:rsidRPr="00B1719D">
        <w:t>NetKet</w:t>
      </w:r>
      <w:proofErr w:type="spellEnd"/>
      <w:r w:rsidRPr="00B1719D">
        <w:t xml:space="preserve"> / </w:t>
      </w:r>
      <w:proofErr w:type="spellStart"/>
      <w:r w:rsidRPr="00B1719D">
        <w:t>QuSpin</w:t>
      </w:r>
      <w:proofErr w:type="spellEnd"/>
      <w:r w:rsidRPr="00B1719D">
        <w:t xml:space="preserve"> for quantum parts, scikit-learn, </w:t>
      </w:r>
      <w:proofErr w:type="spellStart"/>
      <w:r w:rsidRPr="00B1719D">
        <w:t>Optuna</w:t>
      </w:r>
      <w:proofErr w:type="spellEnd"/>
      <w:r w:rsidRPr="00B1719D">
        <w:t>/W&amp;B for experiments.</w:t>
      </w:r>
    </w:p>
    <w:p w14:paraId="2DFD784F" w14:textId="77777777" w:rsidR="00B1719D" w:rsidRPr="00B1719D" w:rsidRDefault="00B1719D" w:rsidP="00874465">
      <w:pPr>
        <w:spacing w:line="360" w:lineRule="auto"/>
      </w:pPr>
      <w:r w:rsidRPr="00B1719D">
        <w:rPr>
          <w:b/>
          <w:bCs/>
        </w:rPr>
        <w:t>Memory / runtime tips</w:t>
      </w:r>
    </w:p>
    <w:p w14:paraId="6FFD2877" w14:textId="77777777" w:rsidR="00B1719D" w:rsidRPr="00B1719D" w:rsidRDefault="00B1719D" w:rsidP="00874465">
      <w:pPr>
        <w:numPr>
          <w:ilvl w:val="0"/>
          <w:numId w:val="28"/>
        </w:numPr>
        <w:spacing w:line="360" w:lineRule="auto"/>
      </w:pPr>
      <w:r w:rsidRPr="00B1719D">
        <w:t>Use mixed precision (</w:t>
      </w:r>
      <w:proofErr w:type="spellStart"/>
      <w:r w:rsidRPr="00B1719D">
        <w:t>torch.cuda.amp</w:t>
      </w:r>
      <w:proofErr w:type="spellEnd"/>
      <w:r w:rsidRPr="00B1719D">
        <w:t>) and gradient accumulation to work within 12 GB VRAM.</w:t>
      </w:r>
    </w:p>
    <w:p w14:paraId="5E065F28" w14:textId="77777777" w:rsidR="00B1719D" w:rsidRPr="00B1719D" w:rsidRDefault="00B1719D" w:rsidP="00874465">
      <w:pPr>
        <w:numPr>
          <w:ilvl w:val="0"/>
          <w:numId w:val="28"/>
        </w:numPr>
        <w:spacing w:line="360" w:lineRule="auto"/>
      </w:pPr>
      <w:r w:rsidRPr="00B1719D">
        <w:t>Use checkpointing for very deep flows and small batches for large lattices.</w:t>
      </w:r>
    </w:p>
    <w:p w14:paraId="52D98C8A" w14:textId="515C0F59" w:rsidR="00B1719D" w:rsidRPr="00B1719D" w:rsidRDefault="00CD3138" w:rsidP="00CD3138">
      <w:pPr>
        <w:spacing w:after="160" w:line="278" w:lineRule="auto"/>
        <w:jc w:val="left"/>
      </w:pPr>
      <w:r>
        <w:br w:type="page"/>
      </w:r>
    </w:p>
    <w:p w14:paraId="1C6E0501" w14:textId="14C1A4F3" w:rsidR="00B1719D" w:rsidRPr="00B1719D" w:rsidRDefault="00B1719D" w:rsidP="00874465">
      <w:pPr>
        <w:pStyle w:val="Heading1"/>
        <w:spacing w:line="360" w:lineRule="auto"/>
      </w:pPr>
      <w:r w:rsidRPr="00B1719D">
        <w:lastRenderedPageBreak/>
        <w:t>1</w:t>
      </w:r>
      <w:r w:rsidR="00A44D5B">
        <w:t>3</w:t>
      </w:r>
      <w:r w:rsidRPr="00B1719D">
        <w:t xml:space="preserve">. References </w:t>
      </w:r>
    </w:p>
    <w:p w14:paraId="43C2AD29" w14:textId="77777777" w:rsidR="00B1719D" w:rsidRPr="00B1719D" w:rsidRDefault="00B1719D" w:rsidP="00874465">
      <w:pPr>
        <w:numPr>
          <w:ilvl w:val="0"/>
          <w:numId w:val="31"/>
        </w:numPr>
        <w:spacing w:line="360" w:lineRule="auto"/>
      </w:pPr>
      <w:r w:rsidRPr="00B1719D">
        <w:t xml:space="preserve">Arnold, J. (2024) </w:t>
      </w:r>
      <w:r w:rsidRPr="00B1719D">
        <w:rPr>
          <w:i/>
          <w:iCs/>
        </w:rPr>
        <w:t>Mapping Out Phase Diagrams with Generative Classifiers</w:t>
      </w:r>
      <w:r w:rsidRPr="00B1719D">
        <w:t xml:space="preserve">, </w:t>
      </w:r>
      <w:r w:rsidRPr="00B1719D">
        <w:rPr>
          <w:i/>
          <w:iCs/>
        </w:rPr>
        <w:t>Physical Review Letters</w:t>
      </w:r>
      <w:r w:rsidRPr="00B1719D">
        <w:t xml:space="preserve">, 132:207301. </w:t>
      </w:r>
      <w:hyperlink r:id="rId13" w:tgtFrame="_blank" w:history="1">
        <w:r w:rsidRPr="00B1719D">
          <w:rPr>
            <w:rStyle w:val="Hyperlink"/>
          </w:rPr>
          <w:t>link.aps.org</w:t>
        </w:r>
      </w:hyperlink>
    </w:p>
    <w:p w14:paraId="1E79E7C5" w14:textId="77777777" w:rsidR="00B1719D" w:rsidRPr="00B1719D" w:rsidRDefault="00B1719D" w:rsidP="00874465">
      <w:pPr>
        <w:numPr>
          <w:ilvl w:val="0"/>
          <w:numId w:val="31"/>
        </w:numPr>
        <w:spacing w:line="360" w:lineRule="auto"/>
      </w:pPr>
      <w:r w:rsidRPr="00B1719D">
        <w:t xml:space="preserve">Ng, K.K. (2023) ‘Unsupervised learning of phase transitions via modified autoencoders’, </w:t>
      </w:r>
      <w:r w:rsidRPr="00B1719D">
        <w:rPr>
          <w:i/>
          <w:iCs/>
        </w:rPr>
        <w:t>Physical Review B</w:t>
      </w:r>
      <w:r w:rsidRPr="00B1719D">
        <w:t xml:space="preserve">. </w:t>
      </w:r>
      <w:hyperlink r:id="rId14" w:tgtFrame="_blank" w:history="1">
        <w:r w:rsidRPr="00B1719D">
          <w:rPr>
            <w:rStyle w:val="Hyperlink"/>
          </w:rPr>
          <w:t>link.aps.org</w:t>
        </w:r>
      </w:hyperlink>
    </w:p>
    <w:p w14:paraId="45BD3D4B" w14:textId="77777777" w:rsidR="00B1719D" w:rsidRPr="00B1719D" w:rsidRDefault="00B1719D" w:rsidP="00874465">
      <w:pPr>
        <w:numPr>
          <w:ilvl w:val="0"/>
          <w:numId w:val="31"/>
        </w:numPr>
        <w:spacing w:line="360" w:lineRule="auto"/>
      </w:pPr>
      <w:r w:rsidRPr="00B1719D">
        <w:t>MIT News (</w:t>
      </w:r>
      <w:proofErr w:type="gramStart"/>
      <w:r w:rsidRPr="00B1719D">
        <w:t>2024) ‘</w:t>
      </w:r>
      <w:proofErr w:type="gramEnd"/>
      <w:r w:rsidRPr="00B1719D">
        <w:t xml:space="preserve">Scientists use generative AI to answer complex questions in </w:t>
      </w:r>
      <w:proofErr w:type="gramStart"/>
      <w:r w:rsidRPr="00B1719D">
        <w:t>physics’,</w:t>
      </w:r>
      <w:proofErr w:type="gramEnd"/>
      <w:r w:rsidRPr="00B1719D">
        <w:t xml:space="preserve"> </w:t>
      </w:r>
      <w:r w:rsidRPr="00B1719D">
        <w:rPr>
          <w:i/>
          <w:iCs/>
        </w:rPr>
        <w:t>MIT News</w:t>
      </w:r>
      <w:r w:rsidRPr="00B1719D">
        <w:t xml:space="preserve">, 16 May 2024. Available at: </w:t>
      </w:r>
      <w:hyperlink r:id="rId15" w:tgtFrame="_new" w:history="1">
        <w:r w:rsidRPr="00B1719D">
          <w:rPr>
            <w:rStyle w:val="Hyperlink"/>
          </w:rPr>
          <w:t>https://news.mit.edu/2024/scientists-use-generative-ai-complex-questions-physics-0516</w:t>
        </w:r>
      </w:hyperlink>
      <w:r w:rsidRPr="00B1719D">
        <w:t xml:space="preserve"> (Accessed: [date]). </w:t>
      </w:r>
      <w:hyperlink r:id="rId16" w:tgtFrame="_blank" w:history="1">
        <w:r w:rsidRPr="00B1719D">
          <w:rPr>
            <w:rStyle w:val="Hyperlink"/>
          </w:rPr>
          <w:t>news.mit.edu</w:t>
        </w:r>
      </w:hyperlink>
    </w:p>
    <w:p w14:paraId="07E54017" w14:textId="77777777" w:rsidR="00B1719D" w:rsidRPr="00B1719D" w:rsidRDefault="00B1719D" w:rsidP="00874465">
      <w:pPr>
        <w:numPr>
          <w:ilvl w:val="0"/>
          <w:numId w:val="31"/>
        </w:numPr>
        <w:spacing w:line="360" w:lineRule="auto"/>
      </w:pPr>
      <w:r w:rsidRPr="00B1719D">
        <w:t xml:space="preserve">McGibbon, R.T., Schwantes, C.R. et al. (2024) </w:t>
      </w:r>
      <w:r w:rsidRPr="00B1719D">
        <w:rPr>
          <w:i/>
          <w:iCs/>
        </w:rPr>
        <w:t>Inferring the Isotropic–nematic phase transition with generative machine learning</w:t>
      </w:r>
      <w:r w:rsidRPr="00B1719D">
        <w:t xml:space="preserve">, </w:t>
      </w:r>
      <w:proofErr w:type="spellStart"/>
      <w:r w:rsidRPr="00B1719D">
        <w:t>arXiv</w:t>
      </w:r>
      <w:proofErr w:type="spellEnd"/>
      <w:r w:rsidRPr="00B1719D">
        <w:t xml:space="preserve"> / Phys Rev preprint. </w:t>
      </w:r>
      <w:hyperlink r:id="rId17" w:tgtFrame="_blank" w:history="1">
        <w:r w:rsidRPr="00B1719D">
          <w:rPr>
            <w:rStyle w:val="Hyperlink"/>
          </w:rPr>
          <w:t>arxiv.org</w:t>
        </w:r>
      </w:hyperlink>
    </w:p>
    <w:p w14:paraId="00D85DAB" w14:textId="77777777" w:rsidR="00B1719D" w:rsidRPr="00B1719D" w:rsidRDefault="00B1719D" w:rsidP="00874465">
      <w:pPr>
        <w:numPr>
          <w:ilvl w:val="0"/>
          <w:numId w:val="31"/>
        </w:numPr>
        <w:spacing w:line="360" w:lineRule="auto"/>
      </w:pPr>
      <w:r w:rsidRPr="00B1719D">
        <w:t>Xu, M. (</w:t>
      </w:r>
      <w:proofErr w:type="gramStart"/>
      <w:r w:rsidRPr="00B1719D">
        <w:t>2025) ‘</w:t>
      </w:r>
      <w:proofErr w:type="gramEnd"/>
      <w:r w:rsidRPr="00B1719D">
        <w:t xml:space="preserve">Physics informed deep generative model for vehicle trajectories’, </w:t>
      </w:r>
      <w:r w:rsidRPr="00B1719D">
        <w:rPr>
          <w:i/>
          <w:iCs/>
        </w:rPr>
        <w:t>Transportation Research Part C</w:t>
      </w:r>
      <w:r w:rsidRPr="00B1719D">
        <w:t xml:space="preserve">, [online]. </w:t>
      </w:r>
      <w:hyperlink r:id="rId18" w:tgtFrame="_blank" w:history="1">
        <w:r w:rsidRPr="00B1719D">
          <w:rPr>
            <w:rStyle w:val="Hyperlink"/>
          </w:rPr>
          <w:t>sciencedirect.com</w:t>
        </w:r>
      </w:hyperlink>
    </w:p>
    <w:p w14:paraId="488F3A10" w14:textId="77777777" w:rsidR="00EE5294" w:rsidRDefault="00EE5294" w:rsidP="00874465">
      <w:pPr>
        <w:spacing w:line="360" w:lineRule="auto"/>
      </w:pPr>
    </w:p>
    <w:sectPr w:rsidR="00EE5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91E"/>
    <w:multiLevelType w:val="multilevel"/>
    <w:tmpl w:val="325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11DB"/>
    <w:multiLevelType w:val="multilevel"/>
    <w:tmpl w:val="423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F438B"/>
    <w:multiLevelType w:val="multilevel"/>
    <w:tmpl w:val="EA86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F09E3"/>
    <w:multiLevelType w:val="multilevel"/>
    <w:tmpl w:val="E776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6836"/>
    <w:multiLevelType w:val="multilevel"/>
    <w:tmpl w:val="3672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041ED"/>
    <w:multiLevelType w:val="multilevel"/>
    <w:tmpl w:val="DCD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560BB"/>
    <w:multiLevelType w:val="multilevel"/>
    <w:tmpl w:val="583A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31E2E"/>
    <w:multiLevelType w:val="multilevel"/>
    <w:tmpl w:val="E080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47A89"/>
    <w:multiLevelType w:val="multilevel"/>
    <w:tmpl w:val="7C8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B4580"/>
    <w:multiLevelType w:val="multilevel"/>
    <w:tmpl w:val="151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B7E5B"/>
    <w:multiLevelType w:val="multilevel"/>
    <w:tmpl w:val="901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85AB5"/>
    <w:multiLevelType w:val="multilevel"/>
    <w:tmpl w:val="348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3253C"/>
    <w:multiLevelType w:val="multilevel"/>
    <w:tmpl w:val="2EA2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756C5"/>
    <w:multiLevelType w:val="multilevel"/>
    <w:tmpl w:val="1E12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01D9E"/>
    <w:multiLevelType w:val="multilevel"/>
    <w:tmpl w:val="BDF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00657"/>
    <w:multiLevelType w:val="multilevel"/>
    <w:tmpl w:val="E4B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043AE"/>
    <w:multiLevelType w:val="multilevel"/>
    <w:tmpl w:val="620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32643"/>
    <w:multiLevelType w:val="multilevel"/>
    <w:tmpl w:val="38B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D79C9"/>
    <w:multiLevelType w:val="multilevel"/>
    <w:tmpl w:val="C68C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712D2"/>
    <w:multiLevelType w:val="multilevel"/>
    <w:tmpl w:val="55C26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B86202"/>
    <w:multiLevelType w:val="multilevel"/>
    <w:tmpl w:val="4A4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F400D"/>
    <w:multiLevelType w:val="multilevel"/>
    <w:tmpl w:val="FA4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609BD"/>
    <w:multiLevelType w:val="multilevel"/>
    <w:tmpl w:val="6C3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6546C"/>
    <w:multiLevelType w:val="multilevel"/>
    <w:tmpl w:val="ED6C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1451A"/>
    <w:multiLevelType w:val="multilevel"/>
    <w:tmpl w:val="8862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924128"/>
    <w:multiLevelType w:val="multilevel"/>
    <w:tmpl w:val="B96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57D33"/>
    <w:multiLevelType w:val="multilevel"/>
    <w:tmpl w:val="C08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A6667"/>
    <w:multiLevelType w:val="multilevel"/>
    <w:tmpl w:val="B90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11F9A"/>
    <w:multiLevelType w:val="multilevel"/>
    <w:tmpl w:val="FBB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2023D"/>
    <w:multiLevelType w:val="multilevel"/>
    <w:tmpl w:val="0A4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45E47"/>
    <w:multiLevelType w:val="multilevel"/>
    <w:tmpl w:val="118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820970">
    <w:abstractNumId w:val="22"/>
  </w:num>
  <w:num w:numId="2" w16cid:durableId="775519633">
    <w:abstractNumId w:val="17"/>
  </w:num>
  <w:num w:numId="3" w16cid:durableId="1360088595">
    <w:abstractNumId w:val="30"/>
  </w:num>
  <w:num w:numId="4" w16cid:durableId="1260065667">
    <w:abstractNumId w:val="25"/>
  </w:num>
  <w:num w:numId="5" w16cid:durableId="101072138">
    <w:abstractNumId w:val="16"/>
  </w:num>
  <w:num w:numId="6" w16cid:durableId="1149783782">
    <w:abstractNumId w:val="24"/>
  </w:num>
  <w:num w:numId="7" w16cid:durableId="2093889392">
    <w:abstractNumId w:val="0"/>
  </w:num>
  <w:num w:numId="8" w16cid:durableId="1524829815">
    <w:abstractNumId w:val="4"/>
  </w:num>
  <w:num w:numId="9" w16cid:durableId="929239577">
    <w:abstractNumId w:val="9"/>
  </w:num>
  <w:num w:numId="10" w16cid:durableId="1030378906">
    <w:abstractNumId w:val="3"/>
  </w:num>
  <w:num w:numId="11" w16cid:durableId="1041830175">
    <w:abstractNumId w:val="18"/>
  </w:num>
  <w:num w:numId="12" w16cid:durableId="1441877234">
    <w:abstractNumId w:val="29"/>
  </w:num>
  <w:num w:numId="13" w16cid:durableId="1685935003">
    <w:abstractNumId w:val="10"/>
  </w:num>
  <w:num w:numId="14" w16cid:durableId="310868323">
    <w:abstractNumId w:val="8"/>
  </w:num>
  <w:num w:numId="15" w16cid:durableId="739333748">
    <w:abstractNumId w:val="6"/>
  </w:num>
  <w:num w:numId="16" w16cid:durableId="277876958">
    <w:abstractNumId w:val="26"/>
  </w:num>
  <w:num w:numId="17" w16cid:durableId="656423078">
    <w:abstractNumId w:val="21"/>
  </w:num>
  <w:num w:numId="18" w16cid:durableId="1475218552">
    <w:abstractNumId w:val="28"/>
  </w:num>
  <w:num w:numId="19" w16cid:durableId="994065099">
    <w:abstractNumId w:val="5"/>
  </w:num>
  <w:num w:numId="20" w16cid:durableId="952709813">
    <w:abstractNumId w:val="15"/>
  </w:num>
  <w:num w:numId="21" w16cid:durableId="1098215422">
    <w:abstractNumId w:val="2"/>
  </w:num>
  <w:num w:numId="22" w16cid:durableId="694771812">
    <w:abstractNumId w:val="11"/>
  </w:num>
  <w:num w:numId="23" w16cid:durableId="1336029362">
    <w:abstractNumId w:val="7"/>
  </w:num>
  <w:num w:numId="24" w16cid:durableId="2008315893">
    <w:abstractNumId w:val="20"/>
  </w:num>
  <w:num w:numId="25" w16cid:durableId="1059286816">
    <w:abstractNumId w:val="12"/>
  </w:num>
  <w:num w:numId="26" w16cid:durableId="1137799373">
    <w:abstractNumId w:val="23"/>
  </w:num>
  <w:num w:numId="27" w16cid:durableId="1608345049">
    <w:abstractNumId w:val="14"/>
  </w:num>
  <w:num w:numId="28" w16cid:durableId="1545214882">
    <w:abstractNumId w:val="1"/>
  </w:num>
  <w:num w:numId="29" w16cid:durableId="1012994665">
    <w:abstractNumId w:val="19"/>
  </w:num>
  <w:num w:numId="30" w16cid:durableId="1814831600">
    <w:abstractNumId w:val="27"/>
  </w:num>
  <w:num w:numId="31" w16cid:durableId="18447785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294"/>
    <w:rsid w:val="000B7704"/>
    <w:rsid w:val="00100A4A"/>
    <w:rsid w:val="00102B01"/>
    <w:rsid w:val="00162BFE"/>
    <w:rsid w:val="001713DB"/>
    <w:rsid w:val="00384ADE"/>
    <w:rsid w:val="003C0CAF"/>
    <w:rsid w:val="00487FD7"/>
    <w:rsid w:val="00490839"/>
    <w:rsid w:val="004F3937"/>
    <w:rsid w:val="005C2D8A"/>
    <w:rsid w:val="006A6AFB"/>
    <w:rsid w:val="00874465"/>
    <w:rsid w:val="009C7870"/>
    <w:rsid w:val="00A44D5B"/>
    <w:rsid w:val="00A54DCD"/>
    <w:rsid w:val="00AE5162"/>
    <w:rsid w:val="00B02AA2"/>
    <w:rsid w:val="00B1719D"/>
    <w:rsid w:val="00B753C9"/>
    <w:rsid w:val="00C12FB6"/>
    <w:rsid w:val="00C14712"/>
    <w:rsid w:val="00C15810"/>
    <w:rsid w:val="00CD3138"/>
    <w:rsid w:val="00D71270"/>
    <w:rsid w:val="00DD6B94"/>
    <w:rsid w:val="00DE5F45"/>
    <w:rsid w:val="00E76C1E"/>
    <w:rsid w:val="00E91C62"/>
    <w:rsid w:val="00EE5294"/>
    <w:rsid w:val="00F956AE"/>
    <w:rsid w:val="00FA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4C29"/>
  <w15:chartTrackingRefBased/>
  <w15:docId w15:val="{0D0D4A17-5149-4643-A216-43BEE8B6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94"/>
    <w:pPr>
      <w:spacing w:after="200" w:line="276" w:lineRule="auto"/>
      <w:jc w:val="both"/>
    </w:pPr>
    <w:rPr>
      <w:rFonts w:ascii="Arial" w:eastAsiaTheme="minorEastAsia" w:hAnsi="Arial"/>
      <w:kern w:val="0"/>
      <w:szCs w:val="22"/>
      <w14:ligatures w14:val="none"/>
    </w:rPr>
  </w:style>
  <w:style w:type="paragraph" w:styleId="Heading1">
    <w:name w:val="heading 1"/>
    <w:basedOn w:val="Normal"/>
    <w:next w:val="Normal"/>
    <w:link w:val="Heading1Char"/>
    <w:autoRedefine/>
    <w:uiPriority w:val="9"/>
    <w:qFormat/>
    <w:rsid w:val="006A6AFB"/>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6A6AFB"/>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6A6AFB"/>
    <w:pPr>
      <w:keepNext/>
      <w:keepLines/>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EE52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52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52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52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52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52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AFB"/>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6A6AFB"/>
    <w:rPr>
      <w:rFonts w:ascii="Arial" w:eastAsiaTheme="majorEastAsia" w:hAnsi="Arial" w:cstheme="majorBidi"/>
      <w:b/>
      <w:sz w:val="26"/>
      <w:szCs w:val="26"/>
      <w:lang w:val="en-GB"/>
    </w:rPr>
  </w:style>
  <w:style w:type="character" w:customStyle="1" w:styleId="Heading3Char">
    <w:name w:val="Heading 3 Char"/>
    <w:basedOn w:val="DefaultParagraphFont"/>
    <w:link w:val="Heading3"/>
    <w:uiPriority w:val="9"/>
    <w:rsid w:val="006A6AFB"/>
    <w:rPr>
      <w:rFonts w:ascii="Arial" w:eastAsiaTheme="majorEastAsia" w:hAnsi="Arial" w:cstheme="majorBidi"/>
      <w:b/>
      <w:lang w:val="en-GB"/>
    </w:rPr>
  </w:style>
  <w:style w:type="paragraph" w:styleId="NoSpacing">
    <w:name w:val="No Spacing"/>
    <w:autoRedefine/>
    <w:uiPriority w:val="1"/>
    <w:qFormat/>
    <w:rsid w:val="006A6AFB"/>
    <w:pPr>
      <w:spacing w:after="0" w:line="240" w:lineRule="auto"/>
      <w:jc w:val="both"/>
    </w:pPr>
    <w:rPr>
      <w:rFonts w:ascii="Arial" w:hAnsi="Arial"/>
      <w:kern w:val="0"/>
      <w:szCs w:val="22"/>
      <w:lang w:val="en-GB"/>
      <w14:ligatures w14:val="none"/>
    </w:rPr>
  </w:style>
  <w:style w:type="character" w:customStyle="1" w:styleId="Heading4Char">
    <w:name w:val="Heading 4 Char"/>
    <w:basedOn w:val="DefaultParagraphFont"/>
    <w:link w:val="Heading4"/>
    <w:uiPriority w:val="9"/>
    <w:semiHidden/>
    <w:rsid w:val="00EE5294"/>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EE5294"/>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EE5294"/>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EE5294"/>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EE5294"/>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EE5294"/>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EE5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29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E52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29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E52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5294"/>
    <w:rPr>
      <w:rFonts w:ascii="Arial" w:eastAsiaTheme="minorEastAsia" w:hAnsi="Arial"/>
      <w:i/>
      <w:iCs/>
      <w:color w:val="404040" w:themeColor="text1" w:themeTint="BF"/>
      <w:kern w:val="0"/>
      <w:szCs w:val="22"/>
      <w14:ligatures w14:val="none"/>
    </w:rPr>
  </w:style>
  <w:style w:type="paragraph" w:styleId="ListParagraph">
    <w:name w:val="List Paragraph"/>
    <w:basedOn w:val="Normal"/>
    <w:uiPriority w:val="34"/>
    <w:qFormat/>
    <w:rsid w:val="00EE5294"/>
    <w:pPr>
      <w:ind w:left="720"/>
      <w:contextualSpacing/>
    </w:pPr>
  </w:style>
  <w:style w:type="character" w:styleId="IntenseEmphasis">
    <w:name w:val="Intense Emphasis"/>
    <w:basedOn w:val="DefaultParagraphFont"/>
    <w:uiPriority w:val="21"/>
    <w:qFormat/>
    <w:rsid w:val="00EE5294"/>
    <w:rPr>
      <w:i/>
      <w:iCs/>
      <w:color w:val="0F4761" w:themeColor="accent1" w:themeShade="BF"/>
    </w:rPr>
  </w:style>
  <w:style w:type="paragraph" w:styleId="IntenseQuote">
    <w:name w:val="Intense Quote"/>
    <w:basedOn w:val="Normal"/>
    <w:next w:val="Normal"/>
    <w:link w:val="IntenseQuoteChar"/>
    <w:uiPriority w:val="30"/>
    <w:qFormat/>
    <w:rsid w:val="00EE5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294"/>
    <w:rPr>
      <w:rFonts w:ascii="Arial" w:eastAsiaTheme="minorEastAsia" w:hAnsi="Arial"/>
      <w:i/>
      <w:iCs/>
      <w:color w:val="0F4761" w:themeColor="accent1" w:themeShade="BF"/>
      <w:kern w:val="0"/>
      <w:szCs w:val="22"/>
      <w14:ligatures w14:val="none"/>
    </w:rPr>
  </w:style>
  <w:style w:type="character" w:styleId="IntenseReference">
    <w:name w:val="Intense Reference"/>
    <w:basedOn w:val="DefaultParagraphFont"/>
    <w:uiPriority w:val="32"/>
    <w:qFormat/>
    <w:rsid w:val="00EE5294"/>
    <w:rPr>
      <w:b/>
      <w:bCs/>
      <w:smallCaps/>
      <w:color w:val="0F4761" w:themeColor="accent1" w:themeShade="BF"/>
      <w:spacing w:val="5"/>
    </w:rPr>
  </w:style>
  <w:style w:type="table" w:styleId="TableGrid">
    <w:name w:val="Table Grid"/>
    <w:basedOn w:val="TableNormal"/>
    <w:uiPriority w:val="59"/>
    <w:rsid w:val="00EE529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719D"/>
    <w:rPr>
      <w:color w:val="467886" w:themeColor="hyperlink"/>
      <w:u w:val="single"/>
    </w:rPr>
  </w:style>
  <w:style w:type="character" w:styleId="UnresolvedMention">
    <w:name w:val="Unresolved Mention"/>
    <w:basedOn w:val="DefaultParagraphFont"/>
    <w:uiPriority w:val="99"/>
    <w:semiHidden/>
    <w:unhideWhenUsed/>
    <w:rsid w:val="00B1719D"/>
    <w:rPr>
      <w:color w:val="605E5C"/>
      <w:shd w:val="clear" w:color="auto" w:fill="E1DFDD"/>
    </w:rPr>
  </w:style>
  <w:style w:type="character" w:styleId="FollowedHyperlink">
    <w:name w:val="FollowedHyperlink"/>
    <w:basedOn w:val="DefaultParagraphFont"/>
    <w:uiPriority w:val="99"/>
    <w:semiHidden/>
    <w:unhideWhenUsed/>
    <w:rsid w:val="00B1719D"/>
    <w:rPr>
      <w:color w:val="96607D" w:themeColor="followedHyperlink"/>
      <w:u w:val="single"/>
    </w:rPr>
  </w:style>
  <w:style w:type="table" w:styleId="TableGridLight">
    <w:name w:val="Grid Table Light"/>
    <w:basedOn w:val="TableNormal"/>
    <w:uiPriority w:val="40"/>
    <w:rsid w:val="008744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744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C12FB6"/>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315187">
      <w:bodyDiv w:val="1"/>
      <w:marLeft w:val="0"/>
      <w:marRight w:val="0"/>
      <w:marTop w:val="0"/>
      <w:marBottom w:val="0"/>
      <w:divBdr>
        <w:top w:val="none" w:sz="0" w:space="0" w:color="auto"/>
        <w:left w:val="none" w:sz="0" w:space="0" w:color="auto"/>
        <w:bottom w:val="none" w:sz="0" w:space="0" w:color="auto"/>
        <w:right w:val="none" w:sz="0" w:space="0" w:color="auto"/>
      </w:divBdr>
    </w:div>
    <w:div w:id="506943250">
      <w:bodyDiv w:val="1"/>
      <w:marLeft w:val="0"/>
      <w:marRight w:val="0"/>
      <w:marTop w:val="0"/>
      <w:marBottom w:val="0"/>
      <w:divBdr>
        <w:top w:val="none" w:sz="0" w:space="0" w:color="auto"/>
        <w:left w:val="none" w:sz="0" w:space="0" w:color="auto"/>
        <w:bottom w:val="none" w:sz="0" w:space="0" w:color="auto"/>
        <w:right w:val="none" w:sz="0" w:space="0" w:color="auto"/>
      </w:divBdr>
    </w:div>
    <w:div w:id="514460388">
      <w:bodyDiv w:val="1"/>
      <w:marLeft w:val="0"/>
      <w:marRight w:val="0"/>
      <w:marTop w:val="0"/>
      <w:marBottom w:val="0"/>
      <w:divBdr>
        <w:top w:val="none" w:sz="0" w:space="0" w:color="auto"/>
        <w:left w:val="none" w:sz="0" w:space="0" w:color="auto"/>
        <w:bottom w:val="none" w:sz="0" w:space="0" w:color="auto"/>
        <w:right w:val="none" w:sz="0" w:space="0" w:color="auto"/>
      </w:divBdr>
    </w:div>
    <w:div w:id="1709917928">
      <w:bodyDiv w:val="1"/>
      <w:marLeft w:val="0"/>
      <w:marRight w:val="0"/>
      <w:marTop w:val="0"/>
      <w:marBottom w:val="0"/>
      <w:divBdr>
        <w:top w:val="none" w:sz="0" w:space="0" w:color="auto"/>
        <w:left w:val="none" w:sz="0" w:space="0" w:color="auto"/>
        <w:bottom w:val="none" w:sz="0" w:space="0" w:color="auto"/>
        <w:right w:val="none" w:sz="0" w:space="0" w:color="auto"/>
      </w:divBdr>
    </w:div>
    <w:div w:id="1926063665">
      <w:bodyDiv w:val="1"/>
      <w:marLeft w:val="0"/>
      <w:marRight w:val="0"/>
      <w:marTop w:val="0"/>
      <w:marBottom w:val="0"/>
      <w:divBdr>
        <w:top w:val="none" w:sz="0" w:space="0" w:color="auto"/>
        <w:left w:val="none" w:sz="0" w:space="0" w:color="auto"/>
        <w:bottom w:val="none" w:sz="0" w:space="0" w:color="auto"/>
        <w:right w:val="none" w:sz="0" w:space="0" w:color="auto"/>
      </w:divBdr>
    </w:div>
    <w:div w:id="1946037540">
      <w:bodyDiv w:val="1"/>
      <w:marLeft w:val="0"/>
      <w:marRight w:val="0"/>
      <w:marTop w:val="0"/>
      <w:marBottom w:val="0"/>
      <w:divBdr>
        <w:top w:val="none" w:sz="0" w:space="0" w:color="auto"/>
        <w:left w:val="none" w:sz="0" w:space="0" w:color="auto"/>
        <w:bottom w:val="none" w:sz="0" w:space="0" w:color="auto"/>
        <w:right w:val="none" w:sz="0" w:space="0" w:color="auto"/>
      </w:divBdr>
    </w:div>
    <w:div w:id="1984770138">
      <w:bodyDiv w:val="1"/>
      <w:marLeft w:val="0"/>
      <w:marRight w:val="0"/>
      <w:marTop w:val="0"/>
      <w:marBottom w:val="0"/>
      <w:divBdr>
        <w:top w:val="none" w:sz="0" w:space="0" w:color="auto"/>
        <w:left w:val="none" w:sz="0" w:space="0" w:color="auto"/>
        <w:bottom w:val="none" w:sz="0" w:space="0" w:color="auto"/>
        <w:right w:val="none" w:sz="0" w:space="0" w:color="auto"/>
      </w:divBdr>
    </w:div>
    <w:div w:id="205010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aps.org/doi/10.1103/PhysRevLett.132.207301?utm_source=chatgpt.com" TargetMode="External"/><Relationship Id="rId13" Type="http://schemas.openxmlformats.org/officeDocument/2006/relationships/hyperlink" Target="https://link.aps.org/doi/10.1103/PhysRevLett.132.207301?utm_source=chatgpt.com" TargetMode="External"/><Relationship Id="rId18" Type="http://schemas.openxmlformats.org/officeDocument/2006/relationships/hyperlink" Target="https://www.sciencedirect.com/science/article/abs/pii/S0968090X24005060?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sat-yam-ln2/GenPhase" TargetMode="External"/><Relationship Id="rId12" Type="http://schemas.openxmlformats.org/officeDocument/2006/relationships/image" Target="media/image2.png"/><Relationship Id="rId17" Type="http://schemas.openxmlformats.org/officeDocument/2006/relationships/hyperlink" Target="https://arxiv.org/html/2410.21034v1?utm_source=chatgpt.com" TargetMode="External"/><Relationship Id="rId2" Type="http://schemas.openxmlformats.org/officeDocument/2006/relationships/numbering" Target="numbering.xml"/><Relationship Id="rId16" Type="http://schemas.openxmlformats.org/officeDocument/2006/relationships/hyperlink" Target="https://news.mit.edu/2024/scientists-use-generative-ai-complex-questions-physics-0516?utm_source=chatgpt.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news.mit.edu/2024/scientists-use-generative-ai-complex-questions-physics-0516?utm_source=chatgpt.com" TargetMode="External"/><Relationship Id="rId5" Type="http://schemas.openxmlformats.org/officeDocument/2006/relationships/webSettings" Target="webSettings.xml"/><Relationship Id="rId15" Type="http://schemas.openxmlformats.org/officeDocument/2006/relationships/hyperlink" Target="https://news.mit.edu/2024/scientists-use-generative-ai-complex-questions-physics-0516?utm_source=chatgpt.com" TargetMode="External"/><Relationship Id="rId10" Type="http://schemas.openxmlformats.org/officeDocument/2006/relationships/hyperlink" Target="https://arxiv.org/html/2411.07319v1?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nk.aps.org/doi/10.1103/PhysRevB.108.214428?utm_source=chatgpt.com" TargetMode="External"/><Relationship Id="rId14" Type="http://schemas.openxmlformats.org/officeDocument/2006/relationships/hyperlink" Target="https://link.aps.org/doi/10.1103/PhysRevB.108.214428?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0D6A96282F417A823C0B1FA66DCE2E"/>
        <w:category>
          <w:name w:val="General"/>
          <w:gallery w:val="placeholder"/>
        </w:category>
        <w:types>
          <w:type w:val="bbPlcHdr"/>
        </w:types>
        <w:behaviors>
          <w:behavior w:val="content"/>
        </w:behaviors>
        <w:guid w:val="{1618D5A2-CD73-4F8D-B232-86CDDBA7B9A7}"/>
      </w:docPartPr>
      <w:docPartBody>
        <w:p w:rsidR="00903A09" w:rsidRDefault="00507476" w:rsidP="00507476">
          <w:pPr>
            <w:pStyle w:val="6B0D6A96282F417A823C0B1FA66DCE2E"/>
          </w:pPr>
          <w:r>
            <w:rPr>
              <w:rStyle w:val="PlaceholderText"/>
            </w:rPr>
            <w:t>Enter your Full Name Here</w:t>
          </w:r>
        </w:p>
      </w:docPartBody>
    </w:docPart>
    <w:docPart>
      <w:docPartPr>
        <w:name w:val="995CB664D31B4E69A69E45A017E2750A"/>
        <w:category>
          <w:name w:val="General"/>
          <w:gallery w:val="placeholder"/>
        </w:category>
        <w:types>
          <w:type w:val="bbPlcHdr"/>
        </w:types>
        <w:behaviors>
          <w:behavior w:val="content"/>
        </w:behaviors>
        <w:guid w:val="{62866BD6-0EDC-484F-B635-F99B67897E9A}"/>
      </w:docPartPr>
      <w:docPartBody>
        <w:p w:rsidR="00903A09" w:rsidRDefault="00507476" w:rsidP="00507476">
          <w:pPr>
            <w:pStyle w:val="995CB664D31B4E69A69E45A017E2750A"/>
          </w:pPr>
          <w:r>
            <w:rPr>
              <w:rStyle w:val="PlaceholderText"/>
            </w:rPr>
            <w:t>Enter your Full Name Here</w:t>
          </w:r>
        </w:p>
      </w:docPartBody>
    </w:docPart>
    <w:docPart>
      <w:docPartPr>
        <w:name w:val="9E63DCF6A778492E8A9FFD9E43ACC363"/>
        <w:category>
          <w:name w:val="General"/>
          <w:gallery w:val="placeholder"/>
        </w:category>
        <w:types>
          <w:type w:val="bbPlcHdr"/>
        </w:types>
        <w:behaviors>
          <w:behavior w:val="content"/>
        </w:behaviors>
        <w:guid w:val="{33A85097-E138-4838-BF63-FB9577E177DB}"/>
      </w:docPartPr>
      <w:docPartBody>
        <w:p w:rsidR="00903A09" w:rsidRDefault="00507476" w:rsidP="00507476">
          <w:pPr>
            <w:pStyle w:val="9E63DCF6A778492E8A9FFD9E43ACC363"/>
          </w:pPr>
          <w:r w:rsidRPr="002F3C68">
            <w:rPr>
              <w:color w:val="808080" w:themeColor="background1" w:themeShade="80"/>
            </w:rPr>
            <w:t>Enter your Project Title Here</w:t>
          </w:r>
          <w:r w:rsidRPr="002F3C68">
            <w:rPr>
              <w:rStyle w:val="PlaceholderText"/>
              <w:color w:val="808080" w:themeColor="background1" w:themeShade="80"/>
            </w:rPr>
            <w:t>.</w:t>
          </w:r>
        </w:p>
      </w:docPartBody>
    </w:docPart>
    <w:docPart>
      <w:docPartPr>
        <w:name w:val="4F6684487C6F4832B586856784FF3357"/>
        <w:category>
          <w:name w:val="General"/>
          <w:gallery w:val="placeholder"/>
        </w:category>
        <w:types>
          <w:type w:val="bbPlcHdr"/>
        </w:types>
        <w:behaviors>
          <w:behavior w:val="content"/>
        </w:behaviors>
        <w:guid w:val="{E397D58C-A500-4D3B-84AF-43343523BD2B}"/>
      </w:docPartPr>
      <w:docPartBody>
        <w:p w:rsidR="00903A09" w:rsidRDefault="00507476" w:rsidP="00507476">
          <w:pPr>
            <w:pStyle w:val="4F6684487C6F4832B586856784FF3357"/>
          </w:pPr>
          <w:r>
            <w:rPr>
              <w:rStyle w:val="PlaceholderText"/>
            </w:rPr>
            <w:t>E.g. 18053646</w:t>
          </w:r>
        </w:p>
      </w:docPartBody>
    </w:docPart>
    <w:docPart>
      <w:docPartPr>
        <w:name w:val="566AB5A49D46482A87F9D686DC684ABC"/>
        <w:category>
          <w:name w:val="General"/>
          <w:gallery w:val="placeholder"/>
        </w:category>
        <w:types>
          <w:type w:val="bbPlcHdr"/>
        </w:types>
        <w:behaviors>
          <w:behavior w:val="content"/>
        </w:behaviors>
        <w:guid w:val="{49A1173D-4B6C-4D01-B173-87DAD5BFE259}"/>
      </w:docPartPr>
      <w:docPartBody>
        <w:p w:rsidR="00903A09" w:rsidRDefault="00507476" w:rsidP="00507476">
          <w:pPr>
            <w:pStyle w:val="566AB5A49D46482A87F9D686DC684ABC"/>
          </w:pPr>
          <w:r>
            <w:rPr>
              <w:rStyle w:val="PlaceholderText"/>
            </w:rPr>
            <w:t>E.g. NP01MM0474747</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76"/>
    <w:rsid w:val="00102B01"/>
    <w:rsid w:val="00162BFE"/>
    <w:rsid w:val="003714D3"/>
    <w:rsid w:val="00487FD7"/>
    <w:rsid w:val="00507476"/>
    <w:rsid w:val="006B2701"/>
    <w:rsid w:val="00903A09"/>
    <w:rsid w:val="0095242C"/>
    <w:rsid w:val="00B753C9"/>
    <w:rsid w:val="00BE3AEE"/>
    <w:rsid w:val="00C15810"/>
    <w:rsid w:val="00D84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7476"/>
    <w:rPr>
      <w:color w:val="808080"/>
    </w:rPr>
  </w:style>
  <w:style w:type="paragraph" w:customStyle="1" w:styleId="6B0D6A96282F417A823C0B1FA66DCE2E">
    <w:name w:val="6B0D6A96282F417A823C0B1FA66DCE2E"/>
    <w:rsid w:val="00507476"/>
  </w:style>
  <w:style w:type="paragraph" w:customStyle="1" w:styleId="995CB664D31B4E69A69E45A017E2750A">
    <w:name w:val="995CB664D31B4E69A69E45A017E2750A"/>
    <w:rsid w:val="00507476"/>
  </w:style>
  <w:style w:type="paragraph" w:customStyle="1" w:styleId="9E63DCF6A778492E8A9FFD9E43ACC363">
    <w:name w:val="9E63DCF6A778492E8A9FFD9E43ACC363"/>
    <w:rsid w:val="00507476"/>
  </w:style>
  <w:style w:type="paragraph" w:customStyle="1" w:styleId="4F6684487C6F4832B586856784FF3357">
    <w:name w:val="4F6684487C6F4832B586856784FF3357"/>
    <w:rsid w:val="00507476"/>
  </w:style>
  <w:style w:type="paragraph" w:customStyle="1" w:styleId="566AB5A49D46482A87F9D686DC684ABC">
    <w:name w:val="566AB5A49D46482A87F9D686DC684ABC"/>
    <w:rsid w:val="005074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Arn24</b:Tag>
    <b:SourceType>JournalArticle</b:SourceType>
    <b:Guid>{5F37B5A2-0AFD-434A-B891-724EBB731F42}</b:Guid>
    <b:Title>Mapping Out Phase Diagrams with Generative Classifiers</b:Title>
    <b:Year>2024</b:Year>
    <b:Author>
      <b:Author>
        <b:NameList>
          <b:Person>
            <b:Last>Arnold</b:Last>
            <b:First>Julian</b:First>
            <b:Middle>and Sch\"afer, Frank and Edelman, Alan and Bruder, Christoph</b:Middle>
          </b:Person>
        </b:NameList>
      </b:Author>
    </b:Author>
    <b:JournalName>Phys. Rev. Lett</b:JournalName>
    <b:Pages>207301</b:Pages>
    <b:Volume>132</b:Volume>
    <b:Issue>20</b:Issue>
    <b:RefOrder>1</b:RefOrder>
  </b:Source>
  <b:Source>
    <b:Tag>NgK23</b:Tag>
    <b:SourceType>JournalArticle</b:SourceType>
    <b:Guid>{A8863638-B625-4DD5-A195-6FF79B1515A5}</b:Guid>
    <b:Author>
      <b:Author>
        <b:NameList>
          <b:Person>
            <b:Last>Ng</b:Last>
            <b:First>Kwai-Kong</b:First>
            <b:Middle>and Yang, Min-Fong</b:Middle>
          </b:Person>
        </b:NameList>
      </b:Author>
    </b:Author>
    <b:Title>Unsupervised learning of phase transitions via modified anomaly detection with autoencoders</b:Title>
    <b:JournalName>Phys. Rev. B</b:JournalName>
    <b:Year>2023</b:Year>
    <b:Pages>214428</b:Pages>
    <b:Volume>108</b:Volume>
    <b:Issue>21</b:Issue>
    <b:RefOrder>2</b:RefOrder>
  </b:Source>
  <b:Source>
    <b:Tag>Ada24</b:Tag>
    <b:SourceType>InternetSite</b:SourceType>
    <b:Guid>{E3B4B2EA-1800-45B8-A29F-44428C1C6471}</b:Guid>
    <b:Title>Scientists use generative AI to answer complex questions in physics</b:Title>
    <b:Year>2024</b:Year>
    <b:Author>
      <b:Author>
        <b:NameList>
          <b:Person>
            <b:Last>Zewe</b:Last>
            <b:First>Adam</b:First>
          </b:Person>
        </b:NameList>
      </b:Author>
    </b:Author>
    <b:YearAccessed>2025</b:YearAccessed>
    <b:MonthAccessed>October</b:MonthAccessed>
    <b:DayAccessed>1</b:DayAccessed>
    <b:URL>https://news.mit.edu/2024/scientists-use-generative-ai-complex-questions-physics-0516?utm_source=chatgpt.com</b:URL>
    <b:RefOrder>3</b:RefOrder>
  </b:Source>
  <b:Source>
    <b:Tag>McG24</b:Tag>
    <b:SourceType>JournalArticle</b:SourceType>
    <b:Guid>{9AA04BF7-7735-4AF5-9305-41E046FC8C52}</b:Guid>
    <b:Title>Inferring the Isotropic–nematic phase transition with generative machine learning</b:Title>
    <b:Year>2024</b:Year>
    <b:Author>
      <b:Author>
        <b:NameList>
          <b:Person>
            <b:Last>McGibbon</b:Last>
            <b:First>R.T.,</b:First>
            <b:Middle>Schwantes, C.R. et al.</b:Middle>
          </b:Person>
        </b:NameList>
      </b:Author>
    </b:Author>
    <b:JournalName>arXiv</b:JournalName>
    <b:RefOrder>4</b:RefOrder>
  </b:Source>
  <b:Source>
    <b:Tag>Men25</b:Tag>
    <b:SourceType>JournalArticle</b:SourceType>
    <b:Guid>{B93FA7E0-72D3-46F1-BC7B-C2F0581FF838}</b:Guid>
    <b:Author>
      <b:Author>
        <b:NameList>
          <b:Person>
            <b:Last>Mengyun Xu</b:Last>
            <b:First>Jie</b:First>
            <b:Middle>Fang, Prateek Bansal, Eui-Jin Kim, Tony Z. Qiu</b:Middle>
          </b:Person>
        </b:NameList>
      </b:Author>
    </b:Author>
    <b:Title>Physics informed deep generative model for vehicle trajectory reconstruction at arterial intersections in connected vehicle environment</b:Title>
    <b:JournalName>Transportation Research Part C: Emerging Technologies</b:JournalName>
    <b:Year>2025</b:Year>
    <b:Pages>104985</b:Pages>
    <b:Volume>171</b:Volume>
    <b:Issue>0968-090X</b:Issue>
    <b:RefOrder>5</b:RefOrder>
  </b:Source>
</b:Sources>
</file>

<file path=customXml/itemProps1.xml><?xml version="1.0" encoding="utf-8"?>
<ds:datastoreItem xmlns:ds="http://schemas.openxmlformats.org/officeDocument/2006/customXml" ds:itemID="{944A737D-8F6A-4322-B648-6C1DEA9CD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18</Pages>
  <Words>2973</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Dulal</dc:creator>
  <cp:keywords/>
  <dc:description/>
  <cp:lastModifiedBy>Satyam Dulal</cp:lastModifiedBy>
  <cp:revision>10</cp:revision>
  <cp:lastPrinted>2025-10-30T20:01:00Z</cp:lastPrinted>
  <dcterms:created xsi:type="dcterms:W3CDTF">2025-10-01T04:06:00Z</dcterms:created>
  <dcterms:modified xsi:type="dcterms:W3CDTF">2025-10-30T20:32:00Z</dcterms:modified>
</cp:coreProperties>
</file>