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2000" w:line="288"/>
        <w:jc w:val="left"/>
      </w:pPr>
      <w:r>
        <w:rPr>
          <w:rFonts w:ascii="Calibri" w:cs="Calibri" w:eastAsia="Calibri" w:hAnsi="Calibri"/>
          <w:b w:val="false"/>
          <w:bCs w:val="false"/>
          <w:i w:val="false"/>
          <w:iCs w:val="false"/>
          <w:color w:val="000000"/>
          <w:sz w:val="20"/>
          <w:szCs w:val="20"/>
        </w:rPr>
        <w:t xml:space="preserve"/>
      </w:r>
    </w:p>
    <w:p>
      <w:pPr>
        <w:spacing w:after="200" w:before="0" w:line="288"/>
        <w:jc w:val="center"/>
      </w:pPr>
      <w:r>
        <w:rPr>
          <w:rFonts w:ascii="Calibri" w:cs="Calibri" w:eastAsia="Calibri" w:hAnsi="Calibri"/>
          <w:b/>
          <w:bCs/>
          <w:i w:val="false"/>
          <w:iCs w:val="false"/>
          <w:color w:val="1F3864"/>
          <w:sz w:val="88"/>
          <w:szCs w:val="88"/>
        </w:rPr>
        <w:t xml:space="preserve">POLICYMAP</w:t>
      </w:r>
    </w:p>
    <w:p>
      <w:pPr>
        <w:spacing w:after="120" w:before="0" w:line="288"/>
        <w:jc w:val="center"/>
      </w:pPr>
      <w:r>
        <w:rPr>
          <w:rFonts w:ascii="Calibri" w:cs="Calibri" w:eastAsia="Calibri" w:hAnsi="Calibri"/>
          <w:b/>
          <w:bCs/>
          <w:i w:val="false"/>
          <w:iCs w:val="false"/>
          <w:color w:val="2C4770"/>
          <w:sz w:val="36"/>
          <w:szCs w:val="36"/>
        </w:rPr>
        <w:t xml:space="preserve">A Cross-Platform Community Guidelines Audit</w:t>
      </w:r>
    </w:p>
    <w:p>
      <w:pPr>
        <w:spacing w:after="600" w:before="0" w:line="288"/>
        <w:jc w:val="center"/>
      </w:pPr>
      <w:r>
        <w:rPr>
          <w:rFonts w:ascii="Calibri" w:cs="Calibri" w:eastAsia="Calibri" w:hAnsi="Calibri"/>
          <w:b w:val="false"/>
          <w:bCs w:val="false"/>
          <w:i w:val="false"/>
          <w:iCs w:val="false"/>
          <w:color w:val="2C4770"/>
          <w:sz w:val="30"/>
          <w:szCs w:val="30"/>
        </w:rPr>
        <w:t xml:space="preserve">for Trust &amp; Safety Professionals</w:t>
      </w:r>
    </w:p>
    <w:tbl>
      <w:tblPr>
        <w:tblW w:type="pct" w:w="65%"/>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thick" w:color="1F3864" w:sz="12"/>
              <w:left w:val="thick" w:color="1F3864" w:sz="12"/>
              <w:bottom w:val="thick" w:color="1F3864" w:sz="12"/>
              <w:right w:val="thick" w:color="1F3864" w:sz="12"/>
            </w:tcBorders>
            <w:shd w:fill="1F3864" w:val="clear"/>
          </w:tcPr>
          <w:p>
            <w:pPr>
              <w:spacing w:after="80" w:before="0" w:line="288"/>
              <w:jc w:val="center"/>
            </w:pPr>
            <w:r>
              <w:rPr>
                <w:rFonts w:ascii="Calibri" w:cs="Calibri" w:eastAsia="Calibri" w:hAnsi="Calibri"/>
                <w:b/>
                <w:bCs/>
                <w:i w:val="false"/>
                <w:iCs w:val="false"/>
                <w:color w:val="FFFFFF"/>
                <w:sz w:val="18"/>
                <w:szCs w:val="18"/>
              </w:rPr>
              <w:t xml:space="preserve">Platforms Audited</w:t>
            </w:r>
          </w:p>
          <w:p>
            <w:pPr>
              <w:spacing w:after="180" w:before="0" w:line="288"/>
              <w:jc w:val="center"/>
            </w:pPr>
            <w:r>
              <w:rPr>
                <w:rFonts w:ascii="Calibri" w:cs="Calibri" w:eastAsia="Calibri" w:hAnsi="Calibri"/>
                <w:b w:val="false"/>
                <w:bCs w:val="false"/>
                <w:i w:val="false"/>
                <w:iCs w:val="false"/>
                <w:color w:val="FFFFFF"/>
                <w:sz w:val="20"/>
                <w:szCs w:val="20"/>
              </w:rPr>
              <w:t xml:space="preserve">YouTube  ·  Reddit  ·  TikTok  ·  Meta / Instagram</w:t>
            </w:r>
          </w:p>
        </w:tc>
      </w:tr>
    </w:tbl>
    <w:p>
      <w:pPr>
        <w:spacing w:after="500" w:before="0" w:line="288"/>
        <w:jc w:val="left"/>
      </w:pPr>
      <w:r>
        <w:rPr>
          <w:rFonts w:ascii="Calibri" w:cs="Calibri" w:eastAsia="Calibri" w:hAnsi="Calibri"/>
          <w:b w:val="false"/>
          <w:bCs w:val="false"/>
          <w:i w:val="false"/>
          <w:iCs w:val="false"/>
          <w:color w:val="000000"/>
          <w:sz w:val="20"/>
          <w:szCs w:val="20"/>
        </w:rPr>
        <w:t xml:space="preserve"/>
      </w:r>
    </w:p>
    <w:p>
      <w:pPr>
        <w:spacing w:after="300" w:before="0" w:line="288"/>
        <w:jc w:val="center"/>
      </w:pPr>
      <w:r>
        <w:rPr>
          <w:rFonts w:ascii="Calibri" w:cs="Calibri" w:eastAsia="Calibri" w:hAnsi="Calibri"/>
          <w:b w:val="false"/>
          <w:bCs w:val="false"/>
          <w:i w:val="false"/>
          <w:iCs w:val="false"/>
          <w:color w:val="595959"/>
          <w:sz w:val="20"/>
          <w:szCs w:val="20"/>
        </w:rPr>
        <w:t xml:space="preserve">Version 1.0  |  May 2025  |  12 Content Categories  |  23 Documented Gaps  |  Primary Sources Only</w:t>
      </w:r>
    </w:p>
    <w:p>
      <w:pPr>
        <w:spacing w:after="300" w:before="0" w:line="288"/>
        <w:jc w:val="center"/>
      </w:pPr>
      <w:r>
        <w:rPr>
          <w:rFonts w:ascii="Calibri" w:cs="Calibri" w:eastAsia="Calibri" w:hAnsi="Calibri"/>
          <w:b w:val="false"/>
          <w:bCs w:val="false"/>
          <w:i/>
          <w:iCs/>
          <w:color w:val="999999"/>
          <w:sz w:val="16"/>
          <w:szCs w:val="16"/>
        </w:rPr>
        <w:t xml:space="preserve">All policy quotations are verbatim from primary platform policy documents accessed in May 2025. Policies change — verify currency before operational use.</w:t>
      </w:r>
    </w:p>
    <w:p>
      <w:pPr>
        <w:spacing w:after="2800" w:before="0" w:line="288"/>
        <w:jc w:val="center"/>
      </w:pPr>
      <w:r>
        <w:rPr>
          <w:rFonts w:ascii="Calibri" w:cs="Calibri" w:eastAsia="Calibri" w:hAnsi="Calibri"/>
          <w:b w:val="false"/>
          <w:bCs w:val="false"/>
          <w:i/>
          <w:iCs/>
          <w:color w:val="999999"/>
          <w:sz w:val="16"/>
          <w:szCs w:val="16"/>
        </w:rPr>
        <w:t xml:space="preserve">DISCLAIMER: This report is an independent academic analysis. It is not affiliated with or endorsed by YouTube, Reddit, TikTok, or Meta.</w:t>
      </w:r>
    </w:p>
    <w:p>
      <w:pPr>
        <w:pageBreakBefore/>
        <w:pBdr>
          <w:bottom w:val="thick" w:color="2C4770" w:sz="8"/>
        </w:pBdr>
        <w:spacing w:after="300" w:before="0"/>
      </w:pPr>
      <w:r>
        <w:rPr>
          <w:rFonts w:ascii="Calibri" w:cs="Calibri" w:eastAsia="Calibri" w:hAnsi="Calibri"/>
          <w:b/>
          <w:bCs/>
          <w:i w:val="false"/>
          <w:iCs w:val="false"/>
          <w:color w:val="1F3864"/>
          <w:sz w:val="36"/>
          <w:szCs w:val="36"/>
        </w:rPr>
        <w:t xml:space="preserve">TABLE OF CONTENTS</w:t>
      </w:r>
    </w:p>
    <w:p>
      <w:pPr>
        <w:spacing w:after="100" w:before="0" w:line="288"/>
        <w:jc w:val="left"/>
      </w:pPr>
      <w:r>
        <w:rPr>
          <w:rFonts w:ascii="Calibri" w:cs="Calibri" w:eastAsia="Calibri" w:hAnsi="Calibri"/>
          <w:b/>
          <w:bCs/>
          <w:i w:val="false"/>
          <w:iCs w:val="false"/>
          <w:color w:val="2C4770"/>
          <w:sz w:val="20"/>
          <w:szCs w:val="20"/>
        </w:rPr>
        <w:t xml:space="preserve">EXECUTIVE SUMMARY</w:t>
      </w:r>
      <w:r>
        <w:rPr>
          <w:rFonts w:ascii="Calibri" w:cs="Calibri" w:eastAsia="Calibri" w:hAnsi="Calibri"/>
          <w:b w:val="false"/>
          <w:bCs w:val="false"/>
          <w:i w:val="false"/>
          <w:iCs w:val="false"/>
          <w:color w:val="595959"/>
          <w:sz w:val="20"/>
          <w:szCs w:val="20"/>
        </w:rPr>
        <w:t xml:space="preserve">................................ 3</w:t>
      </w:r>
    </w:p>
    <w:p>
      <w:pPr>
        <w:spacing w:after="80" w:before="0" w:line="288"/>
        <w:jc w:val="left"/>
      </w:pPr>
      <w:r>
        <w:rPr>
          <w:rFonts w:ascii="Calibri" w:cs="Calibri" w:eastAsia="Calibri" w:hAnsi="Calibri"/>
          <w:b/>
          <w:bCs/>
          <w:i w:val="false"/>
          <w:iCs w:val="false"/>
          <w:color w:val="2C4770"/>
          <w:sz w:val="20"/>
          <w:szCs w:val="20"/>
        </w:rPr>
        <w:t xml:space="preserve">SECTION 1 — METHODOLOGY</w:t>
      </w:r>
      <w:r>
        <w:rPr>
          <w:rFonts w:ascii="Calibri" w:cs="Calibri" w:eastAsia="Calibri" w:hAnsi="Calibri"/>
          <w:b w:val="false"/>
          <w:bCs w:val="false"/>
          <w:i w:val="false"/>
          <w:iCs w:val="false"/>
          <w:color w:val="595959"/>
          <w:sz w:val="20"/>
          <w:szCs w:val="20"/>
        </w:rPr>
        <w:t xml:space="preserve">.......................... 5</w:t>
      </w:r>
    </w:p>
    <w:p>
      <w:pPr>
        <w:spacing w:after="60" w:before="0" w:line="288"/>
        <w:ind w:left="360"/>
        <w:jc w:val="left"/>
      </w:pPr>
      <w:r>
        <w:rPr>
          <w:rFonts w:ascii="Calibri" w:cs="Calibri" w:eastAsia="Calibri" w:hAnsi="Calibri"/>
          <w:b w:val="false"/>
          <w:bCs w:val="false"/>
          <w:i w:val="false"/>
          <w:iCs w:val="false"/>
          <w:color w:val="000000"/>
          <w:sz w:val="18"/>
          <w:szCs w:val="18"/>
        </w:rPr>
        <w:t xml:space="preserve">  1.1  Platform and Category Selection</w:t>
      </w:r>
      <w:r>
        <w:rPr>
          <w:rFonts w:ascii="Calibri" w:cs="Calibri" w:eastAsia="Calibri" w:hAnsi="Calibri"/>
          <w:b w:val="false"/>
          <w:bCs w:val="false"/>
          <w:i w:val="false"/>
          <w:iCs w:val="false"/>
          <w:color w:val="595959"/>
          <w:sz w:val="18"/>
          <w:szCs w:val="18"/>
        </w:rPr>
        <w:t xml:space="preserve"> .............................. 5</w:t>
      </w:r>
    </w:p>
    <w:p>
      <w:pPr>
        <w:spacing w:after="60" w:before="0" w:line="288"/>
        <w:ind w:left="360"/>
        <w:jc w:val="left"/>
      </w:pPr>
      <w:r>
        <w:rPr>
          <w:rFonts w:ascii="Calibri" w:cs="Calibri" w:eastAsia="Calibri" w:hAnsi="Calibri"/>
          <w:b w:val="false"/>
          <w:bCs w:val="false"/>
          <w:i w:val="false"/>
          <w:iCs w:val="false"/>
          <w:color w:val="000000"/>
          <w:sz w:val="18"/>
          <w:szCs w:val="18"/>
        </w:rPr>
        <w:t xml:space="preserve">  1.2  Audit Rubric (Specificity Score, Enforcement, Appeal, Exceptions)</w:t>
      </w:r>
      <w:r>
        <w:rPr>
          <w:rFonts w:ascii="Calibri" w:cs="Calibri" w:eastAsia="Calibri" w:hAnsi="Calibri"/>
          <w:b w:val="false"/>
          <w:bCs w:val="false"/>
          <w:i w:val="false"/>
          <w:iCs w:val="false"/>
          <w:color w:val="595959"/>
          <w:sz w:val="18"/>
          <w:szCs w:val="18"/>
        </w:rPr>
        <w:t xml:space="preserve"> ...... 5</w:t>
      </w:r>
    </w:p>
    <w:p>
      <w:pPr>
        <w:spacing w:after="80" w:before="0" w:line="288"/>
        <w:ind w:left="360"/>
        <w:jc w:val="left"/>
      </w:pPr>
      <w:r>
        <w:rPr>
          <w:rFonts w:ascii="Calibri" w:cs="Calibri" w:eastAsia="Calibri" w:hAnsi="Calibri"/>
          <w:b w:val="false"/>
          <w:bCs w:val="false"/>
          <w:i w:val="false"/>
          <w:iCs w:val="false"/>
          <w:color w:val="000000"/>
          <w:sz w:val="18"/>
          <w:szCs w:val="18"/>
        </w:rPr>
        <w:t xml:space="preserve">  1.3  Research Protocol and Limitations</w:t>
      </w:r>
      <w:r>
        <w:rPr>
          <w:rFonts w:ascii="Calibri" w:cs="Calibri" w:eastAsia="Calibri" w:hAnsi="Calibri"/>
          <w:b w:val="false"/>
          <w:bCs w:val="false"/>
          <w:i w:val="false"/>
          <w:iCs w:val="false"/>
          <w:color w:val="595959"/>
          <w:sz w:val="18"/>
          <w:szCs w:val="18"/>
        </w:rPr>
        <w:t xml:space="preserve"> ............................ 7</w:t>
      </w:r>
    </w:p>
    <w:p>
      <w:pPr>
        <w:spacing w:after="80" w:before="0" w:line="288"/>
        <w:jc w:val="left"/>
      </w:pPr>
      <w:r>
        <w:rPr>
          <w:rFonts w:ascii="Calibri" w:cs="Calibri" w:eastAsia="Calibri" w:hAnsi="Calibri"/>
          <w:b/>
          <w:bCs/>
          <w:i w:val="false"/>
          <w:iCs w:val="false"/>
          <w:color w:val="2C4770"/>
          <w:sz w:val="20"/>
          <w:szCs w:val="20"/>
        </w:rPr>
        <w:t xml:space="preserve">SECTION 2 — PLATFORM PROFILES</w:t>
      </w:r>
      <w:r>
        <w:rPr>
          <w:rFonts w:ascii="Calibri" w:cs="Calibri" w:eastAsia="Calibri" w:hAnsi="Calibri"/>
          <w:b w:val="false"/>
          <w:bCs w:val="false"/>
          <w:i w:val="false"/>
          <w:iCs w:val="false"/>
          <w:color w:val="595959"/>
          <w:sz w:val="20"/>
          <w:szCs w:val="20"/>
        </w:rPr>
        <w:t xml:space="preserve">...................... 8</w:t>
      </w:r>
    </w:p>
    <w:p>
      <w:pPr>
        <w:spacing w:after="60" w:before="0" w:line="288"/>
        <w:ind w:left="360"/>
        <w:jc w:val="left"/>
      </w:pPr>
      <w:r>
        <w:rPr>
          <w:rFonts w:ascii="Calibri" w:cs="Calibri" w:eastAsia="Calibri" w:hAnsi="Calibri"/>
          <w:b w:val="false"/>
          <w:bCs w:val="false"/>
          <w:i w:val="false"/>
          <w:iCs w:val="false"/>
          <w:color w:val="000000"/>
          <w:sz w:val="18"/>
          <w:szCs w:val="18"/>
        </w:rPr>
        <w:t xml:space="preserve">  2.1  YouTube — Average Specificity: 4.3</w:t>
      </w:r>
      <w:r>
        <w:rPr>
          <w:rFonts w:ascii="Calibri" w:cs="Calibri" w:eastAsia="Calibri" w:hAnsi="Calibri"/>
          <w:b w:val="false"/>
          <w:bCs w:val="false"/>
          <w:i w:val="false"/>
          <w:iCs w:val="false"/>
          <w:color w:val="595959"/>
          <w:sz w:val="18"/>
          <w:szCs w:val="18"/>
        </w:rPr>
        <w:t xml:space="preserve"> ............................. 8</w:t>
      </w:r>
    </w:p>
    <w:p>
      <w:pPr>
        <w:spacing w:after="60" w:before="0" w:line="288"/>
        <w:ind w:left="360"/>
        <w:jc w:val="left"/>
      </w:pPr>
      <w:r>
        <w:rPr>
          <w:rFonts w:ascii="Calibri" w:cs="Calibri" w:eastAsia="Calibri" w:hAnsi="Calibri"/>
          <w:b w:val="false"/>
          <w:bCs w:val="false"/>
          <w:i w:val="false"/>
          <w:iCs w:val="false"/>
          <w:color w:val="000000"/>
          <w:sz w:val="18"/>
          <w:szCs w:val="18"/>
        </w:rPr>
        <w:t xml:space="preserve">  2.2  Reddit — Average Specificity: 2.5</w:t>
      </w:r>
      <w:r>
        <w:rPr>
          <w:rFonts w:ascii="Calibri" w:cs="Calibri" w:eastAsia="Calibri" w:hAnsi="Calibri"/>
          <w:b w:val="false"/>
          <w:bCs w:val="false"/>
          <w:i w:val="false"/>
          <w:iCs w:val="false"/>
          <w:color w:val="595959"/>
          <w:sz w:val="18"/>
          <w:szCs w:val="18"/>
        </w:rPr>
        <w:t xml:space="preserve"> ............................ 12</w:t>
      </w:r>
    </w:p>
    <w:p>
      <w:pPr>
        <w:spacing w:after="60" w:before="0" w:line="288"/>
        <w:ind w:left="360"/>
        <w:jc w:val="left"/>
      </w:pPr>
      <w:r>
        <w:rPr>
          <w:rFonts w:ascii="Calibri" w:cs="Calibri" w:eastAsia="Calibri" w:hAnsi="Calibri"/>
          <w:b w:val="false"/>
          <w:bCs w:val="false"/>
          <w:i w:val="false"/>
          <w:iCs w:val="false"/>
          <w:color w:val="000000"/>
          <w:sz w:val="18"/>
          <w:szCs w:val="18"/>
        </w:rPr>
        <w:t xml:space="preserve">  2.3  TikTok — Average Specificity: 3.2</w:t>
      </w:r>
      <w:r>
        <w:rPr>
          <w:rFonts w:ascii="Calibri" w:cs="Calibri" w:eastAsia="Calibri" w:hAnsi="Calibri"/>
          <w:b w:val="false"/>
          <w:bCs w:val="false"/>
          <w:i w:val="false"/>
          <w:iCs w:val="false"/>
          <w:color w:val="595959"/>
          <w:sz w:val="18"/>
          <w:szCs w:val="18"/>
        </w:rPr>
        <w:t xml:space="preserve"> ............................ 16</w:t>
      </w:r>
    </w:p>
    <w:p>
      <w:pPr>
        <w:spacing w:after="80" w:before="0" w:line="288"/>
        <w:ind w:left="360"/>
        <w:jc w:val="left"/>
      </w:pPr>
      <w:r>
        <w:rPr>
          <w:rFonts w:ascii="Calibri" w:cs="Calibri" w:eastAsia="Calibri" w:hAnsi="Calibri"/>
          <w:b w:val="false"/>
          <w:bCs w:val="false"/>
          <w:i w:val="false"/>
          <w:iCs w:val="false"/>
          <w:color w:val="000000"/>
          <w:sz w:val="18"/>
          <w:szCs w:val="18"/>
        </w:rPr>
        <w:t xml:space="preserve">  2.4  Meta / Instagram — Average Specificity: 4.1</w:t>
      </w:r>
      <w:r>
        <w:rPr>
          <w:rFonts w:ascii="Calibri" w:cs="Calibri" w:eastAsia="Calibri" w:hAnsi="Calibri"/>
          <w:b w:val="false"/>
          <w:bCs w:val="false"/>
          <w:i w:val="false"/>
          <w:iCs w:val="false"/>
          <w:color w:val="595959"/>
          <w:sz w:val="18"/>
          <w:szCs w:val="18"/>
        </w:rPr>
        <w:t xml:space="preserve"> ..................... 20</w:t>
      </w:r>
    </w:p>
    <w:p>
      <w:pPr>
        <w:spacing w:after="80" w:before="0" w:line="288"/>
        <w:jc w:val="left"/>
      </w:pPr>
      <w:r>
        <w:rPr>
          <w:rFonts w:ascii="Calibri" w:cs="Calibri" w:eastAsia="Calibri" w:hAnsi="Calibri"/>
          <w:b/>
          <w:bCs/>
          <w:i w:val="false"/>
          <w:iCs w:val="false"/>
          <w:color w:val="2C4770"/>
          <w:sz w:val="20"/>
          <w:szCs w:val="20"/>
        </w:rPr>
        <w:t xml:space="preserve">SECTION 3 — CROSS-PLATFORM COMPARISON MATRIX</w:t>
      </w:r>
      <w:r>
        <w:rPr>
          <w:rFonts w:ascii="Calibri" w:cs="Calibri" w:eastAsia="Calibri" w:hAnsi="Calibri"/>
          <w:b w:val="false"/>
          <w:bCs w:val="false"/>
          <w:i w:val="false"/>
          <w:iCs w:val="false"/>
          <w:color w:val="595959"/>
          <w:sz w:val="20"/>
          <w:szCs w:val="20"/>
        </w:rPr>
        <w:t xml:space="preserve"> ......... 24</w:t>
      </w:r>
    </w:p>
    <w:p>
      <w:pPr>
        <w:spacing w:after="80" w:before="0" w:line="288"/>
        <w:jc w:val="left"/>
      </w:pPr>
      <w:r>
        <w:rPr>
          <w:rFonts w:ascii="Calibri" w:cs="Calibri" w:eastAsia="Calibri" w:hAnsi="Calibri"/>
          <w:b/>
          <w:bCs/>
          <w:i w:val="false"/>
          <w:iCs w:val="false"/>
          <w:color w:val="2C4770"/>
          <w:sz w:val="20"/>
          <w:szCs w:val="20"/>
        </w:rPr>
        <w:t xml:space="preserve">SECTION 4 — GAP ANALYSIS</w:t>
      </w:r>
      <w:r>
        <w:rPr>
          <w:rFonts w:ascii="Calibri" w:cs="Calibri" w:eastAsia="Calibri" w:hAnsi="Calibri"/>
          <w:b w:val="false"/>
          <w:bCs w:val="false"/>
          <w:i w:val="false"/>
          <w:iCs w:val="false"/>
          <w:color w:val="595959"/>
          <w:sz w:val="20"/>
          <w:szCs w:val="20"/>
        </w:rPr>
        <w:t xml:space="preserve"> ......................... 26</w:t>
      </w:r>
    </w:p>
    <w:p>
      <w:pPr>
        <w:spacing w:after="60" w:before="0" w:line="288"/>
        <w:ind w:left="360"/>
        <w:jc w:val="left"/>
      </w:pPr>
      <w:r>
        <w:rPr>
          <w:rFonts w:ascii="Calibri" w:cs="Calibri" w:eastAsia="Calibri" w:hAnsi="Calibri"/>
          <w:b w:val="false"/>
          <w:bCs w:val="false"/>
          <w:i w:val="false"/>
          <w:iCs w:val="false"/>
          <w:color w:val="000000"/>
          <w:sz w:val="18"/>
          <w:szCs w:val="18"/>
        </w:rPr>
        <w:t xml:space="preserve">  4.1  High-Severity Gaps (GAP-001 through GAP-008)</w:t>
      </w:r>
      <w:r>
        <w:rPr>
          <w:rFonts w:ascii="Calibri" w:cs="Calibri" w:eastAsia="Calibri" w:hAnsi="Calibri"/>
          <w:b w:val="false"/>
          <w:bCs w:val="false"/>
          <w:i w:val="false"/>
          <w:iCs w:val="false"/>
          <w:color w:val="595959"/>
          <w:sz w:val="18"/>
          <w:szCs w:val="18"/>
        </w:rPr>
        <w:t xml:space="preserve"> ................... 27</w:t>
      </w:r>
    </w:p>
    <w:p>
      <w:pPr>
        <w:spacing w:after="60" w:before="0" w:line="288"/>
        <w:ind w:left="360"/>
        <w:jc w:val="left"/>
      </w:pPr>
      <w:r>
        <w:rPr>
          <w:rFonts w:ascii="Calibri" w:cs="Calibri" w:eastAsia="Calibri" w:hAnsi="Calibri"/>
          <w:b w:val="false"/>
          <w:bCs w:val="false"/>
          <w:i w:val="false"/>
          <w:iCs w:val="false"/>
          <w:color w:val="000000"/>
          <w:sz w:val="18"/>
          <w:szCs w:val="18"/>
        </w:rPr>
        <w:t xml:space="preserve">  4.2  Medium-Severity Gaps (GAP-009 through GAP-018)</w:t>
      </w:r>
      <w:r>
        <w:rPr>
          <w:rFonts w:ascii="Calibri" w:cs="Calibri" w:eastAsia="Calibri" w:hAnsi="Calibri"/>
          <w:b w:val="false"/>
          <w:bCs w:val="false"/>
          <w:i w:val="false"/>
          <w:iCs w:val="false"/>
          <w:color w:val="595959"/>
          <w:sz w:val="18"/>
          <w:szCs w:val="18"/>
        </w:rPr>
        <w:t xml:space="preserve"> .................. 32</w:t>
      </w:r>
    </w:p>
    <w:p>
      <w:pPr>
        <w:spacing w:after="80" w:before="0" w:line="288"/>
        <w:ind w:left="360"/>
        <w:jc w:val="left"/>
      </w:pPr>
      <w:r>
        <w:rPr>
          <w:rFonts w:ascii="Calibri" w:cs="Calibri" w:eastAsia="Calibri" w:hAnsi="Calibri"/>
          <w:b w:val="false"/>
          <w:bCs w:val="false"/>
          <w:i w:val="false"/>
          <w:iCs w:val="false"/>
          <w:color w:val="000000"/>
          <w:sz w:val="18"/>
          <w:szCs w:val="18"/>
        </w:rPr>
        <w:t xml:space="preserve">  4.3  Low-Severity Gaps (GAP-019 through GAP-023)</w:t>
      </w:r>
      <w:r>
        <w:rPr>
          <w:rFonts w:ascii="Calibri" w:cs="Calibri" w:eastAsia="Calibri" w:hAnsi="Calibri"/>
          <w:b w:val="false"/>
          <w:bCs w:val="false"/>
          <w:i w:val="false"/>
          <w:iCs w:val="false"/>
          <w:color w:val="595959"/>
          <w:sz w:val="18"/>
          <w:szCs w:val="18"/>
        </w:rPr>
        <w:t xml:space="preserve"> ..................... 35</w:t>
      </w:r>
    </w:p>
    <w:p>
      <w:pPr>
        <w:spacing w:after="80" w:before="0" w:line="288"/>
        <w:jc w:val="left"/>
      </w:pPr>
      <w:r>
        <w:rPr>
          <w:rFonts w:ascii="Calibri" w:cs="Calibri" w:eastAsia="Calibri" w:hAnsi="Calibri"/>
          <w:b/>
          <w:bCs/>
          <w:i w:val="false"/>
          <w:iCs w:val="false"/>
          <w:color w:val="2C4770"/>
          <w:sz w:val="20"/>
          <w:szCs w:val="20"/>
        </w:rPr>
        <w:t xml:space="preserve">SECTION 5 — RECOMMENDATIONS</w:t>
      </w:r>
      <w:r>
        <w:rPr>
          <w:rFonts w:ascii="Calibri" w:cs="Calibri" w:eastAsia="Calibri" w:hAnsi="Calibri"/>
          <w:b w:val="false"/>
          <w:bCs w:val="false"/>
          <w:i w:val="false"/>
          <w:iCs w:val="false"/>
          <w:color w:val="595959"/>
          <w:sz w:val="20"/>
          <w:szCs w:val="20"/>
        </w:rPr>
        <w:t xml:space="preserve"> ....................... 36</w:t>
      </w:r>
    </w:p>
    <w:p>
      <w:pPr>
        <w:spacing w:after="80" w:before="0" w:line="288"/>
        <w:jc w:val="left"/>
      </w:pPr>
      <w:r>
        <w:rPr>
          <w:rFonts w:ascii="Calibri" w:cs="Calibri" w:eastAsia="Calibri" w:hAnsi="Calibri"/>
          <w:b/>
          <w:bCs/>
          <w:i w:val="false"/>
          <w:iCs w:val="false"/>
          <w:color w:val="2C4770"/>
          <w:sz w:val="20"/>
          <w:szCs w:val="20"/>
        </w:rPr>
        <w:t xml:space="preserve">APPENDIX A — Primary Sources</w:t>
      </w:r>
      <w:r>
        <w:rPr>
          <w:rFonts w:ascii="Calibri" w:cs="Calibri" w:eastAsia="Calibri" w:hAnsi="Calibri"/>
          <w:b w:val="false"/>
          <w:bCs w:val="false"/>
          <w:i w:val="false"/>
          <w:iCs w:val="false"/>
          <w:color w:val="595959"/>
          <w:sz w:val="20"/>
          <w:szCs w:val="20"/>
        </w:rPr>
        <w:t xml:space="preserve"> ....................... 38</w:t>
      </w:r>
    </w:p>
    <w:p>
      <w:pPr>
        <w:spacing w:after="80" w:before="0" w:line="288"/>
        <w:jc w:val="left"/>
      </w:pPr>
      <w:r>
        <w:rPr>
          <w:rFonts w:ascii="Calibri" w:cs="Calibri" w:eastAsia="Calibri" w:hAnsi="Calibri"/>
          <w:b/>
          <w:bCs/>
          <w:i w:val="false"/>
          <w:iCs w:val="false"/>
          <w:color w:val="2C4770"/>
          <w:sz w:val="20"/>
          <w:szCs w:val="20"/>
        </w:rPr>
        <w:t xml:space="preserve">APPENDIX B — Glossary</w:t>
      </w:r>
      <w:r>
        <w:rPr>
          <w:rFonts w:ascii="Calibri" w:cs="Calibri" w:eastAsia="Calibri" w:hAnsi="Calibri"/>
          <w:b w:val="false"/>
          <w:bCs w:val="false"/>
          <w:i w:val="false"/>
          <w:iCs w:val="false"/>
          <w:color w:val="595959"/>
          <w:sz w:val="20"/>
          <w:szCs w:val="20"/>
        </w:rPr>
        <w:t xml:space="preserve"> ........................... 39</w:t>
      </w:r>
    </w:p>
    <w:p>
      <w:pPr>
        <w:spacing w:after="80" w:before="0" w:line="288"/>
        <w:jc w:val="left"/>
      </w:pPr>
      <w:r>
        <w:rPr>
          <w:rFonts w:ascii="Calibri" w:cs="Calibri" w:eastAsia="Calibri" w:hAnsi="Calibri"/>
          <w:b/>
          <w:bCs/>
          <w:i w:val="false"/>
          <w:iCs w:val="false"/>
          <w:color w:val="2C4770"/>
          <w:sz w:val="20"/>
          <w:szCs w:val="20"/>
        </w:rPr>
        <w:t xml:space="preserve">APPENDIX C — Audit Rubric in Full</w:t>
      </w:r>
      <w:r>
        <w:rPr>
          <w:rFonts w:ascii="Calibri" w:cs="Calibri" w:eastAsia="Calibri" w:hAnsi="Calibri"/>
          <w:b w:val="false"/>
          <w:bCs w:val="false"/>
          <w:i w:val="false"/>
          <w:iCs w:val="false"/>
          <w:color w:val="595959"/>
          <w:sz w:val="20"/>
          <w:szCs w:val="20"/>
        </w:rPr>
        <w:t xml:space="preserve"> .................. 40</w:t>
      </w:r>
    </w:p>
    <w:p>
      <w:pPr>
        <w:pageBreakBefore/>
        <w:pBdr>
          <w:bottom w:val="thick" w:color="2C4770" w:sz="8"/>
        </w:pBdr>
        <w:spacing w:after="300" w:before="0"/>
      </w:pPr>
      <w:r>
        <w:rPr>
          <w:rFonts w:ascii="Calibri" w:cs="Calibri" w:eastAsia="Calibri" w:hAnsi="Calibri"/>
          <w:b/>
          <w:bCs/>
          <w:i w:val="false"/>
          <w:iCs w:val="false"/>
          <w:color w:val="1F3864"/>
          <w:sz w:val="36"/>
          <w:szCs w:val="36"/>
        </w:rPr>
        <w:t xml:space="preserve">EXECUTIVE SUMMARY</w:t>
      </w:r>
    </w:p>
    <w:p>
      <w:pPr>
        <w:pBdr>
          <w:bottom w:val="single" w:color="D6DCE4" w:sz="4"/>
        </w:pBdr>
        <w:spacing w:after="200" w:before="400"/>
      </w:pPr>
      <w:r>
        <w:rPr>
          <w:rFonts w:ascii="Calibri" w:cs="Calibri" w:eastAsia="Calibri" w:hAnsi="Calibri"/>
          <w:b/>
          <w:bCs/>
          <w:i w:val="false"/>
          <w:iCs w:val="false"/>
          <w:color w:val="2C4770"/>
          <w:sz w:val="28"/>
          <w:szCs w:val="28"/>
        </w:rPr>
        <w:t xml:space="preserve">Purpose</w:t>
      </w:r>
    </w:p>
    <w:p>
      <w:pPr>
        <w:spacing w:after="180" w:before="0" w:line="288"/>
        <w:jc w:val="left"/>
      </w:pPr>
      <w:r>
        <w:rPr>
          <w:rFonts w:ascii="Calibri" w:cs="Calibri" w:eastAsia="Calibri" w:hAnsi="Calibri"/>
          <w:b w:val="false"/>
          <w:bCs w:val="false"/>
          <w:i w:val="false"/>
          <w:iCs w:val="false"/>
          <w:color w:val="000000"/>
          <w:sz w:val="20"/>
          <w:szCs w:val="20"/>
        </w:rPr>
        <w:t xml:space="preserve">This report examines the community guidelines and content moderation policies of four major social media platforms — YouTube, Reddit, TikTok, and Instagram/Meta — across twelve defined content categories. It documents twenty-three specific, evidence-based policy gaps producing materially different outcomes for identical real-world content depending solely on which platform it appears on. Every factual claim is sourced from a primary platform policy document, with the source URL cited inline. No blog post, news summary, or secondary analysis was used as a factual basis for any policy claim.</w:t>
      </w:r>
    </w:p>
    <w:p>
      <w:pPr>
        <w:spacing w:after="180" w:before="0" w:line="288"/>
        <w:jc w:val="left"/>
      </w:pPr>
      <w:r>
        <w:rPr>
          <w:rFonts w:ascii="Calibri" w:cs="Calibri" w:eastAsia="Calibri" w:hAnsi="Calibri"/>
          <w:b w:val="false"/>
          <w:bCs w:val="false"/>
          <w:i w:val="false"/>
          <w:iCs w:val="false"/>
          <w:color w:val="000000"/>
          <w:sz w:val="20"/>
          <w:szCs w:val="20"/>
        </w:rPr>
        <w:t xml:space="preserve">The intended reader is a Trust and Safety operations manager or policy analyst who needs a structured, primary-source-anchored understanding of cross-platform policy divergence and what that divergence means in practice for moderators, journalists, creators, and at-risk users.</w:t>
      </w:r>
    </w:p>
    <w:p>
      <w:pPr>
        <w:pBdr>
          <w:bottom w:val="single" w:color="D6DCE4" w:sz="4"/>
        </w:pBdr>
        <w:spacing w:after="200" w:before="400"/>
      </w:pPr>
      <w:r>
        <w:rPr>
          <w:rFonts w:ascii="Calibri" w:cs="Calibri" w:eastAsia="Calibri" w:hAnsi="Calibri"/>
          <w:b/>
          <w:bCs/>
          <w:i w:val="false"/>
          <w:iCs w:val="false"/>
          <w:color w:val="2C4770"/>
          <w:sz w:val="28"/>
          <w:szCs w:val="28"/>
        </w:rPr>
        <w:t xml:space="preserve">Three Most Significant Findings</w:t>
      </w:r>
    </w:p>
    <w:p>
      <w:pPr>
        <w:spacing w:after="140" w:before="300"/>
      </w:pPr>
      <w:r>
        <w:rPr>
          <w:rFonts w:ascii="Calibri" w:cs="Calibri" w:eastAsia="Calibri" w:hAnsi="Calibri"/>
          <w:b/>
          <w:bCs/>
          <w:i w:val="false"/>
          <w:iCs w:val="false"/>
          <w:color w:val="595959"/>
          <w:sz w:val="22"/>
          <w:szCs w:val="22"/>
        </w:rPr>
        <w:t xml:space="preserve">Finding 1 — TikTok's FYF De-amplification: A Structural Innovation With No Cross-Platform Equivalent</w:t>
      </w:r>
    </w:p>
    <w:p>
      <w:pPr>
        <w:spacing w:after="180" w:before="0" w:line="288"/>
        <w:jc w:val="left"/>
      </w:pPr>
      <w:r>
        <w:rPr>
          <w:rFonts w:ascii="Calibri" w:cs="Calibri" w:eastAsia="Calibri" w:hAnsi="Calibri"/>
          <w:b w:val="false"/>
          <w:bCs w:val="false"/>
          <w:i w:val="false"/>
          <w:iCs w:val="false"/>
          <w:color w:val="000000"/>
          <w:sz w:val="20"/>
          <w:szCs w:val="20"/>
        </w:rPr>
        <w:t xml:space="preserve">TikTok is the only platform that explicitly documents a mid-tier enforcement action between 'removal' and 'full access.' Content can simultaneously exist on the platform and be algorithmically invisible to the vast majority of users, because the For You Feed algorithm will not surface it. TikTok's own Community Guidelines state: "When we identify content that falls under the 'FYF Ineligible' standards in our Community Guidelines, it won't be recommended in the FYF." No other audited platform documents an equivalent mid-tier in their public policy. The operational consequence is significant: for moderators on TikTok, the question is not only 'should this be removed?' but also 'should this be de-amplified even if it stays up?' — a question for which YouTube, Reddit, and Meta have no documented, policy-grounded answer.</w:t>
      </w:r>
    </w:p>
    <w:p>
      <w:pPr>
        <w:spacing w:after="180" w:before="0" w:line="288"/>
        <w:jc w:val="left"/>
      </w:pPr>
      <w:r>
        <w:rPr>
          <w:rFonts w:ascii="Calibri" w:cs="Calibri" w:eastAsia="Calibri" w:hAnsi="Calibri"/>
          <w:b w:val="false"/>
          <w:bCs w:val="false"/>
          <w:i w:val="false"/>
          <w:iCs w:val="false"/>
          <w:color w:val="000000"/>
          <w:sz w:val="20"/>
          <w:szCs w:val="20"/>
        </w:rPr>
        <w:t xml:space="preserve">Note: TikTok's September 2025 Community Guidelines update restructured the presentation of FYF criteria — distributing them throughout thematic sections rather than maintaining a consolidated quick guide. The three-tier enforcement architecture remains, but the September 2025 change made FYF criteria harder to locate and cross-reference. This is itself a transparency issue worth documenting.</w:t>
      </w:r>
    </w:p>
    <w:p>
      <w:pPr>
        <w:spacing w:after="140" w:before="300"/>
      </w:pPr>
      <w:r>
        <w:rPr>
          <w:rFonts w:ascii="Calibri" w:cs="Calibri" w:eastAsia="Calibri" w:hAnsi="Calibri"/>
          <w:b/>
          <w:bCs/>
          <w:i w:val="false"/>
          <w:iCs w:val="false"/>
          <w:color w:val="595959"/>
          <w:sz w:val="22"/>
          <w:szCs w:val="22"/>
        </w:rPr>
        <w:t xml:space="preserve">Finding 2 — Reddit's Site-Wide Policy Absence on Misinformation</w:t>
      </w:r>
    </w:p>
    <w:p>
      <w:pPr>
        <w:spacing w:after="180" w:before="0" w:line="288"/>
        <w:jc w:val="left"/>
      </w:pPr>
      <w:r>
        <w:rPr>
          <w:rFonts w:ascii="Calibri" w:cs="Calibri" w:eastAsia="Calibri" w:hAnsi="Calibri"/>
          <w:b w:val="false"/>
          <w:bCs w:val="false"/>
          <w:i w:val="false"/>
          <w:iCs w:val="false"/>
          <w:color w:val="000000"/>
          <w:sz w:val="20"/>
          <w:szCs w:val="20"/>
        </w:rPr>
        <w:t xml:space="preserve">Reddit's site-wide Content Policy does not contain a standalone misinformation policy. This is not a weak policy — it is an absent one. Rule 2 prohibits 'content manipulation' defined as spam, vote manipulation, and coordinated inauthentic behaviour. Rule 5 prohibits impersonation. A text post stating a false health claim — that vaccines cause infertility, that a medication cures cancer, that an election was stolen — violates neither rule if it is not spam or impersonation. Reddit's own AB587 legal compliance filing confirms this: 'Reddit's Content Policy more broadly prohibits content manipulation (Rule 2) and impersonation in a misleading or deceptive manner (Rule 5)' — documenting by omission that no standalone misinformation prohibition exists.</w:t>
      </w:r>
    </w:p>
    <w:p>
      <w:pPr>
        <w:spacing w:after="140" w:before="300"/>
      </w:pPr>
      <w:r>
        <w:rPr>
          <w:rFonts w:ascii="Calibri" w:cs="Calibri" w:eastAsia="Calibri" w:hAnsi="Calibri"/>
          <w:b/>
          <w:bCs/>
          <w:i w:val="false"/>
          <w:iCs w:val="false"/>
          <w:color w:val="595959"/>
          <w:sz w:val="22"/>
          <w:szCs w:val="22"/>
        </w:rPr>
        <w:t xml:space="preserve">Finding 3 — Meta's January 2025 Changes: Documented LGBTQ+ Protection Rollbacks Still In Effect</w:t>
      </w:r>
    </w:p>
    <w:p>
      <w:pPr>
        <w:spacing w:after="180" w:before="0" w:line="288"/>
        <w:jc w:val="left"/>
      </w:pPr>
      <w:r>
        <w:rPr>
          <w:rFonts w:ascii="Calibri" w:cs="Calibri" w:eastAsia="Calibri" w:hAnsi="Calibri"/>
          <w:b w:val="false"/>
          <w:bCs w:val="false"/>
          <w:i w:val="false"/>
          <w:iCs w:val="false"/>
          <w:color w:val="000000"/>
          <w:sz w:val="20"/>
          <w:szCs w:val="20"/>
        </w:rPr>
        <w:t xml:space="preserve">Meta's updated Hateful Conduct policy, effective January 7, 2025, introduced an explicit carve-out permitting content that would previously have been removed. The policy now states: "We do allow allegations of mental illness or abnormality when based on gender or sexual orientation, given political and religious discourse about transgenderism and homosexuality and common non-serious usage of words like 'weird.'" This is verbatim from Meta's own public policy page as of May 2025, confirmed by GLAAD's 2026 Social Media Safety Index (published May 2025), which documents that these changes remain in effect. Meta's own Oversight Board rebuked the changes in an April 2025 ruling — but as of May 2025, Meta has not reversed them.</w:t>
      </w:r>
    </w:p>
    <w:p>
      <w:pPr>
        <w:pBdr>
          <w:bottom w:val="single" w:color="D6DCE4" w:sz="4"/>
        </w:pBdr>
        <w:spacing w:after="200" w:before="400"/>
      </w:pPr>
      <w:r>
        <w:rPr>
          <w:rFonts w:ascii="Calibri" w:cs="Calibri" w:eastAsia="Calibri" w:hAnsi="Calibri"/>
          <w:b/>
          <w:bCs/>
          <w:i w:val="false"/>
          <w:iCs w:val="false"/>
          <w:color w:val="2C4770"/>
          <w:sz w:val="28"/>
          <w:szCs w:val="28"/>
        </w:rPr>
        <w:t xml:space="preserve">Implications for Cross-Platform Moderators</w:t>
      </w:r>
    </w:p>
    <w:p>
      <w:pPr>
        <w:spacing w:after="180" w:before="0" w:line="288"/>
        <w:jc w:val="left"/>
      </w:pPr>
      <w:r>
        <w:rPr>
          <w:rFonts w:ascii="Calibri" w:cs="Calibri" w:eastAsia="Calibri" w:hAnsi="Calibri"/>
          <w:b w:val="false"/>
          <w:bCs w:val="false"/>
          <w:i w:val="false"/>
          <w:iCs w:val="false"/>
          <w:color w:val="000000"/>
          <w:sz w:val="20"/>
          <w:szCs w:val="20"/>
        </w:rPr>
        <w:t xml:space="preserve">A content moderator who encounters the same piece of content posted across multiple platforms cannot apply a single standard. The educational violence threshold, slur reclamation rules, safe messaging adoption for self-harm, misinformation coverage, and glorification tests all differ materially. The companion decision tree (PolicyMap_ViolenceDecisionTree.html) provides a structured, node-by-node framework for the most operationally common cross-platform scenario: real-world violent content submitted for review.</w:t>
      </w:r>
    </w:p>
    <w:p>
      <w:pPr>
        <w:pBdr>
          <w:bottom w:val="single" w:color="D6DCE4" w:sz="4"/>
        </w:pBdr>
        <w:spacing w:after="200" w:before="400"/>
      </w:pPr>
      <w:r>
        <w:rPr>
          <w:rFonts w:ascii="Calibri" w:cs="Calibri" w:eastAsia="Calibri" w:hAnsi="Calibri"/>
          <w:b/>
          <w:bCs/>
          <w:i w:val="false"/>
          <w:iCs w:val="false"/>
          <w:color w:val="2C4770"/>
          <w:sz w:val="28"/>
          <w:szCs w:val="28"/>
        </w:rPr>
        <w:t xml:space="preserve">Most Urgent Harmonisation Need</w:t>
      </w:r>
    </w:p>
    <w:p>
      <w:pPr>
        <w:spacing w:after="180" w:before="0" w:line="288"/>
        <w:jc w:val="left"/>
      </w:pPr>
      <w:r>
        <w:rPr>
          <w:rFonts w:ascii="Calibri" w:cs="Calibri" w:eastAsia="Calibri" w:hAnsi="Calibri"/>
          <w:b w:val="false"/>
          <w:bCs w:val="false"/>
          <w:i w:val="false"/>
          <w:iCs w:val="false"/>
          <w:color w:val="000000"/>
          <w:sz w:val="20"/>
          <w:szCs w:val="20"/>
        </w:rPr>
        <w:t xml:space="preserve">The single most urgent need identified by this audit is a universal named contextual exception framework across all platforms. YouTube's EDSA (Educational, Documentary, Scientific, or Artistic) framework is the most mature model: it specifies what qualifies as context, where that context must appear, and what outcome the exception enables. Reddit, TikTok, and Meta each make contextual exceptions — none documents them with equivalent specificity. Without a shared framework, moderators cannot make reproducible decisions and creators cannot predict outcomes.</w:t>
      </w:r>
    </w:p>
    <w:p>
      <w:pPr>
        <w:pageBreakBefore/>
        <w:pBdr>
          <w:bottom w:val="thick" w:color="2C4770" w:sz="8"/>
        </w:pBdr>
        <w:spacing w:after="300" w:before="0"/>
      </w:pPr>
      <w:r>
        <w:rPr>
          <w:rFonts w:ascii="Calibri" w:cs="Calibri" w:eastAsia="Calibri" w:hAnsi="Calibri"/>
          <w:b/>
          <w:bCs/>
          <w:i w:val="false"/>
          <w:iCs w:val="false"/>
          <w:color w:val="1F3864"/>
          <w:sz w:val="36"/>
          <w:szCs w:val="36"/>
        </w:rPr>
        <w:t xml:space="preserve">SECTION 1 — METHODOLOGY</w:t>
      </w:r>
    </w:p>
    <w:p>
      <w:pPr>
        <w:pBdr>
          <w:bottom w:val="single" w:color="D6DCE4" w:sz="4"/>
        </w:pBdr>
        <w:spacing w:after="200" w:before="400"/>
      </w:pPr>
      <w:r>
        <w:rPr>
          <w:rFonts w:ascii="Calibri" w:cs="Calibri" w:eastAsia="Calibri" w:hAnsi="Calibri"/>
          <w:b/>
          <w:bCs/>
          <w:i w:val="false"/>
          <w:iCs w:val="false"/>
          <w:color w:val="2C4770"/>
          <w:sz w:val="28"/>
          <w:szCs w:val="28"/>
        </w:rPr>
        <w:t xml:space="preserve">1.1 Platform and Category Selection</w:t>
      </w:r>
    </w:p>
    <w:p>
      <w:pPr>
        <w:spacing w:after="180" w:before="0" w:line="288"/>
        <w:jc w:val="left"/>
      </w:pPr>
      <w:r>
        <w:rPr>
          <w:rFonts w:ascii="Calibri" w:cs="Calibri" w:eastAsia="Calibri" w:hAnsi="Calibri"/>
          <w:b w:val="false"/>
          <w:bCs w:val="false"/>
          <w:i w:val="false"/>
          <w:iCs w:val="false"/>
          <w:color w:val="000000"/>
          <w:sz w:val="20"/>
          <w:szCs w:val="20"/>
        </w:rPr>
        <w:t xml:space="preserve">Four platforms were selected: YouTube, Reddit, TikTok, and Instagram/Meta. Selection criteria were: (a) global scale — each reaches more than one billion monthly active users; (b) policy transparency — each publishes primary policy documents accessible to the public in English; and (c) documented cross-platform relevance — Trust and Safety professionals regularly encounter content posted across all four simultaneously. The four platforms collectively represent the dominant environments in which cross-platform content moderation decisions arise.</w:t>
      </w:r>
    </w:p>
    <w:p>
      <w:pPr>
        <w:spacing w:after="180" w:before="0" w:line="288"/>
        <w:jc w:val="left"/>
      </w:pPr>
      <w:r>
        <w:rPr>
          <w:rFonts w:ascii="Calibri" w:cs="Calibri" w:eastAsia="Calibri" w:hAnsi="Calibri"/>
          <w:b w:val="false"/>
          <w:bCs w:val="false"/>
          <w:i w:val="false"/>
          <w:iCs w:val="false"/>
          <w:color w:val="000000"/>
          <w:sz w:val="20"/>
          <w:szCs w:val="20"/>
        </w:rPr>
        <w:t xml:space="preserve">Twelve content categories were defined before any platform policy documents were read. This is not procedural formality — it is essential methodological discipline. If categories are defined after reading the policies, the researcher unconsciously selects categories that platforms already address well, introducing selection bias that flatters the subjects under review. The twelve categories represent the most legally and ethically contested areas of content moderation, each with documented cross-platform inconsistencies independent of this audit.</w:t>
      </w:r>
    </w:p>
    <w:p>
      <w:pPr>
        <w:pBdr>
          <w:bottom w:val="single" w:color="D6DCE4" w:sz="4"/>
        </w:pBdr>
        <w:spacing w:after="200" w:before="400"/>
      </w:pPr>
      <w:r>
        <w:rPr>
          <w:rFonts w:ascii="Calibri" w:cs="Calibri" w:eastAsia="Calibri" w:hAnsi="Calibri"/>
          <w:b/>
          <w:bCs/>
          <w:i w:val="false"/>
          <w:iCs w:val="false"/>
          <w:color w:val="2C4770"/>
          <w:sz w:val="28"/>
          <w:szCs w:val="28"/>
        </w:rPr>
        <w:t xml:space="preserve">1.2 The Audit Rubric</w:t>
      </w:r>
    </w:p>
    <w:p>
      <w:pPr>
        <w:spacing w:after="140" w:before="300"/>
      </w:pPr>
      <w:r>
        <w:rPr>
          <w:rFonts w:ascii="Calibri" w:cs="Calibri" w:eastAsia="Calibri" w:hAnsi="Calibri"/>
          <w:b/>
          <w:bCs/>
          <w:i w:val="false"/>
          <w:iCs w:val="false"/>
          <w:color w:val="595959"/>
          <w:sz w:val="22"/>
          <w:szCs w:val="22"/>
        </w:rPr>
        <w:t xml:space="preserve">Specificity Score (1–5)</w:t>
      </w:r>
    </w:p>
    <w:p>
      <w:pPr>
        <w:spacing w:after="180" w:before="0" w:line="288"/>
        <w:jc w:val="left"/>
      </w:pPr>
      <w:r>
        <w:rPr>
          <w:rFonts w:ascii="Calibri" w:cs="Calibri" w:eastAsia="Calibri" w:hAnsi="Calibri"/>
          <w:b w:val="false"/>
          <w:bCs w:val="false"/>
          <w:i w:val="false"/>
          <w:iCs w:val="false"/>
          <w:color w:val="000000"/>
          <w:sz w:val="20"/>
          <w:szCs w:val="20"/>
        </w:rPr>
        <w:t xml:space="preserve">Each platform-category combination receives a Specificity Score between 1 and 5:</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Score 1: No policy exists, or language is so general as to be non-actionable. Example: Reddit's election misinformation coverage — no standalone policy in the site-wide Content Policy.</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Score 2: General prohibition stated with no definitional detail, examples, or exceptions. Example: Reddit's fictional violence coverage — context acknowledged but no criteria specified.</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Score 3: Category defined with at least one concrete example or named exception, providing an operational anchor for moderators. Example: TikTok's hate speech — protected attributes listed, FYF de-amplification documented for indirect demeaning.</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Score 4: Tiered severity levels documented, distinguishing between removal, restriction, and warning. Example: YouTube's fictional violence — real actors vs animation distinction; age-restriction criteria specified.</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Score 5: Tiered severity levels plus contextual exceptions with explicit qualifying criteria — what qualifies, where context must appear, what the exception enables. Example: YouTube's hate speech — nine protected attributes, four EDSA exception types, in-video/audio context location requirement explicitly stated.</w:t>
      </w:r>
    </w:p>
    <w:p>
      <w:pPr>
        <w:spacing w:after="140" w:before="300"/>
      </w:pPr>
      <w:r>
        <w:rPr>
          <w:rFonts w:ascii="Calibri" w:cs="Calibri" w:eastAsia="Calibri" w:hAnsi="Calibri"/>
          <w:b/>
          <w:bCs/>
          <w:i w:val="false"/>
          <w:iCs w:val="false"/>
          <w:color w:val="595959"/>
          <w:sz w:val="22"/>
          <w:szCs w:val="22"/>
        </w:rPr>
        <w:t xml:space="preserve">Enforcement Stated (Yes / Partial / No)</w:t>
      </w:r>
    </w:p>
    <w:p>
      <w:pPr>
        <w:spacing w:after="180" w:before="0" w:line="288"/>
        <w:jc w:val="left"/>
      </w:pPr>
      <w:r>
        <w:rPr>
          <w:rFonts w:ascii="Calibri" w:cs="Calibri" w:eastAsia="Calibri" w:hAnsi="Calibri"/>
          <w:b w:val="false"/>
          <w:bCs w:val="false"/>
          <w:i w:val="false"/>
          <w:iCs w:val="false"/>
          <w:color w:val="000000"/>
          <w:sz w:val="20"/>
          <w:szCs w:val="20"/>
        </w:rPr>
        <w:t xml:space="preserve">Yes: The policy explains how enforcement works — automated detection, human review, strikes, bans, or a documented combination. Partial: Enforcement is described but incompletely. No: The policy states a rule but does not describe how it is enforced.</w:t>
      </w:r>
    </w:p>
    <w:p>
      <w:pPr>
        <w:spacing w:after="140" w:before="300"/>
      </w:pPr>
      <w:r>
        <w:rPr>
          <w:rFonts w:ascii="Calibri" w:cs="Calibri" w:eastAsia="Calibri" w:hAnsi="Calibri"/>
          <w:b/>
          <w:bCs/>
          <w:i w:val="false"/>
          <w:iCs w:val="false"/>
          <w:color w:val="595959"/>
          <w:sz w:val="22"/>
          <w:szCs w:val="22"/>
        </w:rPr>
        <w:t xml:space="preserve">Appeal Process Described (Yes / Partial / No)</w:t>
      </w:r>
    </w:p>
    <w:p>
      <w:pPr>
        <w:spacing w:after="180" w:before="0" w:line="288"/>
        <w:jc w:val="left"/>
      </w:pPr>
      <w:r>
        <w:rPr>
          <w:rFonts w:ascii="Calibri" w:cs="Calibri" w:eastAsia="Calibri" w:hAnsi="Calibri"/>
          <w:b w:val="false"/>
          <w:bCs w:val="false"/>
          <w:i w:val="false"/>
          <w:iCs w:val="false"/>
          <w:color w:val="000000"/>
          <w:sz w:val="20"/>
          <w:szCs w:val="20"/>
        </w:rPr>
        <w:t xml:space="preserve">Yes: The policy describes an accessible appeal mechanism including how to submit and what to provide. Partial: An appeal process exists but is not fully described with actionable detail. No: No appeal mechanism is described in the primary policy document.</w:t>
      </w:r>
    </w:p>
    <w:p>
      <w:pPr>
        <w:spacing w:after="140" w:before="300"/>
      </w:pPr>
      <w:r>
        <w:rPr>
          <w:rFonts w:ascii="Calibri" w:cs="Calibri" w:eastAsia="Calibri" w:hAnsi="Calibri"/>
          <w:b/>
          <w:bCs/>
          <w:i w:val="false"/>
          <w:iCs w:val="false"/>
          <w:color w:val="595959"/>
          <w:sz w:val="22"/>
          <w:szCs w:val="22"/>
        </w:rPr>
        <w:t xml:space="preserve">Contextual Exceptions (Yes / Partial / No)</w:t>
      </w:r>
    </w:p>
    <w:p>
      <w:pPr>
        <w:spacing w:after="180" w:before="0" w:line="288"/>
        <w:jc w:val="left"/>
      </w:pPr>
      <w:r>
        <w:rPr>
          <w:rFonts w:ascii="Calibri" w:cs="Calibri" w:eastAsia="Calibri" w:hAnsi="Calibri"/>
          <w:b w:val="false"/>
          <w:bCs w:val="false"/>
          <w:i w:val="false"/>
          <w:iCs w:val="false"/>
          <w:color w:val="000000"/>
          <w:sz w:val="20"/>
          <w:szCs w:val="20"/>
        </w:rPr>
        <w:t xml:space="preserve">Yes: The policy explicitly names and describes at least one contextual exception with stated qualifying criteria. Partial: Exceptions are implied or mentioned but criteria are not specified. No: No contextual exceptions documented for this category.</w:t>
      </w:r>
    </w:p>
    <w:p>
      <w:pPr>
        <w:pBdr>
          <w:bottom w:val="single" w:color="D6DCE4" w:sz="4"/>
        </w:pBdr>
        <w:spacing w:after="200" w:before="400"/>
      </w:pPr>
      <w:r>
        <w:rPr>
          <w:rFonts w:ascii="Calibri" w:cs="Calibri" w:eastAsia="Calibri" w:hAnsi="Calibri"/>
          <w:b/>
          <w:bCs/>
          <w:i w:val="false"/>
          <w:iCs w:val="false"/>
          <w:color w:val="2C4770"/>
          <w:sz w:val="28"/>
          <w:szCs w:val="28"/>
        </w:rPr>
        <w:t xml:space="preserve">1.3 Research Protocol and Limitations</w:t>
      </w:r>
    </w:p>
    <w:p>
      <w:pPr>
        <w:spacing w:after="180" w:before="0" w:line="288"/>
        <w:jc w:val="left"/>
      </w:pPr>
      <w:r>
        <w:rPr>
          <w:rFonts w:ascii="Calibri" w:cs="Calibri" w:eastAsia="Calibri" w:hAnsi="Calibri"/>
          <w:b w:val="false"/>
          <w:bCs w:val="false"/>
          <w:i w:val="false"/>
          <w:iCs w:val="false"/>
          <w:color w:val="000000"/>
          <w:sz w:val="20"/>
          <w:szCs w:val="20"/>
        </w:rPr>
        <w:t xml:space="preserve">All research was conducted from primary platform policy documents only. For each platform, the master policy index was read first, followed by individual category-specific policy pages. Every verbatim quotation is sourced from the primary URL cited. Research was conducted in May 2025. Exact URLs and access dates are in the companion sources_master_list.csv and Appendix A.</w:t>
      </w:r>
    </w:p>
    <w:p>
      <w:pPr>
        <w:spacing w:after="180" w:before="0" w:line="288"/>
        <w:jc w:val="left"/>
      </w:pPr>
      <w:r>
        <w:rPr>
          <w:rFonts w:ascii="Calibri" w:cs="Calibri" w:eastAsia="Calibri" w:hAnsi="Calibri"/>
          <w:b w:val="false"/>
          <w:bCs w:val="false"/>
          <w:i w:val="false"/>
          <w:iCs w:val="false"/>
          <w:color w:val="000000"/>
          <w:sz w:val="20"/>
          <w:szCs w:val="20"/>
        </w:rPr>
        <w:t xml:space="preserve">Honest limitations: This audit reviewed public-facing policies only. Internal enforcement guidelines routinely differ from published policies and are not reviewed here. Policies change, sometimes without announcement — Meta updated Hateful Conduct in January 2025; TikTok restructured its Community Guidelines in September 2025. Readers must verify the currency of any cited policy before operational reliance. This report was produced by a single reviewer — inter-rater reliability is zero. Only English-language policies were reviewed; non-English versions may differ.</w:t>
      </w:r>
    </w:p>
    <w:p>
      <w:pPr>
        <w:pageBreakBefore/>
        <w:pBdr>
          <w:bottom w:val="thick" w:color="2C4770" w:sz="8"/>
        </w:pBdr>
        <w:spacing w:after="300" w:before="0"/>
      </w:pPr>
      <w:r>
        <w:rPr>
          <w:rFonts w:ascii="Calibri" w:cs="Calibri" w:eastAsia="Calibri" w:hAnsi="Calibri"/>
          <w:b/>
          <w:bCs/>
          <w:i w:val="false"/>
          <w:iCs w:val="false"/>
          <w:color w:val="1F3864"/>
          <w:sz w:val="36"/>
          <w:szCs w:val="36"/>
        </w:rPr>
        <w:t xml:space="preserve">SECTION 2 — PLATFORM PROFILES</w:t>
      </w:r>
    </w:p>
    <w:p>
      <w:pPr>
        <w:pBdr>
          <w:bottom w:val="single" w:color="D6DCE4" w:sz="4"/>
        </w:pBdr>
        <w:spacing w:after="200" w:before="400"/>
      </w:pPr>
      <w:r>
        <w:rPr>
          <w:rFonts w:ascii="Calibri" w:cs="Calibri" w:eastAsia="Calibri" w:hAnsi="Calibri"/>
          <w:b/>
          <w:bCs/>
          <w:i w:val="false"/>
          <w:iCs w:val="false"/>
          <w:color w:val="2C4770"/>
          <w:sz w:val="28"/>
          <w:szCs w:val="28"/>
        </w:rPr>
        <w:t xml:space="preserve">2.1 YouTube — Average Specificity Score: 4.3</w:t>
      </w:r>
    </w:p>
    <w:p>
      <w:pPr>
        <w:spacing w:after="140" w:before="300"/>
      </w:pPr>
      <w:r>
        <w:rPr>
          <w:rFonts w:ascii="Calibri" w:cs="Calibri" w:eastAsia="Calibri" w:hAnsi="Calibri"/>
          <w:b/>
          <w:bCs/>
          <w:i w:val="false"/>
          <w:iCs w:val="false"/>
          <w:color w:val="595959"/>
          <w:sz w:val="22"/>
          <w:szCs w:val="22"/>
        </w:rPr>
        <w:t xml:space="preserve">Governance Structure</w:t>
      </w:r>
    </w:p>
    <w:p>
      <w:pPr>
        <w:spacing w:after="180" w:before="0" w:line="288"/>
        <w:jc w:val="left"/>
      </w:pPr>
      <w:r>
        <w:rPr>
          <w:rFonts w:ascii="Calibri" w:cs="Calibri" w:eastAsia="Calibri" w:hAnsi="Calibri"/>
          <w:b w:val="false"/>
          <w:bCs w:val="false"/>
          <w:i w:val="false"/>
          <w:iCs w:val="false"/>
          <w:color w:val="000000"/>
          <w:sz w:val="20"/>
          <w:szCs w:val="20"/>
        </w:rPr>
        <w:t xml:space="preserve">YouTube organises its content policies under the Community Guidelines, enforced by a combination of automated machine-learning systems and human reviewer teams. Policies apply to videos, thumbnails, descriptions, comments, live streams, and all other platform features. The platform distinguishes three enforcement outcomes: removal, age-restriction (not viewable under 18 or signed out), and warning screen.</w:t>
      </w:r>
    </w:p>
    <w:p>
      <w:pPr>
        <w:spacing w:after="180" w:before="0" w:line="288"/>
        <w:jc w:val="left"/>
      </w:pPr>
      <w:r>
        <w:rPr>
          <w:rFonts w:ascii="Calibri" w:cs="Calibri" w:eastAsia="Calibri" w:hAnsi="Calibri"/>
          <w:b w:val="false"/>
          <w:bCs w:val="false"/>
          <w:i w:val="false"/>
          <w:iCs w:val="false"/>
          <w:color w:val="000000"/>
          <w:sz w:val="20"/>
          <w:szCs w:val="20"/>
        </w:rPr>
        <w:t xml:space="preserve">YouTube's enforcement uses a formal three-strike system. The first violation produces a warning with no channel penalty. If the creator completes a policy training module within 90 days, that warning expires. Three strikes within any 90-day window results in permanent channel termination. Certain severe violations — CSAM, footage filmed by a perpetrator during a deadly event, violent physical sexual assault, and terrorist content — result in immediate channel termination regardless of strike history.</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"If this is your first time violating our Community Guidelines, you'll likely get a warning with no penalty to your channel. You will have the option to take a policy training to allow the warning to expire after 90 days... If you get 3 strikes within 90 days, your channel may be terminated."</w:t>
      </w:r>
      <w:r>
        <w:rPr>
          <w:rFonts w:ascii="Calibri" w:cs="Calibri" w:eastAsia="Calibri" w:hAnsi="Calibri"/>
          <w:b w:val="false"/>
          <w:bCs w:val="false"/>
          <w:i w:val="false"/>
          <w:iCs w:val="false"/>
          <w:color w:val="888888"/>
          <w:sz w:val="17"/>
          <w:szCs w:val="17"/>
        </w:rPr>
        <w:t xml:space="preserve">  —support.google.com/youtube/answer/2802008, accessed May 2025</w:t>
      </w:r>
    </w:p>
    <w:p>
      <w:pPr>
        <w:spacing w:after="140" w:before="300"/>
      </w:pPr>
      <w:r>
        <w:rPr>
          <w:rFonts w:ascii="Calibri" w:cs="Calibri" w:eastAsia="Calibri" w:hAnsi="Calibri"/>
          <w:b/>
          <w:bCs/>
          <w:i w:val="false"/>
          <w:iCs w:val="false"/>
          <w:color w:val="595959"/>
          <w:sz w:val="22"/>
          <w:szCs w:val="22"/>
        </w:rPr>
        <w:t xml:space="preserve">The EDSA Framework — YouTube's Defining Structural Feature</w:t>
      </w:r>
    </w:p>
    <w:p>
      <w:pPr>
        <w:spacing w:after="180" w:before="0" w:line="288"/>
        <w:jc w:val="left"/>
      </w:pPr>
      <w:r>
        <w:rPr>
          <w:rFonts w:ascii="Calibri" w:cs="Calibri" w:eastAsia="Calibri" w:hAnsi="Calibri"/>
          <w:b w:val="false"/>
          <w:bCs w:val="false"/>
          <w:i w:val="false"/>
          <w:iCs w:val="false"/>
          <w:color w:val="000000"/>
          <w:sz w:val="20"/>
          <w:szCs w:val="20"/>
        </w:rPr>
        <w:t xml:space="preserve">YouTube's most distinctive structural feature is the EDSA (Educational, Documentary, Scientific, or Artistic) exception framework. This is the most formally articulated contextual exception system of any audited platform. The framework operates under a hard rule: for the highest-risk content categories, EDSA context must appear in the images or audio of the video itself — not in the title, description, tags, or pinned comments. Categories requiring in-video/audio context include: hate speech, violent criminal organisations, child safety, suicide and self-harm, and graphic violence.</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"Important: For content that risks the most harm, we require context in the VIDEO or AUDIO. The video and audio are the parts of the content where viewers will most likely get the context, including when the content is embedded on other websites or apps."</w:t>
      </w:r>
      <w:r>
        <w:rPr>
          <w:rFonts w:ascii="Calibri" w:cs="Calibri" w:eastAsia="Calibri" w:hAnsi="Calibri"/>
          <w:b w:val="false"/>
          <w:bCs w:val="false"/>
          <w:i w:val="false"/>
          <w:iCs w:val="false"/>
          <w:color w:val="888888"/>
          <w:sz w:val="17"/>
          <w:szCs w:val="17"/>
        </w:rPr>
        <w:t xml:space="preserve">  —support.google.com/youtube/answer/6345162, accessed May 2025</w:t>
      </w:r>
    </w:p>
    <w:p>
      <w:pPr>
        <w:spacing w:after="180" w:before="0" w:line="288"/>
        <w:jc w:val="left"/>
      </w:pPr>
      <w:r>
        <w:rPr>
          <w:rFonts w:ascii="Calibri" w:cs="Calibri" w:eastAsia="Calibri" w:hAnsi="Calibri"/>
          <w:b w:val="false"/>
          <w:bCs w:val="false"/>
          <w:i w:val="false"/>
          <w:iCs w:val="false"/>
          <w:color w:val="000000"/>
          <w:sz w:val="20"/>
          <w:szCs w:val="20"/>
        </w:rPr>
        <w:t xml:space="preserve">The EDSA framework also contains its hardest limit: footage filmed by the perpetrator of a deadly or major violent event is prohibited regardless of any context added. There is no EDSA exception for perpetrator footage. This rule is unique to YouTube among the four audited platforms.</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"Note that we may not allow the following kinds of content even if there's educational, documentary, scientific, or artistic context provided: ... Footage filmed by the perpetrator during a deadly or major violent event, in which weapons, violence, or injured victims are visible or audible."</w:t>
      </w:r>
      <w:r>
        <w:rPr>
          <w:rFonts w:ascii="Calibri" w:cs="Calibri" w:eastAsia="Calibri" w:hAnsi="Calibri"/>
          <w:b w:val="false"/>
          <w:bCs w:val="false"/>
          <w:i w:val="false"/>
          <w:iCs w:val="false"/>
          <w:color w:val="888888"/>
          <w:sz w:val="17"/>
          <w:szCs w:val="17"/>
        </w:rPr>
        <w:t xml:space="preserve">  —support.google.com/youtube/answer/2802008, accessed May 2025</w:t>
      </w:r>
    </w:p>
    <w:p>
      <w:pPr>
        <w:spacing w:after="140" w:before="300"/>
      </w:pPr>
      <w:r>
        <w:rPr>
          <w:rFonts w:ascii="Calibri" w:cs="Calibri" w:eastAsia="Calibri" w:hAnsi="Calibri"/>
          <w:b/>
          <w:bCs/>
          <w:i w:val="false"/>
          <w:iCs w:val="false"/>
          <w:color w:val="595959"/>
          <w:sz w:val="22"/>
          <w:szCs w:val="22"/>
        </w:rPr>
        <w:t xml:space="preserve">Coverage Across the 12 Categories</w:t>
      </w:r>
    </w:p>
    <w:p>
      <w:pPr>
        <w:spacing w:after="180" w:before="0" w:line="288"/>
        <w:jc w:val="left"/>
      </w:pPr>
      <w:r>
        <w:rPr>
          <w:rFonts w:ascii="Calibri" w:cs="Calibri" w:eastAsia="Calibri" w:hAnsi="Calibri"/>
          <w:b w:val="false"/>
          <w:bCs w:val="false"/>
          <w:i w:val="false"/>
          <w:iCs w:val="false"/>
          <w:color w:val="000000"/>
          <w:sz w:val="20"/>
          <w:szCs w:val="20"/>
        </w:rPr>
        <w:t xml:space="preserve">YouTube covers all twelve categories with Specificity Scores of 4 or 5 in ten of them, producing the highest average specificity score of any audited platform (4.3). Its weakest category is election misinformation (Score 3): the policy prohibits false claims about election results that 'have been confirmed false' but does not define the authority or evidence standard required for that confirmation — a judgment gap for moderators. Health misinformation (Score 4) is stronger, anchored to contradicting local health authority guidance on specific named health conditions.</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"Hate speech is not allowed on YouTube. We don't allow content that promotes violence or hatred against individuals or groups based on any of the following attributes: Age / Caste, Ethnicity, or Race / Disability / Immigration Status / Nationality / Religion / Sex, Gender, or Sexual Orientation / Veteran Status / Victims of a major violent event and their kin."</w:t>
      </w:r>
      <w:r>
        <w:rPr>
          <w:rFonts w:ascii="Calibri" w:cs="Calibri" w:eastAsia="Calibri" w:hAnsi="Calibri"/>
          <w:b w:val="false"/>
          <w:bCs w:val="false"/>
          <w:i w:val="false"/>
          <w:iCs w:val="false"/>
          <w:color w:val="888888"/>
          <w:sz w:val="17"/>
          <w:szCs w:val="17"/>
        </w:rPr>
        <w:t xml:space="preserve">  —support.google.com/youtube/answer/2801939, accessed May 2025</w:t>
      </w:r>
    </w:p>
    <w:p>
      <w:pPr>
        <w:spacing w:after="180" w:before="0" w:line="288"/>
        <w:jc w:val="left"/>
      </w:pPr>
      <w:r>
        <w:rPr>
          <w:rFonts w:ascii="Calibri" w:cs="Calibri" w:eastAsia="Calibri" w:hAnsi="Calibri"/>
          <w:b w:val="false"/>
          <w:bCs w:val="false"/>
          <w:i w:val="false"/>
          <w:iCs w:val="false"/>
          <w:color w:val="000000"/>
          <w:sz w:val="20"/>
          <w:szCs w:val="20"/>
        </w:rPr>
        <w:t xml:space="preserve">Self-harm and suicide is YouTube's most detailed category (Score 5). The policy explicitly prohibits instructions on how to die by suicide even when EDSA context is present, requires in-video/audio framing for all awareness content, and deploys Crisis Resource Panels linking to IASP and national crisis services. This is the most operationally detailed self-harm policy of any audited platform.</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"We do not allow content on YouTube that promotes suicide, self-harm, or eating disorders, that is intended to shock or disgust, or that poses a considerable risk to viewers. Instructions on how to die by suicide, engage in self-harm, or engage in eating disorders (including how to conceal them) [are not allowed even with EDSA context]."</w:t>
      </w:r>
      <w:r>
        <w:rPr>
          <w:rFonts w:ascii="Calibri" w:cs="Calibri" w:eastAsia="Calibri" w:hAnsi="Calibri"/>
          <w:b w:val="false"/>
          <w:bCs w:val="false"/>
          <w:i w:val="false"/>
          <w:iCs w:val="false"/>
          <w:color w:val="888888"/>
          <w:sz w:val="17"/>
          <w:szCs w:val="17"/>
        </w:rPr>
        <w:t xml:space="preserve">  —support.google.com/youtube/answer/2802245, accessed May 2025</w:t>
      </w:r>
    </w:p>
    <w:p>
      <w:pPr>
        <w:spacing w:after="140" w:before="300"/>
      </w:pPr>
      <w:r>
        <w:rPr>
          <w:rFonts w:ascii="Calibri" w:cs="Calibri" w:eastAsia="Calibri" w:hAnsi="Calibri"/>
          <w:b/>
          <w:bCs/>
          <w:i w:val="false"/>
          <w:iCs w:val="false"/>
          <w:color w:val="595959"/>
          <w:sz w:val="22"/>
          <w:szCs w:val="22"/>
        </w:rPr>
        <w:t xml:space="preserve">Violent Extremism — Perpetrator Content Rule</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"Content intended to praise, promote, or aid violent extremist or criminal organizations is not allowed on YouTube. These organizations are not allowed to use YouTube for any purpose, including recruitment."</w:t>
      </w:r>
      <w:r>
        <w:rPr>
          <w:rFonts w:ascii="Calibri" w:cs="Calibri" w:eastAsia="Calibri" w:hAnsi="Calibri"/>
          <w:b w:val="false"/>
          <w:bCs w:val="false"/>
          <w:i w:val="false"/>
          <w:iCs w:val="false"/>
          <w:color w:val="888888"/>
          <w:sz w:val="17"/>
          <w:szCs w:val="17"/>
        </w:rPr>
        <w:t xml:space="preserve">  —support.google.com/youtube/answer/9229472, accessed May 2025</w:t>
      </w:r>
    </w:p>
    <w:p>
      <w:pPr>
        <w:spacing w:after="180" w:before="0" w:line="288"/>
        <w:jc w:val="left"/>
      </w:pPr>
      <w:r>
        <w:rPr>
          <w:rFonts w:ascii="Calibri" w:cs="Calibri" w:eastAsia="Calibri" w:hAnsi="Calibri"/>
          <w:b w:val="false"/>
          <w:bCs w:val="false"/>
          <w:i w:val="false"/>
          <w:iCs w:val="false"/>
          <w:color w:val="000000"/>
          <w:sz w:val="20"/>
          <w:szCs w:val="20"/>
        </w:rPr>
        <w:t xml:space="preserve">YouTube relies on government and international organisation designations to determine what constitutes a terrorist or criminal organisation — including Foreign Terrorist Organisations (FTO, US designation) and UN-designated organisations. Any channel where YouTube has reasonable belief that the account holder is a member of an FTO is terminated. YouTube specifies that footage filmed by the perpetrator of a deadly event cannot receive an EDSA exception even in an extremism-education context.</w:t>
      </w:r>
    </w:p>
    <w:p>
      <w:pPr>
        <w:spacing w:after="140" w:before="300"/>
      </w:pPr>
      <w:r>
        <w:rPr>
          <w:rFonts w:ascii="Calibri" w:cs="Calibri" w:eastAsia="Calibri" w:hAnsi="Calibri"/>
          <w:b/>
          <w:bCs/>
          <w:i w:val="false"/>
          <w:iCs w:val="false"/>
          <w:color w:val="595959"/>
          <w:sz w:val="22"/>
          <w:szCs w:val="22"/>
        </w:rPr>
        <w:t xml:space="preserve">Identified Gaps and Limitations</w:t>
      </w:r>
    </w:p>
    <w:p>
      <w:pPr>
        <w:spacing w:after="180" w:before="0" w:line="288"/>
        <w:jc w:val="left"/>
      </w:pPr>
      <w:r>
        <w:rPr>
          <w:rFonts w:ascii="Calibri" w:cs="Calibri" w:eastAsia="Calibri" w:hAnsi="Calibri"/>
          <w:b w:val="false"/>
          <w:bCs w:val="false"/>
          <w:i w:val="false"/>
          <w:iCs w:val="false"/>
          <w:color w:val="000000"/>
          <w:sz w:val="20"/>
          <w:szCs w:val="20"/>
        </w:rPr>
        <w:t xml:space="preserve">YouTube does not publish data on how many times its public interest or newsworthiness exception has been invoked, for what content, or for whom (GAP-006). It lacks an external governance body equivalent to Meta's Oversight Board, making the platform the final decision-maker in contested cases (GAP-005). Its election misinformation policy (Score 3) lacks a defined evidentiary authority standard (GAP-004 adjacent). YouTube also has no equivalent to TikTok's documented off-platform conduct review mechanism for org-affiliated accounts (GAP-015).</w:t>
      </w:r>
    </w:p>
    <w:p>
      <w:pPr>
        <w:pBdr>
          <w:bottom w:val="single" w:color="D6DCE4" w:sz="4"/>
        </w:pBdr>
        <w:spacing w:after="200" w:before="400"/>
      </w:pPr>
      <w:r>
        <w:rPr>
          <w:rFonts w:ascii="Calibri" w:cs="Calibri" w:eastAsia="Calibri" w:hAnsi="Calibri"/>
          <w:b/>
          <w:bCs/>
          <w:i w:val="false"/>
          <w:iCs w:val="false"/>
          <w:color w:val="2C4770"/>
          <w:sz w:val="28"/>
          <w:szCs w:val="28"/>
        </w:rPr>
        <w:t xml:space="preserve">2.2 Reddit — Average Specificity Score: 2.5</w:t>
      </w:r>
    </w:p>
    <w:p>
      <w:pPr>
        <w:spacing w:after="0" w:before="0"/>
      </w:pPr>
    </w:p>
    <w:p>
      <w:pPr>
        <w:spacing w:after="140" w:before="300"/>
      </w:pPr>
      <w:r>
        <w:rPr>
          <w:rFonts w:ascii="Calibri" w:cs="Calibri" w:eastAsia="Calibri" w:hAnsi="Calibri"/>
          <w:b/>
          <w:bCs/>
          <w:i w:val="false"/>
          <w:iCs w:val="false"/>
          <w:color w:val="595959"/>
          <w:sz w:val="22"/>
          <w:szCs w:val="22"/>
        </w:rPr>
        <w:t xml:space="preserve">Governance Structure — The Two-Tier System</w:t>
      </w:r>
    </w:p>
    <w:p>
      <w:pPr>
        <w:spacing w:after="180" w:before="0" w:line="288"/>
        <w:jc w:val="left"/>
      </w:pPr>
      <w:r>
        <w:rPr>
          <w:rFonts w:ascii="Calibri" w:cs="Calibri" w:eastAsia="Calibri" w:hAnsi="Calibri"/>
          <w:b w:val="false"/>
          <w:bCs w:val="false"/>
          <w:i w:val="false"/>
          <w:iCs w:val="false"/>
          <w:color w:val="000000"/>
          <w:sz w:val="20"/>
          <w:szCs w:val="20"/>
        </w:rPr>
        <w:t xml:space="preserve">Reddit operates on a two-tier governance structure unique among the audited platforms. Reddit Inc. sets site-wide rules through the Content Policy — absolute prohibitions applicable to all users and all communities. Below that ceiling, individual subreddits governed by volunteer moderators set additional community-specific rules. This creates the widest policy variability of any audited platform: the same content may be allowed in one subreddit and prohibited in another, with both outcomes fully compliant with Reddit's site-wide rules. Reddit Inc. cannot be accountable for subreddit-level moderation decisions beyond the site-wide prohibitions.</w:t>
      </w:r>
    </w:p>
    <w:p>
      <w:pPr>
        <w:spacing w:after="180" w:before="0" w:line="288"/>
        <w:jc w:val="left"/>
      </w:pPr>
      <w:r>
        <w:rPr>
          <w:rFonts w:ascii="Calibri" w:cs="Calibri" w:eastAsia="Calibri" w:hAnsi="Calibri"/>
          <w:b w:val="false"/>
          <w:bCs w:val="false"/>
          <w:i w:val="false"/>
          <w:iCs w:val="false"/>
          <w:color w:val="000000"/>
          <w:sz w:val="20"/>
          <w:szCs w:val="20"/>
        </w:rPr>
        <w:t xml:space="preserve">Reddit's enforcement uses automated tooling plus human review by Reddit's internal safety teams. Reddit uses LLMs trained in-house to review certain categories of flagged content. When automated systems identify a likely violation with high confidence, content may be removed automatically; otherwise it is queued for human review. Reddit has no published site-wide strike system and no published appeal timelines — a documented gap relative to all other audited platforms.</w:t>
      </w:r>
    </w:p>
    <w:p>
      <w:pPr>
        <w:spacing w:after="140" w:before="300"/>
      </w:pPr>
      <w:r>
        <w:rPr>
          <w:rFonts w:ascii="Calibri" w:cs="Calibri" w:eastAsia="Calibri" w:hAnsi="Calibri"/>
          <w:b/>
          <w:bCs/>
          <w:i w:val="false"/>
          <w:iCs w:val="false"/>
          <w:color w:val="595959"/>
          <w:sz w:val="22"/>
          <w:szCs w:val="22"/>
        </w:rPr>
        <w:t xml:space="preserve">The Misinformation Absence — Reddit's Defining Structural Gap</w:t>
      </w:r>
    </w:p>
    <w:p>
      <w:pPr>
        <w:spacing w:after="180" w:before="0" w:line="288"/>
        <w:jc w:val="left"/>
      </w:pPr>
      <w:r>
        <w:rPr>
          <w:rFonts w:ascii="Calibri" w:cs="Calibri" w:eastAsia="Calibri" w:hAnsi="Calibri"/>
          <w:b w:val="false"/>
          <w:bCs w:val="false"/>
          <w:i w:val="false"/>
          <w:iCs w:val="false"/>
          <w:color w:val="000000"/>
          <w:sz w:val="20"/>
          <w:szCs w:val="20"/>
        </w:rPr>
        <w:t xml:space="preserve">Reddit's site-wide Content Policy has no standalone misinformation policy. This is confirmed by Reddit's own legal filings. Reddit's AB587 Terms of Service Report explicitly states: 'Reddit's Content Policy more broadly prohibits content manipulation (Rule 2) and impersonation in a misleading or deceptive manner (Rule 5)' — documenting by the scope of that statement that no broader misinformation prohibition exists.</w:t>
      </w:r>
    </w:p>
    <w:p>
      <w:pPr>
        <w:spacing w:after="180" w:before="0" w:line="288"/>
        <w:jc w:val="left"/>
      </w:pPr>
      <w:r>
        <w:rPr>
          <w:rFonts w:ascii="Calibri" w:cs="Calibri" w:eastAsia="Calibri" w:hAnsi="Calibri"/>
          <w:b w:val="false"/>
          <w:bCs w:val="false"/>
          <w:i w:val="false"/>
          <w:iCs w:val="false"/>
          <w:color w:val="000000"/>
          <w:sz w:val="20"/>
          <w:szCs w:val="20"/>
        </w:rPr>
        <w:t xml:space="preserve">Rule 2 prohibits spam, vote manipulation, ban evasion, and coordinated inauthentic behaviour. Rule 5 prohibits impersonation. A text post stating 'vaccines cause autism' as personal opinion — not spam, not impersonating a doctor — violates neither rule. There is no site-wide rule that directly applies. This gap is unique among the four audited platforms and is scored 1 (absent) for both health misinformation and election misinformation categories.</w:t>
      </w:r>
    </w:p>
    <w:p>
      <w:pPr>
        <w:spacing w:after="140" w:before="300"/>
      </w:pPr>
      <w:r>
        <w:rPr>
          <w:rFonts w:ascii="Calibri" w:cs="Calibri" w:eastAsia="Calibri" w:hAnsi="Calibri"/>
          <w:b/>
          <w:bCs/>
          <w:i w:val="false"/>
          <w:iCs w:val="false"/>
          <w:color w:val="595959"/>
          <w:sz w:val="22"/>
          <w:szCs w:val="22"/>
        </w:rPr>
        <w:t xml:space="preserve">Coverage Across the 12 Categories</w:t>
      </w:r>
    </w:p>
    <w:p>
      <w:pPr>
        <w:spacing w:after="180" w:before="0" w:line="288"/>
        <w:jc w:val="left"/>
      </w:pPr>
      <w:r>
        <w:rPr>
          <w:rFonts w:ascii="Calibri" w:cs="Calibri" w:eastAsia="Calibri" w:hAnsi="Calibri"/>
          <w:b w:val="false"/>
          <w:bCs w:val="false"/>
          <w:i w:val="false"/>
          <w:iCs w:val="false"/>
          <w:color w:val="000000"/>
          <w:sz w:val="20"/>
          <w:szCs w:val="20"/>
        </w:rPr>
        <w:t xml:space="preserve">Reddit covers ten of twelve categories (absent: standalone health and election misinformation) with an average Specificity Score of 2.5 — the lowest of any audited platform. Its two strongest categories are CSAM (Score 5, zero-tolerance confirmed) and violent content news context (Score 3, public interest exception explicitly named). Its weakest are the two misinformation categories at Score 1.</w:t>
      </w:r>
    </w:p>
    <w:p>
      <w:pPr>
        <w:spacing w:after="140" w:before="300"/>
      </w:pPr>
      <w:r>
        <w:rPr>
          <w:rFonts w:ascii="Calibri" w:cs="Calibri" w:eastAsia="Calibri" w:hAnsi="Calibri"/>
          <w:b/>
          <w:bCs/>
          <w:i w:val="false"/>
          <w:iCs w:val="false"/>
          <w:color w:val="595959"/>
          <w:sz w:val="22"/>
          <w:szCs w:val="22"/>
        </w:rPr>
        <w:t xml:space="preserve">Notable Policy Features</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"Additionally, we may allow appropriately labelled graphic content that has public interest value, such as legitimate news reporting, historical documentation, or citizen journalism, provided it is not used to mock victims, celebrate violence, or promote a perpetrator's message or ideology."</w:t>
      </w:r>
      <w:r>
        <w:rPr>
          <w:rFonts w:ascii="Calibri" w:cs="Calibri" w:eastAsia="Calibri" w:hAnsi="Calibri"/>
          <w:b w:val="false"/>
          <w:bCs w:val="false"/>
          <w:i w:val="false"/>
          <w:iCs w:val="false"/>
          <w:color w:val="888888"/>
          <w:sz w:val="17"/>
          <w:szCs w:val="17"/>
        </w:rPr>
        <w:t xml:space="preserve">  —support.reddithelp.com/hc/en-us/articles/360043513151, accessed May 2025</w:t>
      </w:r>
    </w:p>
    <w:p>
      <w:pPr>
        <w:spacing w:after="180" w:before="0" w:line="288"/>
        <w:jc w:val="left"/>
      </w:pPr>
      <w:r>
        <w:rPr>
          <w:rFonts w:ascii="Calibri" w:cs="Calibri" w:eastAsia="Calibri" w:hAnsi="Calibri"/>
          <w:b w:val="false"/>
          <w:bCs w:val="false"/>
          <w:i w:val="false"/>
          <w:iCs w:val="false"/>
          <w:color w:val="000000"/>
          <w:sz w:val="20"/>
          <w:szCs w:val="20"/>
        </w:rPr>
        <w:t xml:space="preserve">Reddit's violent content policy is notable for explicitly naming 'historical documentation' as a qualifying category for graphic content exceptions. This is more specific than TikTok's comparable provision and creates a documented gap (GAP-017) — TikTok does not name historical documentation as an explicit exception.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"Context is critical. When evaluating a report, we assess the activity of a community or an individual user, their pattern of behavior, and the content itself. This allows us to distinguish genuine hateful attacks, bad faith 'humor,' or coded language from content shared for purposes like social or political commentary, educational uses, or condemnation of hate."</w:t>
      </w:r>
      <w:r>
        <w:rPr>
          <w:rFonts w:ascii="Calibri" w:cs="Calibri" w:eastAsia="Calibri" w:hAnsi="Calibri"/>
          <w:b w:val="false"/>
          <w:bCs w:val="false"/>
          <w:i w:val="false"/>
          <w:iCs w:val="false"/>
          <w:color w:val="888888"/>
          <w:sz w:val="17"/>
          <w:szCs w:val="17"/>
        </w:rPr>
        <w:t xml:space="preserve">  —support.reddithelp.com/hc/en-us/articles/360045715951, accessed May 2025</w:t>
      </w:r>
    </w:p>
    <w:p>
      <w:pPr>
        <w:spacing w:after="180" w:before="0" w:line="288"/>
        <w:jc w:val="left"/>
      </w:pPr>
      <w:r>
        <w:rPr>
          <w:rFonts w:ascii="Calibri" w:cs="Calibri" w:eastAsia="Calibri" w:hAnsi="Calibri"/>
          <w:b w:val="false"/>
          <w:bCs w:val="false"/>
          <w:i w:val="false"/>
          <w:iCs w:val="false"/>
          <w:color w:val="000000"/>
          <w:sz w:val="20"/>
          <w:szCs w:val="20"/>
        </w:rPr>
        <w:t xml:space="preserve">Reddit's hate speech evaluation explicitly relies on pattern-of-behaviour analysis rather than single-instance testing — a more sophisticated approach than a binary per-post test, though it requires significant moderator judgment and produces less operationally predictable outcomes.</w:t>
      </w:r>
    </w:p>
    <w:p>
      <w:pPr>
        <w:spacing w:after="140" w:before="300"/>
      </w:pPr>
      <w:r>
        <w:rPr>
          <w:rFonts w:ascii="Calibri" w:cs="Calibri" w:eastAsia="Calibri" w:hAnsi="Calibri"/>
          <w:b/>
          <w:bCs/>
          <w:i w:val="false"/>
          <w:iCs w:val="false"/>
          <w:color w:val="595959"/>
          <w:sz w:val="22"/>
          <w:szCs w:val="22"/>
        </w:rPr>
        <w:t xml:space="preserve">Identified Gaps and Limitations</w:t>
      </w:r>
    </w:p>
    <w:p>
      <w:pPr>
        <w:spacing w:after="180" w:before="0" w:line="288"/>
        <w:jc w:val="left"/>
      </w:pPr>
      <w:r>
        <w:rPr>
          <w:rFonts w:ascii="Calibri" w:cs="Calibri" w:eastAsia="Calibri" w:hAnsi="Calibri"/>
          <w:b w:val="false"/>
          <w:bCs w:val="false"/>
          <w:i w:val="false"/>
          <w:iCs w:val="false"/>
          <w:color w:val="000000"/>
          <w:sz w:val="20"/>
          <w:szCs w:val="20"/>
        </w:rPr>
        <w:t xml:space="preserve">Beyond the misinformation absence, Reddit has no site-wide strike system (GAP-009), no published appeal timelines (GAP-020), no explicit slur reclamation exception (GAP-002 adjacent), no explicit Safe Messaging Guidelines reference for self-harm (GAP-008), and no off-platform conduct review (GAP-015). The subreddit system creates simultaneous advantages (community-specific customisation) and disadvantages (no platform-level accountability for subreddit enforcement decisions).</w:t>
      </w:r>
    </w:p>
    <w:p>
      <w:pPr>
        <w:pBdr>
          <w:bottom w:val="single" w:color="D6DCE4" w:sz="4"/>
        </w:pBdr>
        <w:spacing w:after="200" w:before="400"/>
      </w:pPr>
      <w:r>
        <w:rPr>
          <w:rFonts w:ascii="Calibri" w:cs="Calibri" w:eastAsia="Calibri" w:hAnsi="Calibri"/>
          <w:b/>
          <w:bCs/>
          <w:i w:val="false"/>
          <w:iCs w:val="false"/>
          <w:color w:val="2C4770"/>
          <w:sz w:val="28"/>
          <w:szCs w:val="28"/>
        </w:rPr>
        <w:t xml:space="preserve">2.3 TikTok — Average Specificity Score: 3.2</w:t>
      </w:r>
    </w:p>
    <w:p>
      <w:pPr>
        <w:spacing w:after="0" w:before="0"/>
      </w:pPr>
    </w:p>
    <w:p>
      <w:pPr>
        <w:spacing w:after="140" w:before="300"/>
      </w:pPr>
      <w:r>
        <w:rPr>
          <w:rFonts w:ascii="Calibri" w:cs="Calibri" w:eastAsia="Calibri" w:hAnsi="Calibri"/>
          <w:b/>
          <w:bCs/>
          <w:i w:val="false"/>
          <w:iCs w:val="false"/>
          <w:color w:val="595959"/>
          <w:sz w:val="22"/>
          <w:szCs w:val="22"/>
        </w:rPr>
        <w:t xml:space="preserve">The Three-Tier Enforcement Structure — TikTok's Defining Structural Feature</w:t>
      </w:r>
    </w:p>
    <w:p>
      <w:pPr>
        <w:spacing w:after="180" w:before="0" w:line="288"/>
        <w:jc w:val="left"/>
      </w:pPr>
      <w:r>
        <w:rPr>
          <w:rFonts w:ascii="Calibri" w:cs="Calibri" w:eastAsia="Calibri" w:hAnsi="Calibri"/>
          <w:b w:val="false"/>
          <w:bCs w:val="false"/>
          <w:i w:val="false"/>
          <w:iCs w:val="false"/>
          <w:color w:val="000000"/>
          <w:sz w:val="20"/>
          <w:szCs w:val="20"/>
        </w:rPr>
        <w:t xml:space="preserve">TikTok's policy architecture is organised around three explicit, publicly documented enforcement tiers — the most structurally distinctive feature of any audited platform:</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Tier 1 — Not Allowed (Removal): Content that violates the Community Guidelines is removed.</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Tier 2 — Age-Restricted: Content not appropriate for users under 18, restricted to adult accounts.</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Tier 3 — FYF Ineligible (De-amplification Without Removal): Content allowed to exist on the platform but not surfaced through the For You Feed algorithm to new audiences. Content can be discovered via direct search or by existing followers, but will not be distributed to non-followers through the recommendation system.</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"When we identify content that falls under the 'FYF Ineligible' standards in our Community Guidelines, it won't be recommended in the FYF."</w:t>
      </w:r>
      <w:r>
        <w:rPr>
          <w:rFonts w:ascii="Calibri" w:cs="Calibri" w:eastAsia="Calibri" w:hAnsi="Calibri"/>
          <w:b w:val="false"/>
          <w:bCs w:val="false"/>
          <w:i w:val="false"/>
          <w:iCs w:val="false"/>
          <w:color w:val="888888"/>
          <w:sz w:val="17"/>
          <w:szCs w:val="17"/>
        </w:rPr>
        <w:t xml:space="preserve">  —tiktok.com/community-guidelines/en/overview, confirmed live May 2025</w:t>
      </w:r>
    </w:p>
    <w:p>
      <w:pPr>
        <w:spacing w:after="180" w:before="0" w:line="288"/>
        <w:jc w:val="left"/>
      </w:pPr>
      <w:r>
        <w:rPr>
          <w:rFonts w:ascii="Calibri" w:cs="Calibri" w:eastAsia="Calibri" w:hAnsi="Calibri"/>
          <w:b w:val="false"/>
          <w:bCs w:val="false"/>
          <w:i w:val="false"/>
          <w:iCs w:val="false"/>
          <w:color w:val="000000"/>
          <w:sz w:val="20"/>
          <w:szCs w:val="20"/>
        </w:rPr>
        <w:t xml:space="preserve">No other audited platform explicitly codes a mid-tier 'de-amplification without removal' category in its public-facing policy. The operational consequence is that TikTok moderators must make two distinct decisions: (1) should this be removed? and (2) if not removed, should it be FYF-ineligible? On all other platforms, decision (2) is not a documented policy option.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"We maintain content eligibility standards for the FYF that prioritize safety, and are informed by the diversity of our community and cultural practices. We make ineligible for the FYF, and may also make harder to find in search, certain content that may not be suitable for a broad audience."</w:t>
      </w:r>
      <w:r>
        <w:rPr>
          <w:rFonts w:ascii="Calibri" w:cs="Calibri" w:eastAsia="Calibri" w:hAnsi="Calibri"/>
          <w:b w:val="false"/>
          <w:bCs w:val="false"/>
          <w:i w:val="false"/>
          <w:iCs w:val="false"/>
          <w:color w:val="888888"/>
          <w:sz w:val="17"/>
          <w:szCs w:val="17"/>
        </w:rPr>
        <w:t xml:space="preserve">  —tiktok.com/community-guidelines/en/fyf-standards, confirmed live May 2025</w:t>
      </w:r>
    </w:p>
    <w:p>
      <w:pPr>
        <w:spacing w:after="180" w:before="0" w:line="288"/>
        <w:jc w:val="left"/>
      </w:pPr>
      <w:r>
        <w:rPr>
          <w:rFonts w:ascii="Calibri" w:cs="Calibri" w:eastAsia="Calibri" w:hAnsi="Calibri"/>
          <w:b w:val="false"/>
          <w:bCs w:val="false"/>
          <w:i w:val="false"/>
          <w:iCs w:val="false"/>
          <w:color w:val="000000"/>
          <w:sz w:val="20"/>
          <w:szCs w:val="20"/>
        </w:rPr>
        <w:t xml:space="preserve">September 2025 update note: TikTok's Community Guidelines update effective September 13, 2025 restructured the presentation of FYF criteria. The previous consolidated 'FYF Ineligible quick guide' was removed; FYF eligibility criteria are now distributed throughout thematic sections. The three-tier enforcement system remains intact, but the restructuring makes FYF criteria harder to locate in a single reference. TechCrunch (August 2025) documented this change, noting it reduces the helpfulness of the quick-reference format.</w:t>
      </w:r>
    </w:p>
    <w:p>
      <w:pPr>
        <w:spacing w:after="140" w:before="300"/>
      </w:pPr>
      <w:r>
        <w:rPr>
          <w:rFonts w:ascii="Calibri" w:cs="Calibri" w:eastAsia="Calibri" w:hAnsi="Calibri"/>
          <w:b/>
          <w:bCs/>
          <w:i w:val="false"/>
          <w:iCs w:val="false"/>
          <w:color w:val="595959"/>
          <w:sz w:val="22"/>
          <w:szCs w:val="22"/>
        </w:rPr>
        <w:t xml:space="preserve">Violent Content and the Safety-Civility Framework</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"We don't allow threats, glorifying violence, or promoting crimes that could harm people, animals, or property. If there is a specific, credible, and imminent threat to human life or serious physical injury, we report it to relevant law enforcement authorities."</w:t>
      </w:r>
      <w:r>
        <w:rPr>
          <w:rFonts w:ascii="Calibri" w:cs="Calibri" w:eastAsia="Calibri" w:hAnsi="Calibri"/>
          <w:b w:val="false"/>
          <w:bCs w:val="false"/>
          <w:i w:val="false"/>
          <w:iCs w:val="false"/>
          <w:color w:val="888888"/>
          <w:sz w:val="17"/>
          <w:szCs w:val="17"/>
        </w:rPr>
        <w:t xml:space="preserve">  —tiktok.com/community-guidelines/en/safety-civility, confirmed live May 2025</w:t>
      </w:r>
    </w:p>
    <w:p>
      <w:pPr>
        <w:spacing w:after="140" w:before="300"/>
      </w:pPr>
      <w:r>
        <w:rPr>
          <w:rFonts w:ascii="Calibri" w:cs="Calibri" w:eastAsia="Calibri" w:hAnsi="Calibri"/>
          <w:b/>
          <w:bCs/>
          <w:i w:val="false"/>
          <w:iCs w:val="false"/>
          <w:color w:val="595959"/>
          <w:sz w:val="22"/>
          <w:szCs w:val="22"/>
        </w:rPr>
        <w:t xml:space="preserve">Regional Content Modulation — TikTok's Second Unique Feature</w:t>
      </w:r>
    </w:p>
    <w:p>
      <w:pPr>
        <w:spacing w:after="180" w:before="0" w:line="288"/>
        <w:jc w:val="left"/>
      </w:pPr>
      <w:r>
        <w:rPr>
          <w:rFonts w:ascii="Calibri" w:cs="Calibri" w:eastAsia="Calibri" w:hAnsi="Calibri"/>
          <w:b w:val="false"/>
          <w:bCs w:val="false"/>
          <w:i w:val="false"/>
          <w:iCs w:val="false"/>
          <w:color w:val="000000"/>
          <w:sz w:val="20"/>
          <w:szCs w:val="20"/>
        </w:rPr>
        <w:t xml:space="preserve">TikTok explicitly documents a regional content modulation mechanism with no equivalent in any other platform's public-facing policy. This mechanism allows TikTok to reduce visibility of — or remove — content in specific markets based on regional cultural or legal sensitivities.</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"To account for regional and cultural sensitivities, we may reduce visibility or remove content that disparages religion in regions where it has a greater chance of causing harm."</w:t>
      </w:r>
      <w:r>
        <w:rPr>
          <w:rFonts w:ascii="Calibri" w:cs="Calibri" w:eastAsia="Calibri" w:hAnsi="Calibri"/>
          <w:b w:val="false"/>
          <w:bCs w:val="false"/>
          <w:i w:val="false"/>
          <w:iCs w:val="false"/>
          <w:color w:val="888888"/>
          <w:sz w:val="17"/>
          <w:szCs w:val="17"/>
        </w:rPr>
        <w:t xml:space="preserve">  —tiktok.com/community-guidelines/en/safety-civility, confirmed live May 2025</w:t>
      </w:r>
    </w:p>
    <w:p>
      <w:pPr>
        <w:spacing w:after="180" w:before="0" w:line="288"/>
        <w:jc w:val="left"/>
      </w:pPr>
      <w:r>
        <w:rPr>
          <w:rFonts w:ascii="Calibri" w:cs="Calibri" w:eastAsia="Calibri" w:hAnsi="Calibri"/>
          <w:b w:val="false"/>
          <w:bCs w:val="false"/>
          <w:i w:val="false"/>
          <w:iCs w:val="false"/>
          <w:color w:val="000000"/>
          <w:sz w:val="20"/>
          <w:szCs w:val="20"/>
        </w:rPr>
        <w:t xml:space="preserve">This mechanism has documented implications beyond religion. Independent research has found LGBTQ+ content suppressed or unavailable in certain markets — consistent with TikTok's documented regional modulation mechanism even though the policy specifically names religion. The content creator receives no notification of which markets are affected or why. This creates a documented, unappealable enforcement outcome (GAP-007).</w:t>
      </w:r>
    </w:p>
    <w:p>
      <w:pPr>
        <w:spacing w:after="140" w:before="300"/>
      </w:pPr>
      <w:r>
        <w:rPr>
          <w:rFonts w:ascii="Calibri" w:cs="Calibri" w:eastAsia="Calibri" w:hAnsi="Calibri"/>
          <w:b/>
          <w:bCs/>
          <w:i w:val="false"/>
          <w:iCs w:val="false"/>
          <w:color w:val="595959"/>
          <w:sz w:val="22"/>
          <w:szCs w:val="22"/>
        </w:rPr>
        <w:t xml:space="preserve">Off-Platform Conduct Review — TikTok's Third Unique Feature</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"We will conduct a thorough review — including assessment of off-platform behavior — which may result in account bans."</w:t>
      </w:r>
      <w:r>
        <w:rPr>
          <w:rFonts w:ascii="Calibri" w:cs="Calibri" w:eastAsia="Calibri" w:hAnsi="Calibri"/>
          <w:b w:val="false"/>
          <w:bCs w:val="false"/>
          <w:i w:val="false"/>
          <w:iCs w:val="false"/>
          <w:color w:val="888888"/>
          <w:sz w:val="17"/>
          <w:szCs w:val="17"/>
        </w:rPr>
        <w:t xml:space="preserve">  —tiktok.com/community-guidelines/en/safety-civility, confirmed live May 2025</w:t>
      </w:r>
    </w:p>
    <w:p>
      <w:pPr>
        <w:spacing w:after="180" w:before="0" w:line="288"/>
        <w:jc w:val="left"/>
      </w:pPr>
      <w:r>
        <w:rPr>
          <w:rFonts w:ascii="Calibri" w:cs="Calibri" w:eastAsia="Calibri" w:hAnsi="Calibri"/>
          <w:b w:val="false"/>
          <w:bCs w:val="false"/>
          <w:i w:val="false"/>
          <w:iCs w:val="false"/>
          <w:color w:val="000000"/>
          <w:sz w:val="20"/>
          <w:szCs w:val="20"/>
        </w:rPr>
        <w:t xml:space="preserve">TikTok is the only audited platform to explicitly document off-platform conduct review as a formal enforcement mechanism for accounts linked to violent or hateful organisations. YouTube has a general statement about off- and on-platform behaviour in its creator guidelines but no documented mechanism for organisation-affiliation review.</w:t>
      </w:r>
    </w:p>
    <w:p>
      <w:pPr>
        <w:spacing w:after="140" w:before="300"/>
      </w:pPr>
      <w:r>
        <w:rPr>
          <w:rFonts w:ascii="Calibri" w:cs="Calibri" w:eastAsia="Calibri" w:hAnsi="Calibri"/>
          <w:b/>
          <w:bCs/>
          <w:i w:val="false"/>
          <w:iCs w:val="false"/>
          <w:color w:val="595959"/>
          <w:sz w:val="22"/>
          <w:szCs w:val="22"/>
        </w:rPr>
        <w:t xml:space="preserve">Misinformation — Graduated Framework</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"We don't allow misinformation that could cause significant harm to individuals or society, no matter the intent of the person posting it. This includes hoaxes, misleading AIGC, harmful conspiracy theories, and other false information related to public safety, crises, or major civic events — when such content may lead to violence or cause public panic."</w:t>
      </w:r>
      <w:r>
        <w:rPr>
          <w:rFonts w:ascii="Calibri" w:cs="Calibri" w:eastAsia="Calibri" w:hAnsi="Calibri"/>
          <w:b w:val="false"/>
          <w:bCs w:val="false"/>
          <w:i w:val="false"/>
          <w:iCs w:val="false"/>
          <w:color w:val="888888"/>
          <w:sz w:val="17"/>
          <w:szCs w:val="17"/>
        </w:rPr>
        <w:t xml:space="preserve">  —tiktok.com/community-guidelines/en/integrity-authenticity, confirmed live May 2025</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"Content is ineligible for the FYF if it contains misinformation that may cause moderate harm to individuals or society. To be cautious, unverified information about crises, major civic events, or content temporarily under review by fact-checkers is also ineligible for the FYF."</w:t>
      </w:r>
      <w:r>
        <w:rPr>
          <w:rFonts w:ascii="Calibri" w:cs="Calibri" w:eastAsia="Calibri" w:hAnsi="Calibri"/>
          <w:b w:val="false"/>
          <w:bCs w:val="false"/>
          <w:i w:val="false"/>
          <w:iCs w:val="false"/>
          <w:color w:val="888888"/>
          <w:sz w:val="17"/>
          <w:szCs w:val="17"/>
        </w:rPr>
        <w:t xml:space="preserve">  —tiktok.com/community-guidelines/en/integrity-authenticity, confirmed live May 2025</w:t>
      </w:r>
    </w:p>
    <w:p>
      <w:pPr>
        <w:spacing w:after="180" w:before="0" w:line="288"/>
        <w:jc w:val="left"/>
      </w:pPr>
      <w:r>
        <w:rPr>
          <w:rFonts w:ascii="Calibri" w:cs="Calibri" w:eastAsia="Calibri" w:hAnsi="Calibri"/>
          <w:b w:val="false"/>
          <w:bCs w:val="false"/>
          <w:i w:val="false"/>
          <w:iCs w:val="false"/>
          <w:color w:val="000000"/>
          <w:sz w:val="20"/>
          <w:szCs w:val="20"/>
        </w:rPr>
        <w:t xml:space="preserve">This graduated approach — remove significant-harm misinformation, FYF-restrict moderate-harm misinformation — is more sophisticated than Reddit's blanket absence and more operationally differentiated than Meta's single-tier downranking approach. Score 3 reflects that the framework exists but lacks the specificity of YouTube's named-LHA-authority standard.</w:t>
      </w:r>
    </w:p>
    <w:p>
      <w:pPr>
        <w:spacing w:after="140" w:before="300"/>
      </w:pPr>
      <w:r>
        <w:rPr>
          <w:rFonts w:ascii="Calibri" w:cs="Calibri" w:eastAsia="Calibri" w:hAnsi="Calibri"/>
          <w:b/>
          <w:bCs/>
          <w:i w:val="false"/>
          <w:iCs w:val="false"/>
          <w:color w:val="595959"/>
          <w:sz w:val="22"/>
          <w:szCs w:val="22"/>
        </w:rPr>
        <w:t xml:space="preserve">Identified Gaps and Limitations</w:t>
      </w:r>
    </w:p>
    <w:p>
      <w:pPr>
        <w:spacing w:after="180" w:before="0" w:line="288"/>
        <w:jc w:val="left"/>
      </w:pPr>
      <w:r>
        <w:rPr>
          <w:rFonts w:ascii="Calibri" w:cs="Calibri" w:eastAsia="Calibri" w:hAnsi="Calibri"/>
          <w:b w:val="false"/>
          <w:bCs w:val="false"/>
          <w:i w:val="false"/>
          <w:iCs w:val="false"/>
          <w:color w:val="000000"/>
          <w:sz w:val="20"/>
          <w:szCs w:val="20"/>
        </w:rPr>
        <w:t xml:space="preserve">TikTok's most significant structural weakness is the absence of named exception categories: no explicit satire exception (GAP-016), no explicit historical documentation exception (GAP-017), no explicit slur reclamation exception (GAP-002). The September 2025 restructuring of FYF criteria reduces navigability for policy research. The regional modulation mechanism (GAP-007) creates unappealable and undisclosed enforcement outcomes. TikTok's self-harm policy does not explicitly reference Safe Messaging Guidelines by name despite IASP being a listed safety partner (GAP-008).</w:t>
      </w:r>
    </w:p>
    <w:p>
      <w:pPr>
        <w:pBdr>
          <w:bottom w:val="single" w:color="D6DCE4" w:sz="4"/>
        </w:pBdr>
        <w:spacing w:after="200" w:before="400"/>
      </w:pPr>
      <w:r>
        <w:rPr>
          <w:rFonts w:ascii="Calibri" w:cs="Calibri" w:eastAsia="Calibri" w:hAnsi="Calibri"/>
          <w:b/>
          <w:bCs/>
          <w:i w:val="false"/>
          <w:iCs w:val="false"/>
          <w:color w:val="2C4770"/>
          <w:sz w:val="28"/>
          <w:szCs w:val="28"/>
        </w:rPr>
        <w:t xml:space="preserve">2.4 Meta / Instagram — Average Specificity Score: 4.1</w:t>
      </w:r>
    </w:p>
    <w:p>
      <w:pPr>
        <w:spacing w:after="0" w:before="0"/>
      </w:pPr>
    </w:p>
    <w:p>
      <w:pPr>
        <w:spacing w:after="140" w:before="300"/>
      </w:pPr>
      <w:r>
        <w:rPr>
          <w:rFonts w:ascii="Calibri" w:cs="Calibri" w:eastAsia="Calibri" w:hAnsi="Calibri"/>
          <w:b/>
          <w:bCs/>
          <w:i w:val="false"/>
          <w:iCs w:val="false"/>
          <w:color w:val="595959"/>
          <w:sz w:val="22"/>
          <w:szCs w:val="22"/>
        </w:rPr>
        <w:t xml:space="preserve">Governance Structure — Most Complex of Any Audited Platform</w:t>
      </w:r>
    </w:p>
    <w:p>
      <w:pPr>
        <w:spacing w:after="180" w:before="0" w:line="288"/>
        <w:jc w:val="left"/>
      </w:pPr>
      <w:r>
        <w:rPr>
          <w:rFonts w:ascii="Calibri" w:cs="Calibri" w:eastAsia="Calibri" w:hAnsi="Calibri"/>
          <w:b w:val="false"/>
          <w:bCs w:val="false"/>
          <w:i w:val="false"/>
          <w:iCs w:val="false"/>
          <w:color w:val="000000"/>
          <w:sz w:val="20"/>
          <w:szCs w:val="20"/>
        </w:rPr>
        <w:t xml:space="preserve">Meta has the most complex and most detailed policy framework of any audited platform. As of November 2024, Meta unified its Community Standards across Facebook, Instagram, Messenger, and Threads into a single policy set. This unification means a single policy change — such as the January 2025 Hateful Conduct update — simultaneously affects all four Meta-owned platforms serving collectively more than 3.5 billion users.</w:t>
      </w:r>
    </w:p>
    <w:p>
      <w:pPr>
        <w:spacing w:after="140" w:before="300"/>
      </w:pPr>
      <w:r>
        <w:rPr>
          <w:rFonts w:ascii="Calibri" w:cs="Calibri" w:eastAsia="Calibri" w:hAnsi="Calibri"/>
          <w:b/>
          <w:bCs/>
          <w:i w:val="false"/>
          <w:iCs w:val="false"/>
          <w:color w:val="595959"/>
          <w:sz w:val="22"/>
          <w:szCs w:val="22"/>
        </w:rPr>
        <w:t xml:space="preserve">The Oversight Board — Meta's Defining Structural Feature</w:t>
      </w:r>
    </w:p>
    <w:p>
      <w:pPr>
        <w:spacing w:after="180" w:before="0" w:line="288"/>
        <w:jc w:val="left"/>
      </w:pPr>
      <w:r>
        <w:rPr>
          <w:rFonts w:ascii="Calibri" w:cs="Calibri" w:eastAsia="Calibri" w:hAnsi="Calibri"/>
          <w:b w:val="false"/>
          <w:bCs w:val="false"/>
          <w:i w:val="false"/>
          <w:iCs w:val="false"/>
          <w:color w:val="000000"/>
          <w:sz w:val="20"/>
          <w:szCs w:val="20"/>
        </w:rPr>
        <w:t xml:space="preserve">Meta's most structurally distinctive feature is the external Oversight Board — an independent body established in 2020 with legal authority to make binding content decisions and issue policy recommendations. The Oversight Board's decisions are published as individual case rulings with full reasoning. No other audited platform has an equivalent external governance mechanism. On Meta, the platform is not the final decision-maker in contested content cases. On YouTube, TikTok, and Reddit, it is.</w:t>
      </w:r>
    </w:p>
    <w:p>
      <w:pPr>
        <w:spacing w:after="180" w:before="0" w:line="288"/>
        <w:jc w:val="left"/>
      </w:pPr>
      <w:r>
        <w:rPr>
          <w:rFonts w:ascii="Calibri" w:cs="Calibri" w:eastAsia="Calibri" w:hAnsi="Calibri"/>
          <w:b w:val="false"/>
          <w:bCs w:val="false"/>
          <w:i w:val="false"/>
          <w:iCs w:val="false"/>
          <w:color w:val="000000"/>
          <w:sz w:val="20"/>
          <w:szCs w:val="20"/>
        </w:rPr>
        <w:t xml:space="preserve">April 2025 update: The Oversight Board issued a ruling in April 2025 rebuking Meta's January 2025 Hateful Conduct changes — specifically the provisions permitting content calling LGBTQ+ people mentally ill. As of May 2025, Meta has not reversed the January 2025 changes. This creates a documented tension: the Oversight Board's binding recommendation conflicts with Meta's current standing policy.</w:t>
      </w:r>
    </w:p>
    <w:p>
      <w:pPr>
        <w:spacing w:after="140" w:before="300"/>
      </w:pPr>
      <w:r>
        <w:rPr>
          <w:rFonts w:ascii="Calibri" w:cs="Calibri" w:eastAsia="Calibri" w:hAnsi="Calibri"/>
          <w:b/>
          <w:bCs/>
          <w:i w:val="false"/>
          <w:iCs w:val="false"/>
          <w:color w:val="595959"/>
          <w:sz w:val="22"/>
          <w:szCs w:val="22"/>
        </w:rPr>
        <w:t xml:space="preserve">Violent and Graphic Content</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"Graphic content shared to raise awareness about current events may be allowed but hidden from users under 18 with a warning screen for those over 18. We remove content that glorifies violence or celebrates the suffering or humiliation of others."</w:t>
      </w:r>
      <w:r>
        <w:rPr>
          <w:rFonts w:ascii="Calibri" w:cs="Calibri" w:eastAsia="Calibri" w:hAnsi="Calibri"/>
          <w:b w:val="false"/>
          <w:bCs w:val="false"/>
          <w:i w:val="false"/>
          <w:iCs w:val="false"/>
          <w:color w:val="888888"/>
          <w:sz w:val="17"/>
          <w:szCs w:val="17"/>
        </w:rPr>
        <w:t xml:space="preserve">  —transparency.meta.com/policies/community-standards/violent-graphic-content/, accessed May 2025</w:t>
      </w:r>
    </w:p>
    <w:p>
      <w:pPr>
        <w:spacing w:after="140" w:before="300"/>
      </w:pPr>
      <w:r>
        <w:rPr>
          <w:rFonts w:ascii="Calibri" w:cs="Calibri" w:eastAsia="Calibri" w:hAnsi="Calibri"/>
          <w:b/>
          <w:bCs/>
          <w:i w:val="false"/>
          <w:iCs w:val="false"/>
          <w:color w:val="595959"/>
          <w:sz w:val="22"/>
          <w:szCs w:val="22"/>
        </w:rPr>
        <w:t xml:space="preserve">Hateful Conduct — Two-Tier Framework and January 2025 Changes</w:t>
      </w:r>
    </w:p>
    <w:p>
      <w:pPr>
        <w:spacing w:after="180" w:before="0" w:line="288"/>
        <w:jc w:val="left"/>
      </w:pPr>
      <w:r>
        <w:rPr>
          <w:rFonts w:ascii="Calibri" w:cs="Calibri" w:eastAsia="Calibri" w:hAnsi="Calibri"/>
          <w:b w:val="false"/>
          <w:bCs w:val="false"/>
          <w:i w:val="false"/>
          <w:iCs w:val="false"/>
          <w:color w:val="000000"/>
          <w:sz w:val="20"/>
          <w:szCs w:val="20"/>
        </w:rPr>
        <w:t xml:space="preserve">Meta's hateful conduct policy is the most detailed of any audited platform, separating prohibited speech into two explicit severity tiers. Tier 1 covers dehumanisation, comparisons of protected groups to subhuman entities, calls for violence, and denial of historically documented atrocities. Tier 2 covers targeted insults, expressions of contempt, and calls for exclusion.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"We define hateful conduct as direct attacks against people — rather than concepts or institutions — on the basis of what we call protected characteristics (PCs): race, ethnicity, national origin, disability, religious affiliation, caste, sexual orientation, sex, gender identity, and serious disease."</w:t>
      </w:r>
      <w:r>
        <w:rPr>
          <w:rFonts w:ascii="Calibri" w:cs="Calibri" w:eastAsia="Calibri" w:hAnsi="Calibri"/>
          <w:b w:val="false"/>
          <w:bCs w:val="false"/>
          <w:i w:val="false"/>
          <w:iCs w:val="false"/>
          <w:color w:val="888888"/>
          <w:sz w:val="17"/>
          <w:szCs w:val="17"/>
        </w:rPr>
        <w:t xml:space="preserve">  —transparency.meta.com/policies/community-standards/hateful-conduct/, accessed May 2025</w:t>
      </w:r>
    </w:p>
    <w:p>
      <w:pPr>
        <w:spacing w:after="180" w:before="0" w:line="288"/>
        <w:jc w:val="left"/>
      </w:pPr>
      <w:r>
        <w:rPr>
          <w:rFonts w:ascii="Calibri" w:cs="Calibri" w:eastAsia="Calibri" w:hAnsi="Calibri"/>
          <w:b w:val="false"/>
          <w:bCs w:val="false"/>
          <w:i w:val="false"/>
          <w:iCs w:val="false"/>
          <w:color w:val="000000"/>
          <w:sz w:val="20"/>
          <w:szCs w:val="20"/>
        </w:rPr>
        <w:t xml:space="preserve">The January 2025 changes are a material regression that must be documented accurately. Meta's own policy page now explicitly states:</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"We do allow allegations of mental illness or abnormality when based on gender or sexual orientation, given political and religious discourse about transgenderism and homosexuality and common non-serious usage of words like 'weird.'"</w:t>
      </w:r>
      <w:r>
        <w:rPr>
          <w:rFonts w:ascii="Calibri" w:cs="Calibri" w:eastAsia="Calibri" w:hAnsi="Calibri"/>
          <w:b w:val="false"/>
          <w:bCs w:val="false"/>
          <w:i w:val="false"/>
          <w:iCs w:val="false"/>
          <w:color w:val="888888"/>
          <w:sz w:val="17"/>
          <w:szCs w:val="17"/>
        </w:rPr>
        <w:t xml:space="preserve">  —transparency.meta.com/policies/community-standards/hateful-conduct/, confirmed live May 2025 — verbatim from Meta's policy page</w:t>
      </w:r>
    </w:p>
    <w:p>
      <w:pPr>
        <w:spacing w:after="180" w:before="0" w:line="288"/>
        <w:jc w:val="left"/>
      </w:pPr>
      <w:r>
        <w:rPr>
          <w:rFonts w:ascii="Calibri" w:cs="Calibri" w:eastAsia="Calibri" w:hAnsi="Calibri"/>
          <w:b w:val="false"/>
          <w:bCs w:val="false"/>
          <w:i w:val="false"/>
          <w:iCs w:val="false"/>
          <w:color w:val="000000"/>
          <w:sz w:val="20"/>
          <w:szCs w:val="20"/>
        </w:rPr>
        <w:t xml:space="preserve">This provision was not present in the pre-January 2025 policy. It was confirmed by the author's live fetch of Meta's policy page and corroborated by GLAAD's 2025 SMSI, GLAAD's 2026 SMSI (published approximately May 2025), NBC News reporting (January 7, 2025), PolitiFact (January 14, 2025), and Meta's own Oversight Board ruling (April 2025). The provision remains in effect as of the research date of this audit.</w:t>
      </w:r>
    </w:p>
    <w:p>
      <w:pPr>
        <w:spacing w:after="180" w:before="0" w:line="288"/>
        <w:jc w:val="left"/>
      </w:pPr>
      <w:r>
        <w:rPr>
          <w:rFonts w:ascii="Calibri" w:cs="Calibri" w:eastAsia="Calibri" w:hAnsi="Calibri"/>
          <w:b w:val="false"/>
          <w:bCs w:val="false"/>
          <w:i w:val="false"/>
          <w:iCs w:val="false"/>
          <w:color w:val="000000"/>
          <w:sz w:val="20"/>
          <w:szCs w:val="20"/>
        </w:rPr>
        <w:t xml:space="preserve">Meta also documents an explicit slur reclamation exception — the only audited platform to do so with stated criteria:</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"We recognize that people sometimes share content that includes slurs...used self-referentially or in an empowering way. We allow this type of speech where the speaker's intention is clear."</w:t>
      </w:r>
      <w:r>
        <w:rPr>
          <w:rFonts w:ascii="Calibri" w:cs="Calibri" w:eastAsia="Calibri" w:hAnsi="Calibri"/>
          <w:b w:val="false"/>
          <w:bCs w:val="false"/>
          <w:i w:val="false"/>
          <w:iCs w:val="false"/>
          <w:color w:val="888888"/>
          <w:sz w:val="17"/>
          <w:szCs w:val="17"/>
        </w:rPr>
        <w:t xml:space="preserve">  —transparency.meta.com/policies/community-standards/hateful-conduct/, accessed May 2025</w:t>
      </w:r>
    </w:p>
    <w:p>
      <w:pPr>
        <w:spacing w:after="140" w:before="300"/>
      </w:pPr>
      <w:r>
        <w:rPr>
          <w:rFonts w:ascii="Calibri" w:cs="Calibri" w:eastAsia="Calibri" w:hAnsi="Calibri"/>
          <w:b/>
          <w:bCs/>
          <w:i w:val="false"/>
          <w:iCs w:val="false"/>
          <w:color w:val="595959"/>
          <w:sz w:val="22"/>
          <w:szCs w:val="22"/>
        </w:rPr>
        <w:t xml:space="preserve">Satire Exception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"In certain cases, we will allow content that may otherwise violate the Community Standards when it is determined that the content is satirical. Content will only be allowed if the violating elements of the content are being satirized or attributed to something or someone else in order to mock or criticize."</w:t>
      </w:r>
      <w:r>
        <w:rPr>
          <w:rFonts w:ascii="Calibri" w:cs="Calibri" w:eastAsia="Calibri" w:hAnsi="Calibri"/>
          <w:b w:val="false"/>
          <w:bCs w:val="false"/>
          <w:i w:val="false"/>
          <w:iCs w:val="false"/>
          <w:color w:val="888888"/>
          <w:sz w:val="17"/>
          <w:szCs w:val="17"/>
        </w:rPr>
        <w:t xml:space="preserve">  —transparency.meta.com/policies/community-standards/, accessed May 2025</w:t>
      </w:r>
    </w:p>
    <w:p>
      <w:pPr>
        <w:spacing w:after="140" w:before="300"/>
      </w:pPr>
      <w:r>
        <w:rPr>
          <w:rFonts w:ascii="Calibri" w:cs="Calibri" w:eastAsia="Calibri" w:hAnsi="Calibri"/>
          <w:b/>
          <w:bCs/>
          <w:i w:val="false"/>
          <w:iCs w:val="false"/>
          <w:color w:val="595959"/>
          <w:sz w:val="22"/>
          <w:szCs w:val="22"/>
        </w:rPr>
        <w:t xml:space="preserve">Misinformation — Acknowledged Complexity</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"Misinformation is different from other types of speech addressed in our Community Standards because there is no way to articulate a comprehensive list of what is prohibited...The world is changing constantly, and what is true one minute may not be true the next minute."</w:t>
      </w:r>
      <w:r>
        <w:rPr>
          <w:rFonts w:ascii="Calibri" w:cs="Calibri" w:eastAsia="Calibri" w:hAnsi="Calibri"/>
          <w:b w:val="false"/>
          <w:bCs w:val="false"/>
          <w:i w:val="false"/>
          <w:iCs w:val="false"/>
          <w:color w:val="888888"/>
          <w:sz w:val="17"/>
          <w:szCs w:val="17"/>
        </w:rPr>
        <w:t xml:space="preserve">  —transparency.meta.com/policies/community-standards/misinformation/, accessed May 2025</w:t>
      </w:r>
    </w:p>
    <w:p>
      <w:pPr>
        <w:spacing w:after="180" w:before="0" w:line="288"/>
        <w:jc w:val="left"/>
      </w:pPr>
      <w:r>
        <w:rPr>
          <w:rFonts w:ascii="Calibri" w:cs="Calibri" w:eastAsia="Calibri" w:hAnsi="Calibri"/>
          <w:b w:val="false"/>
          <w:bCs w:val="false"/>
          <w:i w:val="false"/>
          <w:iCs w:val="false"/>
          <w:color w:val="000000"/>
          <w:sz w:val="20"/>
          <w:szCs w:val="20"/>
        </w:rPr>
        <w:t xml:space="preserve">Meta replaced its third-party fact-checking programme with Community Notes in January 2025. The impact of this transition on enforcement quality is not yet documentable from policy alone, but the structural shift from professional fact-checkers to user-generated notes is significant — particularly for health misinformation that requires domain expertise to assess.</w:t>
      </w:r>
    </w:p>
    <w:p>
      <w:pPr>
        <w:spacing w:after="140" w:before="300"/>
      </w:pPr>
      <w:r>
        <w:rPr>
          <w:rFonts w:ascii="Calibri" w:cs="Calibri" w:eastAsia="Calibri" w:hAnsi="Calibri"/>
          <w:b/>
          <w:bCs/>
          <w:i w:val="false"/>
          <w:iCs w:val="false"/>
          <w:color w:val="595959"/>
          <w:sz w:val="22"/>
          <w:szCs w:val="22"/>
        </w:rPr>
        <w:t xml:space="preserve">Newsworthiness Allowance and Transparency</w:t>
      </w:r>
    </w:p>
    <w:p>
      <w:pPr>
        <w:spacing w:after="180" w:before="0" w:line="288"/>
        <w:jc w:val="left"/>
      </w:pPr>
      <w:r>
        <w:rPr>
          <w:rFonts w:ascii="Calibri" w:cs="Calibri" w:eastAsia="Calibri" w:hAnsi="Calibri"/>
          <w:b w:val="false"/>
          <w:bCs w:val="false"/>
          <w:i w:val="false"/>
          <w:iCs w:val="false"/>
          <w:color w:val="000000"/>
          <w:sz w:val="20"/>
          <w:szCs w:val="20"/>
        </w:rPr>
        <w:t xml:space="preserve">Meta's Newsworthiness Allowance is the most transparently documented exception mechanism of any audited platform. Meta published data showing 32 allowances between June 2023 and June 2024, of which 14 were for politicians. This level of disclosure has no equivalent at YouTube, TikTok, or Reddit — all of which have comparable exception mechanisms but publish zero data on their use (GAP-006).</w:t>
      </w:r>
    </w:p>
    <w:p>
      <w:pPr>
        <w:spacing w:after="140" w:before="300"/>
      </w:pPr>
      <w:r>
        <w:rPr>
          <w:rFonts w:ascii="Calibri" w:cs="Calibri" w:eastAsia="Calibri" w:hAnsi="Calibri"/>
          <w:b/>
          <w:bCs/>
          <w:i w:val="false"/>
          <w:iCs w:val="false"/>
          <w:color w:val="595959"/>
          <w:sz w:val="22"/>
          <w:szCs w:val="22"/>
        </w:rPr>
        <w:t xml:space="preserve">Identified Gaps and Limitations</w:t>
      </w:r>
    </w:p>
    <w:p>
      <w:pPr>
        <w:spacing w:after="180" w:before="0" w:line="288"/>
        <w:jc w:val="left"/>
      </w:pPr>
      <w:r>
        <w:rPr>
          <w:rFonts w:ascii="Calibri" w:cs="Calibri" w:eastAsia="Calibri" w:hAnsi="Calibri"/>
          <w:b w:val="false"/>
          <w:bCs w:val="false"/>
          <w:i w:val="false"/>
          <w:iCs w:val="false"/>
          <w:color w:val="000000"/>
          <w:sz w:val="20"/>
          <w:szCs w:val="20"/>
        </w:rPr>
        <w:t xml:space="preserve">Despite having the most detailed policy framework, Meta's weaknesses are significant. The January 2025 LGBTQ+ policy regression is a documented harm to a protected group, permitted by Meta's own current policy. The shift from third-party fact-checkers to Community Notes for misinformation creates a less expert-dependent but potentially less accurate moderation approach. Meta's appeal process description is strong but aggregate appeal data does not include per-category resolution timelines (GAP-020).</w:t>
      </w:r>
    </w:p>
    <w:p>
      <w:pPr>
        <w:pageBreakBefore/>
        <w:pBdr>
          <w:bottom w:val="thick" w:color="2C4770" w:sz="8"/>
        </w:pBdr>
        <w:spacing w:after="300" w:before="0"/>
      </w:pPr>
      <w:r>
        <w:rPr>
          <w:rFonts w:ascii="Calibri" w:cs="Calibri" w:eastAsia="Calibri" w:hAnsi="Calibri"/>
          <w:b/>
          <w:bCs/>
          <w:i w:val="false"/>
          <w:iCs w:val="false"/>
          <w:color w:val="1F3864"/>
          <w:sz w:val="36"/>
          <w:szCs w:val="36"/>
        </w:rPr>
        <w:t xml:space="preserve">SECTION 3 — CROSS-PLATFORM COMPARISON MATRIX</w:t>
      </w:r>
    </w:p>
    <w:p>
      <w:pPr>
        <w:pBdr>
          <w:bottom w:val="single" w:color="D6DCE4" w:sz="4"/>
        </w:pBdr>
        <w:spacing w:after="200" w:before="400"/>
      </w:pPr>
      <w:r>
        <w:rPr>
          <w:rFonts w:ascii="Calibri" w:cs="Calibri" w:eastAsia="Calibri" w:hAnsi="Calibri"/>
          <w:b/>
          <w:bCs/>
          <w:i w:val="false"/>
          <w:iCs w:val="false"/>
          <w:color w:val="2C4770"/>
          <w:sz w:val="28"/>
          <w:szCs w:val="28"/>
        </w:rPr>
        <w:t xml:space="preserve">3.1 Specificity Score Matrix — All 48 Cells</w:t>
      </w:r>
    </w:p>
    <w:p>
      <w:pPr>
        <w:spacing w:after="180" w:before="0" w:line="288"/>
        <w:jc w:val="left"/>
      </w:pPr>
      <w:r>
        <w:rPr>
          <w:rFonts w:ascii="Calibri" w:cs="Calibri" w:eastAsia="Calibri" w:hAnsi="Calibri"/>
          <w:b w:val="false"/>
          <w:bCs w:val="false"/>
          <w:i w:val="false"/>
          <w:iCs w:val="false"/>
          <w:color w:val="000000"/>
          <w:sz w:val="20"/>
          <w:szCs w:val="20"/>
        </w:rPr>
        <w:t xml:space="preserve">The table below shows the Specificity Score (1–5) for each platform across all twelve content categories. Green = Strong (4–5). Yellow = Adequate (3). Red = Weak or Absent (1–2). The Alignment column describes cross-platform consistency: Strong (all platforms Score 4–5), Moderate (scores within 2 points), Divergent (spread ≥ 3 points). The full 48-cell matrix with source URLs and verbatim quotes is in PolicyMap_Audit_Matrix.xlsx, Tab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28%"/>
            <w:tcBorders>
              <w:top w:val="single" w:color="AAAAAA" w:sz="4"/>
              <w:left w:val="single" w:color="AAAAAA" w:sz="4"/>
              <w:bottom w:val="single" w:color="AAAAAA" w:sz="4"/>
              <w:right w:val="single" w:color="AAAAAA" w:sz="4"/>
            </w:tcBorders>
            <w:shd w:fill="1F3864" w:val="clear"/>
          </w:tcPr>
          <w:p>
            <w:pPr>
              <w:spacing w:after="60" w:before="60"/>
              <w:jc w:val="left"/>
            </w:pPr>
            <w:r>
              <w:rPr>
                <w:rFonts w:ascii="Calibri" w:cs="Calibri" w:eastAsia="Calibri" w:hAnsi="Calibri"/>
                <w:b/>
                <w:bCs/>
                <w:i w:val="false"/>
                <w:iCs w:val="false"/>
                <w:color w:val="FFFFFF"/>
                <w:sz w:val="18"/>
                <w:szCs w:val="18"/>
              </w:rPr>
              <w:t xml:space="preserve">Category</w:t>
            </w:r>
          </w:p>
        </w:tc>
        <w:tc>
          <w:tcPr>
            <w:tcBorders>
              <w:top w:val="single" w:color="AAAAAA" w:sz="4"/>
              <w:left w:val="single" w:color="AAAAAA" w:sz="4"/>
              <w:bottom w:val="single" w:color="AAAAAA" w:sz="4"/>
              <w:right w:val="single" w:color="AAAAAA" w:sz="4"/>
            </w:tcBorders>
            <w:shd w:fill="CC0000" w:val="clear"/>
          </w:tcPr>
          <w:p>
            <w:pPr>
              <w:spacing w:after="60" w:before="60" w:line="288"/>
              <w:jc w:val="center"/>
            </w:pPr>
            <w:r>
              <w:rPr>
                <w:rFonts w:ascii="Calibri" w:cs="Calibri" w:eastAsia="Calibri" w:hAnsi="Calibri"/>
                <w:b/>
                <w:bCs/>
                <w:i w:val="false"/>
                <w:iCs w:val="false"/>
                <w:color w:val="FFFFFF"/>
                <w:sz w:val="18"/>
                <w:szCs w:val="18"/>
              </w:rPr>
              <w:t xml:space="preserve">YouTube</w:t>
            </w:r>
          </w:p>
        </w:tc>
        <w:tc>
          <w:tcPr>
            <w:tcBorders>
              <w:top w:val="single" w:color="AAAAAA" w:sz="4"/>
              <w:left w:val="single" w:color="AAAAAA" w:sz="4"/>
              <w:bottom w:val="single" w:color="AAAAAA" w:sz="4"/>
              <w:right w:val="single" w:color="AAAAAA" w:sz="4"/>
            </w:tcBorders>
            <w:shd w:fill="CC3300" w:val="clear"/>
          </w:tcPr>
          <w:p>
            <w:pPr>
              <w:spacing w:after="60" w:before="60" w:line="288"/>
              <w:jc w:val="center"/>
            </w:pPr>
            <w:r>
              <w:rPr>
                <w:rFonts w:ascii="Calibri" w:cs="Calibri" w:eastAsia="Calibri" w:hAnsi="Calibri"/>
                <w:b/>
                <w:bCs/>
                <w:i w:val="false"/>
                <w:iCs w:val="false"/>
                <w:color w:val="FFFFFF"/>
                <w:sz w:val="18"/>
                <w:szCs w:val="18"/>
              </w:rPr>
              <w:t xml:space="preserve">Reddit</w:t>
            </w:r>
          </w:p>
        </w:tc>
        <w:tc>
          <w:tcPr>
            <w:tcBorders>
              <w:top w:val="single" w:color="AAAAAA" w:sz="4"/>
              <w:left w:val="single" w:color="AAAAAA" w:sz="4"/>
              <w:bottom w:val="single" w:color="AAAAAA" w:sz="4"/>
              <w:right w:val="single" w:color="AAAAAA" w:sz="4"/>
            </w:tcBorders>
            <w:shd w:fill="222222" w:val="clear"/>
          </w:tcPr>
          <w:p>
            <w:pPr>
              <w:spacing w:after="60" w:before="60" w:line="288"/>
              <w:jc w:val="center"/>
            </w:pPr>
            <w:r>
              <w:rPr>
                <w:rFonts w:ascii="Calibri" w:cs="Calibri" w:eastAsia="Calibri" w:hAnsi="Calibri"/>
                <w:b/>
                <w:bCs/>
                <w:i w:val="false"/>
                <w:iCs w:val="false"/>
                <w:color w:val="FFFFFF"/>
                <w:sz w:val="18"/>
                <w:szCs w:val="18"/>
              </w:rPr>
              <w:t xml:space="preserve">TikTok</w:t>
            </w:r>
          </w:p>
        </w:tc>
        <w:tc>
          <w:tcPr>
            <w:tcBorders>
              <w:top w:val="single" w:color="AAAAAA" w:sz="4"/>
              <w:left w:val="single" w:color="AAAAAA" w:sz="4"/>
              <w:bottom w:val="single" w:color="AAAAAA" w:sz="4"/>
              <w:right w:val="single" w:color="AAAAAA" w:sz="4"/>
            </w:tcBorders>
            <w:shd w:fill="1877F2" w:val="clear"/>
          </w:tcPr>
          <w:p>
            <w:pPr>
              <w:spacing w:after="60" w:before="60" w:line="288"/>
              <w:jc w:val="center"/>
            </w:pPr>
            <w:r>
              <w:rPr>
                <w:rFonts w:ascii="Calibri" w:cs="Calibri" w:eastAsia="Calibri" w:hAnsi="Calibri"/>
                <w:b/>
                <w:bCs/>
                <w:i w:val="false"/>
                <w:iCs w:val="false"/>
                <w:color w:val="FFFFFF"/>
                <w:sz w:val="18"/>
                <w:szCs w:val="18"/>
              </w:rPr>
              <w:t xml:space="preserve">Meta/IG</w:t>
            </w:r>
          </w:p>
        </w:tc>
        <w:tc>
          <w:tcPr>
            <w:tcBorders>
              <w:top w:val="single" w:color="AAAAAA" w:sz="4"/>
              <w:left w:val="single" w:color="AAAAAA" w:sz="4"/>
              <w:bottom w:val="single" w:color="AAAAAA" w:sz="4"/>
              <w:right w:val="single" w:color="AAAAAA" w:sz="4"/>
            </w:tcBorders>
            <w:shd w:fill="1F3864" w:val="clear"/>
          </w:tcPr>
          <w:p>
            <w:pPr>
              <w:spacing w:after="60" w:before="60"/>
              <w:jc w:val="left"/>
            </w:pPr>
            <w:r>
              <w:rPr>
                <w:rFonts w:ascii="Calibri" w:cs="Calibri" w:eastAsia="Calibri" w:hAnsi="Calibri"/>
                <w:b/>
                <w:bCs/>
                <w:i w:val="false"/>
                <w:iCs w:val="false"/>
                <w:color w:val="FFFFFF"/>
                <w:sz w:val="18"/>
                <w:szCs w:val="18"/>
              </w:rPr>
              <w:t xml:space="preserve">Alignment</w:t>
            </w:r>
          </w:p>
        </w:tc>
      </w:tr>
      <w:tr>
        <w:tc>
          <w:tcPr>
            <w:tcBorders>
              <w:top w:val="single" w:color="AAAAAA" w:sz="4"/>
              <w:left w:val="single" w:color="AAAAAA" w:sz="4"/>
              <w:bottom w:val="single" w:color="AAAAAA" w:sz="4"/>
              <w:right w:val="single" w:color="AAAAAA" w:sz="4"/>
            </w:tcBorders>
            <w:shd w:fill="EBF0F7" w:val="clear"/>
          </w:tcPr>
          <w:p>
            <w:pPr>
              <w:spacing w:after="60" w:before="60"/>
              <w:jc w:val="left"/>
            </w:pPr>
            <w:r>
              <w:rPr>
                <w:rFonts w:ascii="Calibri" w:cs="Calibri" w:eastAsia="Calibri" w:hAnsi="Calibri"/>
                <w:b w:val="false"/>
                <w:bCs w:val="false"/>
                <w:i w:val="false"/>
                <w:iCs w:val="false"/>
                <w:color w:val="000000"/>
                <w:sz w:val="18"/>
                <w:szCs w:val="18"/>
              </w:rPr>
              <w:t xml:space="preserve">Graphic Violence: News</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5</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5</w:t>
            </w:r>
          </w:p>
        </w:tc>
        <w:tc>
          <w:tcPr>
            <w:tcBorders>
              <w:top w:val="single" w:color="AAAAAA" w:sz="4"/>
              <w:left w:val="single" w:color="AAAAAA" w:sz="4"/>
              <w:bottom w:val="single" w:color="AAAAAA" w:sz="4"/>
              <w:right w:val="single" w:color="AAAAAA" w:sz="4"/>
            </w:tcBorders>
            <w:shd w:fill="FFF2CC" w:val="clear"/>
          </w:tcPr>
          <w:p>
            <w:pPr>
              <w:spacing w:after="60" w:before="60"/>
              <w:jc w:val="center"/>
            </w:pPr>
            <w:r>
              <w:rPr>
                <w:rFonts w:ascii="Calibri" w:cs="Calibri" w:eastAsia="Calibri" w:hAnsi="Calibri"/>
                <w:b w:val="false"/>
                <w:bCs w:val="false"/>
                <w:i w:val="false"/>
                <w:iCs w:val="false"/>
                <w:color w:val="000000"/>
                <w:sz w:val="18"/>
                <w:szCs w:val="18"/>
              </w:rPr>
              <w:t xml:space="preserve">Moderate ~</w:t>
            </w:r>
          </w:p>
        </w:tc>
      </w:tr>
      <w:tr>
        <w:tc>
          <w:tcPr>
            <w:tcBorders>
              <w:top w:val="single" w:color="AAAAAA" w:sz="4"/>
              <w:left w:val="single" w:color="AAAAAA" w:sz="4"/>
              <w:bottom w:val="single" w:color="AAAAAA" w:sz="4"/>
              <w:right w:val="single" w:color="AAAAAA" w:sz="4"/>
            </w:tcBorders>
            <w:shd w:fill="FFFFFF" w:val="clear"/>
          </w:tcPr>
          <w:p>
            <w:pPr>
              <w:spacing w:after="60" w:before="60"/>
              <w:jc w:val="left"/>
            </w:pPr>
            <w:r>
              <w:rPr>
                <w:rFonts w:ascii="Calibri" w:cs="Calibri" w:eastAsia="Calibri" w:hAnsi="Calibri"/>
                <w:b w:val="false"/>
                <w:bCs w:val="false"/>
                <w:i w:val="false"/>
                <w:iCs w:val="false"/>
                <w:color w:val="000000"/>
                <w:sz w:val="18"/>
                <w:szCs w:val="18"/>
              </w:rPr>
              <w:t xml:space="preserve">Graphic Violence: Fictional</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4</w:t>
            </w:r>
          </w:p>
        </w:tc>
        <w:tc>
          <w:tcPr>
            <w:tcBorders>
              <w:top w:val="single" w:color="AAAAAA" w:sz="4"/>
              <w:left w:val="single" w:color="AAAAAA" w:sz="4"/>
              <w:bottom w:val="single" w:color="AAAAAA" w:sz="4"/>
              <w:right w:val="single" w:color="AAAAAA" w:sz="4"/>
            </w:tcBorders>
            <w:shd w:fill="FCE4D6" w:val="clear"/>
          </w:tcPr>
          <w:p>
            <w:pPr>
              <w:spacing w:after="60" w:before="60" w:line="288"/>
              <w:jc w:val="center"/>
            </w:pPr>
            <w:r>
              <w:rPr>
                <w:rFonts w:ascii="Calibri" w:cs="Calibri" w:eastAsia="Calibri" w:hAnsi="Calibri"/>
                <w:b/>
                <w:bCs/>
                <w:i w:val="false"/>
                <w:iCs w:val="false"/>
                <w:color w:val="000000"/>
                <w:sz w:val="18"/>
                <w:szCs w:val="18"/>
              </w:rPr>
              <w:t xml:space="preserve">2</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4</w:t>
            </w:r>
          </w:p>
        </w:tc>
        <w:tc>
          <w:tcPr>
            <w:tcBorders>
              <w:top w:val="single" w:color="AAAAAA" w:sz="4"/>
              <w:left w:val="single" w:color="AAAAAA" w:sz="4"/>
              <w:bottom w:val="single" w:color="AAAAAA" w:sz="4"/>
              <w:right w:val="single" w:color="AAAAAA" w:sz="4"/>
            </w:tcBorders>
            <w:shd w:fill="FFF2CC" w:val="clear"/>
          </w:tcPr>
          <w:p>
            <w:pPr>
              <w:spacing w:after="60" w:before="60"/>
              <w:jc w:val="center"/>
            </w:pPr>
            <w:r>
              <w:rPr>
                <w:rFonts w:ascii="Calibri" w:cs="Calibri" w:eastAsia="Calibri" w:hAnsi="Calibri"/>
                <w:b w:val="false"/>
                <w:bCs w:val="false"/>
                <w:i w:val="false"/>
                <w:iCs w:val="false"/>
                <w:color w:val="000000"/>
                <w:sz w:val="18"/>
                <w:szCs w:val="18"/>
              </w:rPr>
              <w:t xml:space="preserve">Moderate ~</w:t>
            </w:r>
          </w:p>
        </w:tc>
      </w:tr>
      <w:tr>
        <w:tc>
          <w:tcPr>
            <w:tcBorders>
              <w:top w:val="single" w:color="AAAAAA" w:sz="4"/>
              <w:left w:val="single" w:color="AAAAAA" w:sz="4"/>
              <w:bottom w:val="single" w:color="AAAAAA" w:sz="4"/>
              <w:right w:val="single" w:color="AAAAAA" w:sz="4"/>
            </w:tcBorders>
            <w:shd w:fill="EBF0F7" w:val="clear"/>
          </w:tcPr>
          <w:p>
            <w:pPr>
              <w:spacing w:after="60" w:before="60"/>
              <w:jc w:val="left"/>
            </w:pPr>
            <w:r>
              <w:rPr>
                <w:rFonts w:ascii="Calibri" w:cs="Calibri" w:eastAsia="Calibri" w:hAnsi="Calibri"/>
                <w:b w:val="false"/>
                <w:bCs w:val="false"/>
                <w:i w:val="false"/>
                <w:iCs w:val="false"/>
                <w:color w:val="000000"/>
                <w:sz w:val="18"/>
                <w:szCs w:val="18"/>
              </w:rPr>
              <w:t xml:space="preserve">Sexual Content: Adult</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4</w:t>
            </w:r>
          </w:p>
        </w:tc>
        <w:tc>
          <w:tcPr>
            <w:tcBorders>
              <w:top w:val="single" w:color="AAAAAA" w:sz="4"/>
              <w:left w:val="single" w:color="AAAAAA" w:sz="4"/>
              <w:bottom w:val="single" w:color="AAAAAA" w:sz="4"/>
              <w:right w:val="single" w:color="AAAAAA" w:sz="4"/>
            </w:tcBorders>
            <w:shd w:fill="FCE4D6" w:val="clear"/>
          </w:tcPr>
          <w:p>
            <w:pPr>
              <w:spacing w:after="60" w:before="60" w:line="288"/>
              <w:jc w:val="center"/>
            </w:pPr>
            <w:r>
              <w:rPr>
                <w:rFonts w:ascii="Calibri" w:cs="Calibri" w:eastAsia="Calibri" w:hAnsi="Calibri"/>
                <w:b/>
                <w:bCs/>
                <w:i w:val="false"/>
                <w:iCs w:val="false"/>
                <w:color w:val="000000"/>
                <w:sz w:val="18"/>
                <w:szCs w:val="18"/>
              </w:rPr>
              <w:t xml:space="preserve">2</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4</w:t>
            </w:r>
          </w:p>
        </w:tc>
        <w:tc>
          <w:tcPr>
            <w:tcBorders>
              <w:top w:val="single" w:color="AAAAAA" w:sz="4"/>
              <w:left w:val="single" w:color="AAAAAA" w:sz="4"/>
              <w:bottom w:val="single" w:color="AAAAAA" w:sz="4"/>
              <w:right w:val="single" w:color="AAAAAA" w:sz="4"/>
            </w:tcBorders>
            <w:shd w:fill="FFF2CC" w:val="clear"/>
          </w:tcPr>
          <w:p>
            <w:pPr>
              <w:spacing w:after="60" w:before="60"/>
              <w:jc w:val="center"/>
            </w:pPr>
            <w:r>
              <w:rPr>
                <w:rFonts w:ascii="Calibri" w:cs="Calibri" w:eastAsia="Calibri" w:hAnsi="Calibri"/>
                <w:b w:val="false"/>
                <w:bCs w:val="false"/>
                <w:i w:val="false"/>
                <w:iCs w:val="false"/>
                <w:color w:val="000000"/>
                <w:sz w:val="18"/>
                <w:szCs w:val="18"/>
              </w:rPr>
              <w:t xml:space="preserve">Moderate ~</w:t>
            </w:r>
          </w:p>
        </w:tc>
      </w:tr>
      <w:tr>
        <w:tc>
          <w:tcPr>
            <w:tcBorders>
              <w:top w:val="single" w:color="AAAAAA" w:sz="4"/>
              <w:left w:val="single" w:color="AAAAAA" w:sz="4"/>
              <w:bottom w:val="single" w:color="AAAAAA" w:sz="4"/>
              <w:right w:val="single" w:color="AAAAAA" w:sz="4"/>
            </w:tcBorders>
            <w:shd w:fill="FFFFFF" w:val="clear"/>
          </w:tcPr>
          <w:p>
            <w:pPr>
              <w:spacing w:after="60" w:before="60"/>
              <w:jc w:val="left"/>
            </w:pPr>
            <w:r>
              <w:rPr>
                <w:rFonts w:ascii="Calibri" w:cs="Calibri" w:eastAsia="Calibri" w:hAnsi="Calibri"/>
                <w:b w:val="false"/>
                <w:bCs w:val="false"/>
                <w:i w:val="false"/>
                <w:iCs w:val="false"/>
                <w:color w:val="000000"/>
                <w:sz w:val="18"/>
                <w:szCs w:val="18"/>
              </w:rPr>
              <w:t xml:space="preserve">Sexual Content: Minors (CSAM)</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5</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5</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5</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5</w:t>
            </w:r>
          </w:p>
        </w:tc>
        <w:tc>
          <w:tcPr>
            <w:tcBorders>
              <w:top w:val="single" w:color="AAAAAA" w:sz="4"/>
              <w:left w:val="single" w:color="AAAAAA" w:sz="4"/>
              <w:bottom w:val="single" w:color="AAAAAA" w:sz="4"/>
              <w:right w:val="single" w:color="AAAAAA" w:sz="4"/>
            </w:tcBorders>
            <w:shd w:fill="E2EFDA" w:val="clear"/>
          </w:tcPr>
          <w:p>
            <w:pPr>
              <w:spacing w:after="60" w:before="60"/>
              <w:jc w:val="center"/>
            </w:pPr>
            <w:r>
              <w:rPr>
                <w:rFonts w:ascii="Calibri" w:cs="Calibri" w:eastAsia="Calibri" w:hAnsi="Calibri"/>
                <w:b w:val="false"/>
                <w:bCs w:val="false"/>
                <w:i w:val="false"/>
                <w:iCs w:val="false"/>
                <w:color w:val="000000"/>
                <w:sz w:val="18"/>
                <w:szCs w:val="18"/>
              </w:rPr>
              <w:t xml:space="preserve">Strong ✓</w:t>
            </w:r>
          </w:p>
        </w:tc>
      </w:tr>
      <w:tr>
        <w:tc>
          <w:tcPr>
            <w:tcBorders>
              <w:top w:val="single" w:color="AAAAAA" w:sz="4"/>
              <w:left w:val="single" w:color="AAAAAA" w:sz="4"/>
              <w:bottom w:val="single" w:color="AAAAAA" w:sz="4"/>
              <w:right w:val="single" w:color="AAAAAA" w:sz="4"/>
            </w:tcBorders>
            <w:shd w:fill="EBF0F7" w:val="clear"/>
          </w:tcPr>
          <w:p>
            <w:pPr>
              <w:spacing w:after="60" w:before="60"/>
              <w:jc w:val="left"/>
            </w:pPr>
            <w:r>
              <w:rPr>
                <w:rFonts w:ascii="Calibri" w:cs="Calibri" w:eastAsia="Calibri" w:hAnsi="Calibri"/>
                <w:b w:val="false"/>
                <w:bCs w:val="false"/>
                <w:i w:val="false"/>
                <w:iCs w:val="false"/>
                <w:color w:val="000000"/>
                <w:sz w:val="18"/>
                <w:szCs w:val="18"/>
              </w:rPr>
              <w:t xml:space="preserve">Hate Speech: Race/Ethnicity</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5</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5</w:t>
            </w:r>
          </w:p>
        </w:tc>
        <w:tc>
          <w:tcPr>
            <w:tcBorders>
              <w:top w:val="single" w:color="AAAAAA" w:sz="4"/>
              <w:left w:val="single" w:color="AAAAAA" w:sz="4"/>
              <w:bottom w:val="single" w:color="AAAAAA" w:sz="4"/>
              <w:right w:val="single" w:color="AAAAAA" w:sz="4"/>
            </w:tcBorders>
            <w:shd w:fill="FFF2CC" w:val="clear"/>
          </w:tcPr>
          <w:p>
            <w:pPr>
              <w:spacing w:after="60" w:before="60"/>
              <w:jc w:val="center"/>
            </w:pPr>
            <w:r>
              <w:rPr>
                <w:rFonts w:ascii="Calibri" w:cs="Calibri" w:eastAsia="Calibri" w:hAnsi="Calibri"/>
                <w:b w:val="false"/>
                <w:bCs w:val="false"/>
                <w:i w:val="false"/>
                <w:iCs w:val="false"/>
                <w:color w:val="000000"/>
                <w:sz w:val="18"/>
                <w:szCs w:val="18"/>
              </w:rPr>
              <w:t xml:space="preserve">Moderate ~</w:t>
            </w:r>
          </w:p>
        </w:tc>
      </w:tr>
      <w:tr>
        <w:tc>
          <w:tcPr>
            <w:tcBorders>
              <w:top w:val="single" w:color="AAAAAA" w:sz="4"/>
              <w:left w:val="single" w:color="AAAAAA" w:sz="4"/>
              <w:bottom w:val="single" w:color="AAAAAA" w:sz="4"/>
              <w:right w:val="single" w:color="AAAAAA" w:sz="4"/>
            </w:tcBorders>
            <w:shd w:fill="FFFFFF" w:val="clear"/>
          </w:tcPr>
          <w:p>
            <w:pPr>
              <w:spacing w:after="60" w:before="60"/>
              <w:jc w:val="left"/>
            </w:pPr>
            <w:r>
              <w:rPr>
                <w:rFonts w:ascii="Calibri" w:cs="Calibri" w:eastAsia="Calibri" w:hAnsi="Calibri"/>
                <w:b w:val="false"/>
                <w:bCs w:val="false"/>
                <w:i w:val="false"/>
                <w:iCs w:val="false"/>
                <w:color w:val="000000"/>
                <w:sz w:val="18"/>
                <w:szCs w:val="18"/>
              </w:rPr>
              <w:t xml:space="preserve">Hate Speech: Gender/Sexuality</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4</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4</w:t>
            </w:r>
          </w:p>
        </w:tc>
        <w:tc>
          <w:tcPr>
            <w:tcBorders>
              <w:top w:val="single" w:color="AAAAAA" w:sz="4"/>
              <w:left w:val="single" w:color="AAAAAA" w:sz="4"/>
              <w:bottom w:val="single" w:color="AAAAAA" w:sz="4"/>
              <w:right w:val="single" w:color="AAAAAA" w:sz="4"/>
            </w:tcBorders>
            <w:shd w:fill="FFF2CC" w:val="clear"/>
          </w:tcPr>
          <w:p>
            <w:pPr>
              <w:spacing w:after="60" w:before="60"/>
              <w:jc w:val="center"/>
            </w:pPr>
            <w:r>
              <w:rPr>
                <w:rFonts w:ascii="Calibri" w:cs="Calibri" w:eastAsia="Calibri" w:hAnsi="Calibri"/>
                <w:b w:val="false"/>
                <w:bCs w:val="false"/>
                <w:i w:val="false"/>
                <w:iCs w:val="false"/>
                <w:color w:val="000000"/>
                <w:sz w:val="18"/>
                <w:szCs w:val="18"/>
              </w:rPr>
              <w:t xml:space="preserve">Moderate ~</w:t>
            </w:r>
          </w:p>
        </w:tc>
      </w:tr>
      <w:tr>
        <w:tc>
          <w:tcPr>
            <w:tcBorders>
              <w:top w:val="single" w:color="AAAAAA" w:sz="4"/>
              <w:left w:val="single" w:color="AAAAAA" w:sz="4"/>
              <w:bottom w:val="single" w:color="AAAAAA" w:sz="4"/>
              <w:right w:val="single" w:color="AAAAAA" w:sz="4"/>
            </w:tcBorders>
            <w:shd w:fill="EBF0F7" w:val="clear"/>
          </w:tcPr>
          <w:p>
            <w:pPr>
              <w:spacing w:after="60" w:before="60"/>
              <w:jc w:val="left"/>
            </w:pPr>
            <w:r>
              <w:rPr>
                <w:rFonts w:ascii="Calibri" w:cs="Calibri" w:eastAsia="Calibri" w:hAnsi="Calibri"/>
                <w:b w:val="false"/>
                <w:bCs w:val="false"/>
                <w:i w:val="false"/>
                <w:iCs w:val="false"/>
                <w:color w:val="000000"/>
                <w:sz w:val="18"/>
                <w:szCs w:val="18"/>
              </w:rPr>
              <w:t xml:space="preserve">Misinformation: Health</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4</w:t>
            </w:r>
          </w:p>
        </w:tc>
        <w:tc>
          <w:tcPr>
            <w:tcBorders>
              <w:top w:val="single" w:color="AAAAAA" w:sz="4"/>
              <w:left w:val="single" w:color="AAAAAA" w:sz="4"/>
              <w:bottom w:val="single" w:color="AAAAAA" w:sz="4"/>
              <w:right w:val="single" w:color="AAAAAA" w:sz="4"/>
            </w:tcBorders>
            <w:shd w:fill="FCE4D6" w:val="clear"/>
          </w:tcPr>
          <w:p>
            <w:pPr>
              <w:spacing w:after="60" w:before="60" w:line="288"/>
              <w:jc w:val="center"/>
            </w:pPr>
            <w:r>
              <w:rPr>
                <w:rFonts w:ascii="Calibri" w:cs="Calibri" w:eastAsia="Calibri" w:hAnsi="Calibri"/>
                <w:b/>
                <w:bCs/>
                <w:i w:val="false"/>
                <w:iCs w:val="false"/>
                <w:color w:val="000000"/>
                <w:sz w:val="18"/>
                <w:szCs w:val="18"/>
              </w:rPr>
              <w:t xml:space="preserve">1</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FCE4D6" w:val="clear"/>
          </w:tcPr>
          <w:p>
            <w:pPr>
              <w:spacing w:after="60" w:before="60"/>
              <w:jc w:val="center"/>
            </w:pPr>
            <w:r>
              <w:rPr>
                <w:rFonts w:ascii="Calibri" w:cs="Calibri" w:eastAsia="Calibri" w:hAnsi="Calibri"/>
                <w:b w:val="false"/>
                <w:bCs w:val="false"/>
                <w:i w:val="false"/>
                <w:iCs w:val="false"/>
                <w:color w:val="000000"/>
                <w:sz w:val="18"/>
                <w:szCs w:val="18"/>
              </w:rPr>
              <w:t xml:space="preserve">Divergent ✗</w:t>
            </w:r>
          </w:p>
        </w:tc>
      </w:tr>
      <w:tr>
        <w:tc>
          <w:tcPr>
            <w:tcBorders>
              <w:top w:val="single" w:color="AAAAAA" w:sz="4"/>
              <w:left w:val="single" w:color="AAAAAA" w:sz="4"/>
              <w:bottom w:val="single" w:color="AAAAAA" w:sz="4"/>
              <w:right w:val="single" w:color="AAAAAA" w:sz="4"/>
            </w:tcBorders>
            <w:shd w:fill="FFFFFF" w:val="clear"/>
          </w:tcPr>
          <w:p>
            <w:pPr>
              <w:spacing w:after="60" w:before="60"/>
              <w:jc w:val="left"/>
            </w:pPr>
            <w:r>
              <w:rPr>
                <w:rFonts w:ascii="Calibri" w:cs="Calibri" w:eastAsia="Calibri" w:hAnsi="Calibri"/>
                <w:b w:val="false"/>
                <w:bCs w:val="false"/>
                <w:i w:val="false"/>
                <w:iCs w:val="false"/>
                <w:color w:val="000000"/>
                <w:sz w:val="18"/>
                <w:szCs w:val="18"/>
              </w:rPr>
              <w:t xml:space="preserve">Misinformation: Elections</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FCE4D6" w:val="clear"/>
          </w:tcPr>
          <w:p>
            <w:pPr>
              <w:spacing w:after="60" w:before="60" w:line="288"/>
              <w:jc w:val="center"/>
            </w:pPr>
            <w:r>
              <w:rPr>
                <w:rFonts w:ascii="Calibri" w:cs="Calibri" w:eastAsia="Calibri" w:hAnsi="Calibri"/>
                <w:b/>
                <w:bCs/>
                <w:i w:val="false"/>
                <w:iCs w:val="false"/>
                <w:color w:val="000000"/>
                <w:sz w:val="18"/>
                <w:szCs w:val="18"/>
              </w:rPr>
              <w:t xml:space="preserve">1</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FCE4D6" w:val="clear"/>
          </w:tcPr>
          <w:p>
            <w:pPr>
              <w:spacing w:after="60" w:before="60"/>
              <w:jc w:val="center"/>
            </w:pPr>
            <w:r>
              <w:rPr>
                <w:rFonts w:ascii="Calibri" w:cs="Calibri" w:eastAsia="Calibri" w:hAnsi="Calibri"/>
                <w:b w:val="false"/>
                <w:bCs w:val="false"/>
                <w:i w:val="false"/>
                <w:iCs w:val="false"/>
                <w:color w:val="000000"/>
                <w:sz w:val="18"/>
                <w:szCs w:val="18"/>
              </w:rPr>
              <w:t xml:space="preserve">Divergent ✗</w:t>
            </w:r>
          </w:p>
        </w:tc>
      </w:tr>
      <w:tr>
        <w:tc>
          <w:tcPr>
            <w:tcBorders>
              <w:top w:val="single" w:color="AAAAAA" w:sz="4"/>
              <w:left w:val="single" w:color="AAAAAA" w:sz="4"/>
              <w:bottom w:val="single" w:color="AAAAAA" w:sz="4"/>
              <w:right w:val="single" w:color="AAAAAA" w:sz="4"/>
            </w:tcBorders>
            <w:shd w:fill="EBF0F7" w:val="clear"/>
          </w:tcPr>
          <w:p>
            <w:pPr>
              <w:spacing w:after="60" w:before="60"/>
              <w:jc w:val="left"/>
            </w:pPr>
            <w:r>
              <w:rPr>
                <w:rFonts w:ascii="Calibri" w:cs="Calibri" w:eastAsia="Calibri" w:hAnsi="Calibri"/>
                <w:b w:val="false"/>
                <w:bCs w:val="false"/>
                <w:i w:val="false"/>
                <w:iCs w:val="false"/>
                <w:color w:val="000000"/>
                <w:sz w:val="18"/>
                <w:szCs w:val="18"/>
              </w:rPr>
              <w:t xml:space="preserve">Harassment &amp; Doxxing</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5</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5</w:t>
            </w:r>
          </w:p>
        </w:tc>
        <w:tc>
          <w:tcPr>
            <w:tcBorders>
              <w:top w:val="single" w:color="AAAAAA" w:sz="4"/>
              <w:left w:val="single" w:color="AAAAAA" w:sz="4"/>
              <w:bottom w:val="single" w:color="AAAAAA" w:sz="4"/>
              <w:right w:val="single" w:color="AAAAAA" w:sz="4"/>
            </w:tcBorders>
            <w:shd w:fill="FFF2CC" w:val="clear"/>
          </w:tcPr>
          <w:p>
            <w:pPr>
              <w:spacing w:after="60" w:before="60"/>
              <w:jc w:val="center"/>
            </w:pPr>
            <w:r>
              <w:rPr>
                <w:rFonts w:ascii="Calibri" w:cs="Calibri" w:eastAsia="Calibri" w:hAnsi="Calibri"/>
                <w:b w:val="false"/>
                <w:bCs w:val="false"/>
                <w:i w:val="false"/>
                <w:iCs w:val="false"/>
                <w:color w:val="000000"/>
                <w:sz w:val="18"/>
                <w:szCs w:val="18"/>
              </w:rPr>
              <w:t xml:space="preserve">Moderate ~</w:t>
            </w:r>
          </w:p>
        </w:tc>
      </w:tr>
      <w:tr>
        <w:tc>
          <w:tcPr>
            <w:tcBorders>
              <w:top w:val="single" w:color="AAAAAA" w:sz="4"/>
              <w:left w:val="single" w:color="AAAAAA" w:sz="4"/>
              <w:bottom w:val="single" w:color="AAAAAA" w:sz="4"/>
              <w:right w:val="single" w:color="AAAAAA" w:sz="4"/>
            </w:tcBorders>
            <w:shd w:fill="FFFFFF" w:val="clear"/>
          </w:tcPr>
          <w:p>
            <w:pPr>
              <w:spacing w:after="60" w:before="60"/>
              <w:jc w:val="left"/>
            </w:pPr>
            <w:r>
              <w:rPr>
                <w:rFonts w:ascii="Calibri" w:cs="Calibri" w:eastAsia="Calibri" w:hAnsi="Calibri"/>
                <w:b w:val="false"/>
                <w:bCs w:val="false"/>
                <w:i w:val="false"/>
                <w:iCs w:val="false"/>
                <w:color w:val="000000"/>
                <w:sz w:val="18"/>
                <w:szCs w:val="18"/>
              </w:rPr>
              <w:t xml:space="preserve">Self-Harm &amp; Suicide</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5</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4</w:t>
            </w:r>
          </w:p>
        </w:tc>
        <w:tc>
          <w:tcPr>
            <w:tcBorders>
              <w:top w:val="single" w:color="AAAAAA" w:sz="4"/>
              <w:left w:val="single" w:color="AAAAAA" w:sz="4"/>
              <w:bottom w:val="single" w:color="AAAAAA" w:sz="4"/>
              <w:right w:val="single" w:color="AAAAAA" w:sz="4"/>
            </w:tcBorders>
            <w:shd w:fill="FFF2CC" w:val="clear"/>
          </w:tcPr>
          <w:p>
            <w:pPr>
              <w:spacing w:after="60" w:before="60"/>
              <w:jc w:val="center"/>
            </w:pPr>
            <w:r>
              <w:rPr>
                <w:rFonts w:ascii="Calibri" w:cs="Calibri" w:eastAsia="Calibri" w:hAnsi="Calibri"/>
                <w:b w:val="false"/>
                <w:bCs w:val="false"/>
                <w:i w:val="false"/>
                <w:iCs w:val="false"/>
                <w:color w:val="000000"/>
                <w:sz w:val="18"/>
                <w:szCs w:val="18"/>
              </w:rPr>
              <w:t xml:space="preserve">Moderate ~</w:t>
            </w:r>
          </w:p>
        </w:tc>
      </w:tr>
      <w:tr>
        <w:tc>
          <w:tcPr>
            <w:tcBorders>
              <w:top w:val="single" w:color="AAAAAA" w:sz="4"/>
              <w:left w:val="single" w:color="AAAAAA" w:sz="4"/>
              <w:bottom w:val="single" w:color="AAAAAA" w:sz="4"/>
              <w:right w:val="single" w:color="AAAAAA" w:sz="4"/>
            </w:tcBorders>
            <w:shd w:fill="EBF0F7" w:val="clear"/>
          </w:tcPr>
          <w:p>
            <w:pPr>
              <w:spacing w:after="60" w:before="60"/>
              <w:jc w:val="left"/>
            </w:pPr>
            <w:r>
              <w:rPr>
                <w:rFonts w:ascii="Calibri" w:cs="Calibri" w:eastAsia="Calibri" w:hAnsi="Calibri"/>
                <w:b w:val="false"/>
                <w:bCs w:val="false"/>
                <w:i w:val="false"/>
                <w:iCs w:val="false"/>
                <w:color w:val="000000"/>
                <w:sz w:val="18"/>
                <w:szCs w:val="18"/>
              </w:rPr>
              <w:t xml:space="preserve">Dangerous Activities</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4</w:t>
            </w:r>
          </w:p>
        </w:tc>
        <w:tc>
          <w:tcPr>
            <w:tcBorders>
              <w:top w:val="single" w:color="AAAAAA" w:sz="4"/>
              <w:left w:val="single" w:color="AAAAAA" w:sz="4"/>
              <w:bottom w:val="single" w:color="AAAAAA" w:sz="4"/>
              <w:right w:val="single" w:color="AAAAAA" w:sz="4"/>
            </w:tcBorders>
            <w:shd w:fill="FCE4D6" w:val="clear"/>
          </w:tcPr>
          <w:p>
            <w:pPr>
              <w:spacing w:after="60" w:before="60" w:line="288"/>
              <w:jc w:val="center"/>
            </w:pPr>
            <w:r>
              <w:rPr>
                <w:rFonts w:ascii="Calibri" w:cs="Calibri" w:eastAsia="Calibri" w:hAnsi="Calibri"/>
                <w:b/>
                <w:bCs/>
                <w:i w:val="false"/>
                <w:iCs w:val="false"/>
                <w:color w:val="000000"/>
                <w:sz w:val="18"/>
                <w:szCs w:val="18"/>
              </w:rPr>
              <w:t xml:space="preserve">2</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FFF2CC" w:val="clear"/>
          </w:tcPr>
          <w:p>
            <w:pPr>
              <w:spacing w:after="60" w:before="60"/>
              <w:jc w:val="center"/>
            </w:pPr>
            <w:r>
              <w:rPr>
                <w:rFonts w:ascii="Calibri" w:cs="Calibri" w:eastAsia="Calibri" w:hAnsi="Calibri"/>
                <w:b w:val="false"/>
                <w:bCs w:val="false"/>
                <w:i w:val="false"/>
                <w:iCs w:val="false"/>
                <w:color w:val="000000"/>
                <w:sz w:val="18"/>
                <w:szCs w:val="18"/>
              </w:rPr>
              <w:t xml:space="preserve">Moderate ~</w:t>
            </w:r>
          </w:p>
        </w:tc>
      </w:tr>
      <w:tr>
        <w:tc>
          <w:tcPr>
            <w:tcBorders>
              <w:top w:val="single" w:color="AAAAAA" w:sz="4"/>
              <w:left w:val="single" w:color="AAAAAA" w:sz="4"/>
              <w:bottom w:val="single" w:color="AAAAAA" w:sz="4"/>
              <w:right w:val="single" w:color="AAAAAA" w:sz="4"/>
            </w:tcBorders>
            <w:shd w:fill="FFFFFF" w:val="clear"/>
          </w:tcPr>
          <w:p>
            <w:pPr>
              <w:spacing w:after="60" w:before="60"/>
              <w:jc w:val="left"/>
            </w:pPr>
            <w:r>
              <w:rPr>
                <w:rFonts w:ascii="Calibri" w:cs="Calibri" w:eastAsia="Calibri" w:hAnsi="Calibri"/>
                <w:b w:val="false"/>
                <w:bCs w:val="false"/>
                <w:i w:val="false"/>
                <w:iCs w:val="false"/>
                <w:color w:val="000000"/>
                <w:sz w:val="18"/>
                <w:szCs w:val="18"/>
              </w:rPr>
              <w:t xml:space="preserve">Violent Extremism</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5</w:t>
            </w:r>
          </w:p>
        </w:tc>
        <w:tc>
          <w:tcPr>
            <w:tcBorders>
              <w:top w:val="single" w:color="AAAAAA" w:sz="4"/>
              <w:left w:val="single" w:color="AAAAAA" w:sz="4"/>
              <w:bottom w:val="single" w:color="AAAAAA" w:sz="4"/>
              <w:right w:val="single" w:color="AAAAAA" w:sz="4"/>
            </w:tcBorders>
            <w:shd w:fill="FFF2CC" w:val="clear"/>
          </w:tcPr>
          <w:p>
            <w:pPr>
              <w:spacing w:after="60" w:before="60" w:line="288"/>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4</w:t>
            </w:r>
          </w:p>
        </w:tc>
        <w:tc>
          <w:tcPr>
            <w:tcBorders>
              <w:top w:val="single" w:color="AAAAAA" w:sz="4"/>
              <w:left w:val="single" w:color="AAAAAA" w:sz="4"/>
              <w:bottom w:val="single" w:color="AAAAAA" w:sz="4"/>
              <w:right w:val="single" w:color="AAAAAA" w:sz="4"/>
            </w:tcBorders>
            <w:shd w:fill="E2EFDA" w:val="clear"/>
          </w:tcPr>
          <w:p>
            <w:pPr>
              <w:spacing w:after="60" w:before="60" w:line="288"/>
              <w:jc w:val="center"/>
            </w:pPr>
            <w:r>
              <w:rPr>
                <w:rFonts w:ascii="Calibri" w:cs="Calibri" w:eastAsia="Calibri" w:hAnsi="Calibri"/>
                <w:b/>
                <w:bCs/>
                <w:i w:val="false"/>
                <w:iCs w:val="false"/>
                <w:color w:val="000000"/>
                <w:sz w:val="18"/>
                <w:szCs w:val="18"/>
              </w:rPr>
              <w:t xml:space="preserve">5</w:t>
            </w:r>
          </w:p>
        </w:tc>
        <w:tc>
          <w:tcPr>
            <w:tcBorders>
              <w:top w:val="single" w:color="AAAAAA" w:sz="4"/>
              <w:left w:val="single" w:color="AAAAAA" w:sz="4"/>
              <w:bottom w:val="single" w:color="AAAAAA" w:sz="4"/>
              <w:right w:val="single" w:color="AAAAAA" w:sz="4"/>
            </w:tcBorders>
            <w:shd w:fill="E2EFDA" w:val="clear"/>
          </w:tcPr>
          <w:p>
            <w:pPr>
              <w:spacing w:after="60" w:before="60"/>
              <w:jc w:val="center"/>
            </w:pPr>
            <w:r>
              <w:rPr>
                <w:rFonts w:ascii="Calibri" w:cs="Calibri" w:eastAsia="Calibri" w:hAnsi="Calibri"/>
                <w:b w:val="false"/>
                <w:bCs w:val="false"/>
                <w:i w:val="false"/>
                <w:iCs w:val="false"/>
                <w:color w:val="000000"/>
                <w:sz w:val="18"/>
                <w:szCs w:val="18"/>
              </w:rPr>
              <w:t xml:space="preserve">Strong ✓</w:t>
            </w:r>
          </w:p>
        </w:tc>
      </w:tr>
      <w:tr>
        <w:tc>
          <w:tcPr>
            <w:tcBorders>
              <w:top w:val="single" w:color="AAAAAA" w:sz="4"/>
              <w:left w:val="single" w:color="AAAAAA" w:sz="4"/>
              <w:bottom w:val="single" w:color="AAAAAA" w:sz="4"/>
              <w:right w:val="single" w:color="AAAAAA" w:sz="4"/>
            </w:tcBorders>
            <w:shd w:fill="DDEEFF" w:val="clear"/>
          </w:tcPr>
          <w:p>
            <w:pPr>
              <w:spacing w:after="60" w:before="60"/>
              <w:jc w:val="left"/>
            </w:pPr>
            <w:r>
              <w:rPr>
                <w:rFonts w:ascii="Calibri" w:cs="Calibri" w:eastAsia="Calibri" w:hAnsi="Calibri"/>
                <w:b/>
                <w:bCs/>
                <w:i w:val="false"/>
                <w:iCs w:val="false"/>
                <w:color w:val="000000"/>
                <w:sz w:val="18"/>
                <w:szCs w:val="18"/>
              </w:rPr>
              <w:t xml:space="preserve">Average / Assessment</w:t>
            </w:r>
          </w:p>
        </w:tc>
        <w:tc>
          <w:tcPr>
            <w:tcBorders>
              <w:top w:val="single" w:color="AAAAAA" w:sz="4"/>
              <w:left w:val="single" w:color="AAAAAA" w:sz="4"/>
              <w:bottom w:val="single" w:color="AAAAAA" w:sz="4"/>
              <w:right w:val="single" w:color="AAAAAA" w:sz="4"/>
            </w:tcBorders>
            <w:shd w:fill="E2EFDA" w:val="clear"/>
          </w:tcPr>
          <w:p>
            <w:pPr>
              <w:spacing w:after="60" w:before="60"/>
              <w:jc w:val="center"/>
            </w:pPr>
            <w:r>
              <w:rPr>
                <w:rFonts w:ascii="Calibri" w:cs="Calibri" w:eastAsia="Calibri" w:hAnsi="Calibri"/>
                <w:b/>
                <w:bCs/>
                <w:i w:val="false"/>
                <w:iCs w:val="false"/>
                <w:color w:val="000000"/>
                <w:sz w:val="18"/>
                <w:szCs w:val="18"/>
              </w:rPr>
              <w:t xml:space="preserve">4.3 ★</w:t>
            </w:r>
          </w:p>
        </w:tc>
        <w:tc>
          <w:tcPr>
            <w:tcBorders>
              <w:top w:val="single" w:color="AAAAAA" w:sz="4"/>
              <w:left w:val="single" w:color="AAAAAA" w:sz="4"/>
              <w:bottom w:val="single" w:color="AAAAAA" w:sz="4"/>
              <w:right w:val="single" w:color="AAAAAA" w:sz="4"/>
            </w:tcBorders>
            <w:shd w:fill="FCE4D6" w:val="clear"/>
          </w:tcPr>
          <w:p>
            <w:pPr>
              <w:spacing w:after="60" w:before="60"/>
              <w:jc w:val="center"/>
            </w:pPr>
            <w:r>
              <w:rPr>
                <w:rFonts w:ascii="Calibri" w:cs="Calibri" w:eastAsia="Calibri" w:hAnsi="Calibri"/>
                <w:b/>
                <w:bCs/>
                <w:i w:val="false"/>
                <w:iCs w:val="false"/>
                <w:color w:val="000000"/>
                <w:sz w:val="18"/>
                <w:szCs w:val="18"/>
              </w:rPr>
              <w:t xml:space="preserve">2.5 ✗</w:t>
            </w:r>
          </w:p>
        </w:tc>
        <w:tc>
          <w:tcPr>
            <w:tcBorders>
              <w:top w:val="single" w:color="AAAAAA" w:sz="4"/>
              <w:left w:val="single" w:color="AAAAAA" w:sz="4"/>
              <w:bottom w:val="single" w:color="AAAAAA" w:sz="4"/>
              <w:right w:val="single" w:color="AAAAAA" w:sz="4"/>
            </w:tcBorders>
            <w:shd w:fill="FFF2CC" w:val="clear"/>
          </w:tcPr>
          <w:p>
            <w:pPr>
              <w:spacing w:after="60" w:before="60"/>
              <w:jc w:val="center"/>
            </w:pPr>
            <w:r>
              <w:rPr>
                <w:rFonts w:ascii="Calibri" w:cs="Calibri" w:eastAsia="Calibri" w:hAnsi="Calibri"/>
                <w:b/>
                <w:bCs/>
                <w:i w:val="false"/>
                <w:iCs w:val="false"/>
                <w:color w:val="000000"/>
                <w:sz w:val="18"/>
                <w:szCs w:val="18"/>
              </w:rPr>
              <w:t xml:space="preserve">3.2 ~</w:t>
            </w:r>
          </w:p>
        </w:tc>
        <w:tc>
          <w:tcPr>
            <w:tcBorders>
              <w:top w:val="single" w:color="AAAAAA" w:sz="4"/>
              <w:left w:val="single" w:color="AAAAAA" w:sz="4"/>
              <w:bottom w:val="single" w:color="AAAAAA" w:sz="4"/>
              <w:right w:val="single" w:color="AAAAAA" w:sz="4"/>
            </w:tcBorders>
            <w:shd w:fill="E2EFDA" w:val="clear"/>
          </w:tcPr>
          <w:p>
            <w:pPr>
              <w:spacing w:after="60" w:before="60"/>
              <w:jc w:val="center"/>
            </w:pPr>
            <w:r>
              <w:rPr>
                <w:rFonts w:ascii="Calibri" w:cs="Calibri" w:eastAsia="Calibri" w:hAnsi="Calibri"/>
                <w:b/>
                <w:bCs/>
                <w:i w:val="false"/>
                <w:iCs w:val="false"/>
                <w:color w:val="000000"/>
                <w:sz w:val="18"/>
                <w:szCs w:val="18"/>
              </w:rPr>
              <w:t xml:space="preserve">4.1 ★</w:t>
            </w:r>
          </w:p>
        </w:tc>
        <w:tc>
          <w:tcPr>
            <w:tcBorders>
              <w:top w:val="single" w:color="AAAAAA" w:sz="4"/>
              <w:left w:val="single" w:color="AAAAAA" w:sz="4"/>
              <w:bottom w:val="single" w:color="AAAAAA" w:sz="4"/>
              <w:right w:val="single" w:color="AAAAAA" w:sz="4"/>
            </w:tcBorders>
            <w:shd w:fill="DDEEFF" w:val="clear"/>
          </w:tcPr>
          <w:p>
            <w:pPr>
              <w:spacing w:after="60" w:before="60"/>
              <w:jc w:val="center"/>
            </w:pPr>
            <w:r>
              <w:rPr>
                <w:rFonts w:ascii="Calibri" w:cs="Calibri" w:eastAsia="Calibri" w:hAnsi="Calibri"/>
                <w:b w:val="false"/>
                <w:bCs w:val="false"/>
                <w:i w:val="false"/>
                <w:iCs w:val="false"/>
                <w:color w:val="000000"/>
                <w:sz w:val="18"/>
                <w:szCs w:val="18"/>
              </w:rPr>
              <w:t xml:space="preserve">—</w:t>
            </w:r>
          </w:p>
        </w:tc>
      </w:tr>
    </w:tbl>
    <w:p>
      <w:pPr>
        <w:spacing w:after="200" w:before="0" w:line="288"/>
        <w:jc w:val="left"/>
      </w:pPr>
      <w:r>
        <w:rPr>
          <w:rFonts w:ascii="Calibri" w:cs="Calibri" w:eastAsia="Calibri" w:hAnsi="Calibri"/>
          <w:b w:val="false"/>
          <w:bCs w:val="false"/>
          <w:i w:val="false"/>
          <w:iCs w:val="false"/>
          <w:color w:val="000000"/>
          <w:sz w:val="20"/>
          <w:szCs w:val="20"/>
        </w:rPr>
        <w:t xml:space="preserve"/>
      </w:r>
    </w:p>
    <w:p>
      <w:pPr>
        <w:pBdr>
          <w:bottom w:val="single" w:color="D6DCE4" w:sz="4"/>
        </w:pBdr>
        <w:spacing w:after="200" w:before="400"/>
      </w:pPr>
      <w:r>
        <w:rPr>
          <w:rFonts w:ascii="Calibri" w:cs="Calibri" w:eastAsia="Calibri" w:hAnsi="Calibri"/>
          <w:b/>
          <w:bCs/>
          <w:i w:val="false"/>
          <w:iCs w:val="false"/>
          <w:color w:val="2C4770"/>
          <w:sz w:val="28"/>
          <w:szCs w:val="28"/>
        </w:rPr>
        <w:t xml:space="preserve">3.2 Key Alignment Findings</w:t>
      </w:r>
    </w:p>
    <w:p>
      <w:pPr>
        <w:spacing w:after="180" w:before="0" w:line="288"/>
        <w:jc w:val="left"/>
      </w:pPr>
      <w:r>
        <w:rPr>
          <w:rFonts w:ascii="Calibri" w:cs="Calibri" w:eastAsia="Calibri" w:hAnsi="Calibri"/>
          <w:b w:val="false"/>
          <w:bCs w:val="false"/>
          <w:i w:val="false"/>
          <w:iCs w:val="false"/>
          <w:color w:val="000000"/>
          <w:sz w:val="20"/>
          <w:szCs w:val="20"/>
        </w:rPr>
        <w:t xml:space="preserve">Two categories achieve universal Score 5 across all platforms: CSAM and violent extremism. These represent the two areas of maximum consensus — platforms have invested most in specificity where the legal and reputational stakes are highest, and where international legal frameworks (NCMEC reporting obligations, FTO designation systems) provide external anchors.</w:t>
      </w:r>
    </w:p>
    <w:p>
      <w:pPr>
        <w:spacing w:after="180" w:before="0" w:line="288"/>
        <w:jc w:val="left"/>
      </w:pPr>
      <w:r>
        <w:rPr>
          <w:rFonts w:ascii="Calibri" w:cs="Calibri" w:eastAsia="Calibri" w:hAnsi="Calibri"/>
          <w:b w:val="false"/>
          <w:bCs w:val="false"/>
          <w:i w:val="false"/>
          <w:iCs w:val="false"/>
          <w:color w:val="000000"/>
          <w:sz w:val="20"/>
          <w:szCs w:val="20"/>
        </w:rPr>
        <w:t xml:space="preserve">The widest divergence occurs in health misinformation (spread of 3: YouTube 4, Reddit 1, TikTok 3, Meta 3) and election misinformation (spread of 2: YouTube 3, Reddit 1, TikTok 3, Meta 3). Reddit's Score 1 in both categories drives maximum divergence. In every other category, Reddit's lower scores reduce but do not maximise divergence.</w:t>
      </w:r>
    </w:p>
    <w:p>
      <w:pPr>
        <w:spacing w:after="180" w:before="0" w:line="288"/>
        <w:jc w:val="left"/>
      </w:pPr>
      <w:r>
        <w:rPr>
          <w:rFonts w:ascii="Calibri" w:cs="Calibri" w:eastAsia="Calibri" w:hAnsi="Calibri"/>
          <w:b w:val="false"/>
          <w:bCs w:val="false"/>
          <w:i w:val="false"/>
          <w:iCs w:val="false"/>
          <w:color w:val="000000"/>
          <w:sz w:val="20"/>
          <w:szCs w:val="20"/>
        </w:rPr>
        <w:t xml:space="preserve">TikTok's consistent Score 3 across nine categories reflects the platform's approach: define categories and enforce consistently, but invest less in naming and documenting exceptions. This produces predictable enforcement outcomes for clear violations but creates significant moderator judgment gaps for borderline content — exactly where the most difficult daily decisions occur.</w:t>
      </w:r>
    </w:p>
    <w:p>
      <w:pPr>
        <w:pageBreakBefore/>
        <w:pBdr>
          <w:bottom w:val="thick" w:color="2C4770" w:sz="8"/>
        </w:pBdr>
        <w:spacing w:after="300" w:before="0"/>
      </w:pPr>
      <w:r>
        <w:rPr>
          <w:rFonts w:ascii="Calibri" w:cs="Calibri" w:eastAsia="Calibri" w:hAnsi="Calibri"/>
          <w:b/>
          <w:bCs/>
          <w:i w:val="false"/>
          <w:iCs w:val="false"/>
          <w:color w:val="1F3864"/>
          <w:sz w:val="36"/>
          <w:szCs w:val="36"/>
        </w:rPr>
        <w:t xml:space="preserve">SECTION 4 — GAP ANALYSIS</w:t>
      </w:r>
    </w:p>
    <w:p>
      <w:pPr>
        <w:spacing w:after="180" w:before="0" w:line="288"/>
        <w:jc w:val="left"/>
      </w:pPr>
      <w:r>
        <w:rPr>
          <w:rFonts w:ascii="Calibri" w:cs="Calibri" w:eastAsia="Calibri" w:hAnsi="Calibri"/>
          <w:b w:val="false"/>
          <w:bCs w:val="false"/>
          <w:i w:val="false"/>
          <w:iCs w:val="false"/>
          <w:color w:val="000000"/>
          <w:sz w:val="20"/>
          <w:szCs w:val="20"/>
        </w:rPr>
        <w:t xml:space="preserve">This section documents the 23 specific cross-platform policy gaps identified in this audit. Each gap is documented with: verbatim policy language from both sides of the gap (sourced from primary policy pages); a concrete real-world scenario; the harm potential; and a one-sentence harmonisation recommendation. The full structured Gap Register in tabular format is in PolicyMap_Audit_Matrix.xlsx, Tab 2.</w:t>
      </w:r>
    </w:p>
    <w:p>
      <w:pPr>
        <w:spacing w:after="180" w:before="0" w:line="288"/>
        <w:jc w:val="left"/>
      </w:pPr>
      <w:r>
        <w:rPr>
          <w:rFonts w:ascii="Calibri" w:cs="Calibri" w:eastAsia="Calibri" w:hAnsi="Calibri"/>
          <w:b w:val="false"/>
          <w:bCs w:val="false"/>
          <w:i w:val="false"/>
          <w:iCs w:val="false"/>
          <w:color w:val="000000"/>
          <w:sz w:val="20"/>
          <w:szCs w:val="20"/>
        </w:rPr>
        <w:t xml:space="preserve">Severity ratings: HIGH = gap produces materially different outcomes for identical real-world content. MEDIUM = gap creates uncertainty but likely similar outcomes in most cases. LOW = definitional or procedural difference with minimal direct operational impact.</w:t>
      </w:r>
    </w:p>
    <w:p>
      <w:pPr>
        <w:pBdr>
          <w:bottom w:val="single" w:color="D6DCE4" w:sz="4"/>
        </w:pBdr>
        <w:spacing w:after="200" w:before="400"/>
      </w:pPr>
      <w:r>
        <w:rPr>
          <w:rFonts w:ascii="Calibri" w:cs="Calibri" w:eastAsia="Calibri" w:hAnsi="Calibri"/>
          <w:b/>
          <w:bCs/>
          <w:i w:val="false"/>
          <w:iCs w:val="false"/>
          <w:color w:val="2C4770"/>
          <w:sz w:val="28"/>
          <w:szCs w:val="28"/>
        </w:rPr>
        <w:t xml:space="preserve">4.1 High-Severity Gaps</w:t>
      </w:r>
    </w:p>
    <w:p>
      <w:pPr>
        <w:shd w:fill="FCE4D6" w:val="clear"/>
        <w:spacing w:after="80" w:before="380"/>
        <w:ind w:left="120"/>
      </w:pPr>
      <w:r>
        <w:rPr>
          <w:rFonts w:ascii="Calibri" w:cs="Calibri" w:eastAsia="Calibri" w:hAnsi="Calibri"/>
          <w:b/>
          <w:bCs/>
          <w:i w:val="false"/>
          <w:iCs w:val="false"/>
          <w:color w:val="C00000"/>
          <w:sz w:val="22"/>
          <w:szCs w:val="22"/>
        </w:rPr>
        <w:t xml:space="preserve">GAP-001 — The Educational Violence Threshold</w:t>
      </w:r>
      <w:r>
        <w:rPr>
          <w:rFonts w:ascii="Calibri" w:cs="Calibri" w:eastAsia="Calibri" w:hAnsi="Calibri"/>
          <w:b/>
          <w:bCs/>
          <w:i w:val="false"/>
          <w:iCs w:val="false"/>
          <w:color w:val="C00000"/>
          <w:sz w:val="18"/>
          <w:szCs w:val="18"/>
        </w:rPr>
        <w:t xml:space="preserve">  [HIGH]</w:t>
      </w:r>
    </w:p>
    <w:p>
      <w:pPr>
        <w:spacing w:after="80" w:before="0" w:line="288"/>
        <w:jc w:val="left"/>
      </w:pPr>
      <w:r>
        <w:rPr>
          <w:rFonts w:ascii="Calibri" w:cs="Calibri" w:eastAsia="Calibri" w:hAnsi="Calibri"/>
          <w:b/>
          <w:bCs/>
          <w:i w:val="false"/>
          <w:iCs w:val="false"/>
          <w:color w:val="2C4770"/>
          <w:sz w:val="18"/>
          <w:szCs w:val="18"/>
        </w:rPr>
        <w:t xml:space="preserve">Category: </w:t>
      </w:r>
      <w:r>
        <w:rPr>
          <w:rFonts w:ascii="Calibri" w:cs="Calibri" w:eastAsia="Calibri" w:hAnsi="Calibri"/>
          <w:b w:val="false"/>
          <w:bCs w:val="false"/>
          <w:i w:val="false"/>
          <w:iCs w:val="false"/>
          <w:color w:val="595959"/>
          <w:sz w:val="18"/>
          <w:szCs w:val="18"/>
        </w:rPr>
        <w:t xml:space="preserve">Category 1: Graphic Violence — News Context</w:t>
      </w:r>
      <w:r>
        <w:rPr>
          <w:rFonts w:ascii="Calibri" w:cs="Calibri" w:eastAsia="Calibri" w:hAnsi="Calibri"/>
          <w:b/>
          <w:bCs/>
          <w:i w:val="false"/>
          <w:iCs w:val="false"/>
          <w:color w:val="2C4770"/>
          <w:sz w:val="18"/>
          <w:szCs w:val="18"/>
        </w:rPr>
        <w:t xml:space="preserve">   |   Nature: </w:t>
      </w:r>
      <w:r>
        <w:rPr>
          <w:rFonts w:ascii="Calibri" w:cs="Calibri" w:eastAsia="Calibri" w:hAnsi="Calibri"/>
          <w:b w:val="false"/>
          <w:bCs w:val="false"/>
          <w:i w:val="false"/>
          <w:iCs w:val="false"/>
          <w:color w:val="595959"/>
          <w:sz w:val="18"/>
          <w:szCs w:val="18"/>
        </w:rPr>
        <w:t xml:space="preserve">Threshold difference</w:t>
      </w:r>
    </w:p>
    <w:p>
      <w:pPr>
        <w:spacing w:after="40" w:before="0" w:line="288"/>
        <w:jc w:val="left"/>
      </w:pPr>
      <w:r>
        <w:rPr>
          <w:rFonts w:ascii="Calibri" w:cs="Calibri" w:eastAsia="Calibri" w:hAnsi="Calibri"/>
          <w:b/>
          <w:bCs/>
          <w:i w:val="false"/>
          <w:iCs w:val="false"/>
          <w:color w:val="000000"/>
          <w:sz w:val="19"/>
          <w:szCs w:val="19"/>
        </w:rPr>
        <w:t xml:space="preserve">YouTube position: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"We may allow or age-restrict graphic or violent content documenting warzones, civil unrest, humanitarian crises, or natural disasters with adequate educational, documentary, scientific or artistic context in the images or audio of the video, the video title, or the video description."</w:t>
      </w:r>
      <w:r>
        <w:rPr>
          <w:rFonts w:ascii="Calibri" w:cs="Calibri" w:eastAsia="Calibri" w:hAnsi="Calibri"/>
          <w:b w:val="false"/>
          <w:bCs w:val="false"/>
          <w:i w:val="false"/>
          <w:iCs w:val="false"/>
          <w:color w:val="888888"/>
          <w:sz w:val="17"/>
          <w:szCs w:val="17"/>
        </w:rPr>
        <w:t xml:space="preserve">  —support.google.com/youtube/answer/2802008, accessed May 2025</w:t>
      </w:r>
    </w:p>
    <w:p>
      <w:pPr>
        <w:spacing w:after="40" w:before="0" w:line="288"/>
        <w:jc w:val="left"/>
      </w:pPr>
      <w:r>
        <w:rPr>
          <w:rFonts w:ascii="Calibri" w:cs="Calibri" w:eastAsia="Calibri" w:hAnsi="Calibri"/>
          <w:b/>
          <w:bCs/>
          <w:i w:val="false"/>
          <w:iCs w:val="false"/>
          <w:color w:val="000000"/>
          <w:sz w:val="19"/>
          <w:szCs w:val="19"/>
        </w:rPr>
        <w:t xml:space="preserve">TikTok position: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"We don't allow threats, glorifying violence, or promoting crimes that could harm people, animals, or property. Extremely graphic, violent, or disturbing content is not allowed — especially when it could cause viewers emotional distress. Graphic footage of events in the public interest may be age-restricted or FYF-ineligible."</w:t>
      </w:r>
      <w:r>
        <w:rPr>
          <w:rFonts w:ascii="Calibri" w:cs="Calibri" w:eastAsia="Calibri" w:hAnsi="Calibri"/>
          <w:b w:val="false"/>
          <w:bCs w:val="false"/>
          <w:i w:val="false"/>
          <w:iCs w:val="false"/>
          <w:color w:val="888888"/>
          <w:sz w:val="17"/>
          <w:szCs w:val="17"/>
        </w:rPr>
        <w:t xml:space="preserve">  —tiktok.com/community-guidelines/en/safety-civility, confirmed live May 2025</w:t>
      </w:r>
    </w:p>
    <w:p>
      <w:pPr>
        <w:spacing w:after="120" w:before="0" w:line="288"/>
        <w:ind w:left="360"/>
        <w:jc w:val="left"/>
      </w:pPr>
      <w:r>
        <w:rPr>
          <w:rFonts w:ascii="Calibri" w:cs="Calibri" w:eastAsia="Calibri" w:hAnsi="Calibri"/>
          <w:b/>
          <w:bCs/>
          <w:i w:val="false"/>
          <w:iCs w:val="false"/>
          <w:color w:val="1F3864"/>
          <w:sz w:val="19"/>
          <w:szCs w:val="19"/>
        </w:rPr>
        <w:t xml:space="preserve">Real-world scenario:  </w:t>
      </w:r>
      <w:r>
        <w:rPr>
          <w:rFonts w:ascii="Calibri" w:cs="Calibri" w:eastAsia="Calibri" w:hAnsi="Calibri"/>
          <w:b w:val="false"/>
          <w:bCs w:val="false"/>
          <w:i w:val="false"/>
          <w:iCs w:val="false"/>
          <w:color w:val="000000"/>
          <w:sz w:val="19"/>
          <w:szCs w:val="19"/>
        </w:rPr>
        <w:t xml:space="preserve">A war correspondent posts narrated footage of a hospital bombing with voiced-over identification of location, date, and event context. YouTube age-gates the content (EDSA context present in audio). TikTok removes it — TikTok's threshold for allowing even contextualised graphic violence is materially stricter than YouTube's. Same footage, same narration, categorically different outcomes.</w:t>
      </w:r>
    </w:p>
    <w:p>
      <w:pPr>
        <w:spacing w:after="120" w:before="0" w:line="288"/>
        <w:ind w:left="360"/>
        <w:jc w:val="left"/>
      </w:pPr>
      <w:r>
        <w:rPr>
          <w:rFonts w:ascii="Calibri" w:cs="Calibri" w:eastAsia="Calibri" w:hAnsi="Calibri"/>
          <w:b/>
          <w:bCs/>
          <w:i w:val="false"/>
          <w:iCs w:val="false"/>
          <w:color w:val="1F3864"/>
          <w:sz w:val="19"/>
          <w:szCs w:val="19"/>
        </w:rPr>
        <w:t xml:space="preserve">Harm potential:  </w:t>
      </w:r>
      <w:r>
        <w:rPr>
          <w:rFonts w:ascii="Calibri" w:cs="Calibri" w:eastAsia="Calibri" w:hAnsi="Calibri"/>
          <w:b w:val="false"/>
          <w:bCs w:val="false"/>
          <w:i w:val="false"/>
          <w:iCs w:val="false"/>
          <w:color w:val="000000"/>
          <w:sz w:val="19"/>
          <w:szCs w:val="19"/>
        </w:rPr>
        <w:t xml:space="preserve">Journalists, news organisations, and citizens documenting civil unrest face inconsistent audience access across platforms. The gap chills conflict documentation and war-crimes accountability content, particularly from regions where professional news coverage is absent.</w:t>
      </w:r>
    </w:p>
    <w:p>
      <w:pPr>
        <w:spacing w:after="220" w:before="0" w:line="288"/>
        <w:ind w:left="360"/>
        <w:jc w:val="left"/>
      </w:pPr>
      <w:r>
        <w:rPr>
          <w:rFonts w:ascii="Calibri" w:cs="Calibri" w:eastAsia="Calibri" w:hAnsi="Calibri"/>
          <w:b/>
          <w:bCs/>
          <w:i w:val="false"/>
          <w:iCs w:val="false"/>
          <w:color w:val="2C4770"/>
          <w:sz w:val="19"/>
          <w:szCs w:val="19"/>
        </w:rPr>
        <w:t xml:space="preserve">Recommendation:  </w:t>
      </w:r>
      <w:r>
        <w:rPr>
          <w:rFonts w:ascii="Calibri" w:cs="Calibri" w:eastAsia="Calibri" w:hAnsi="Calibri"/>
          <w:b w:val="false"/>
          <w:bCs w:val="false"/>
          <w:i/>
          <w:iCs/>
          <w:color w:val="000000"/>
          <w:sz w:val="19"/>
          <w:szCs w:val="19"/>
        </w:rPr>
        <w:t xml:space="preserve">All platforms adopt a named 'public interest journalism' exception specifying: context must appear in the video/audio, age-gate is the minimum outcome, and gratuitous dwelling on suffering remains prohibited regardless.</w:t>
      </w:r>
    </w:p>
    <w:p>
      <w:pPr>
        <w:shd w:fill="FCE4D6" w:val="clear"/>
        <w:spacing w:after="80" w:before="380"/>
        <w:ind w:left="120"/>
      </w:pPr>
      <w:r>
        <w:rPr>
          <w:rFonts w:ascii="Calibri" w:cs="Calibri" w:eastAsia="Calibri" w:hAnsi="Calibri"/>
          <w:b/>
          <w:bCs/>
          <w:i w:val="false"/>
          <w:iCs w:val="false"/>
          <w:color w:val="C00000"/>
          <w:sz w:val="22"/>
          <w:szCs w:val="22"/>
        </w:rPr>
        <w:t xml:space="preserve">GAP-002 — The Slur Reclamation Standard</w:t>
      </w:r>
      <w:r>
        <w:rPr>
          <w:rFonts w:ascii="Calibri" w:cs="Calibri" w:eastAsia="Calibri" w:hAnsi="Calibri"/>
          <w:b/>
          <w:bCs/>
          <w:i w:val="false"/>
          <w:iCs w:val="false"/>
          <w:color w:val="C00000"/>
          <w:sz w:val="18"/>
          <w:szCs w:val="18"/>
        </w:rPr>
        <w:t xml:space="preserve">  [HIGH]</w:t>
      </w:r>
    </w:p>
    <w:p>
      <w:pPr>
        <w:spacing w:after="80" w:before="0" w:line="288"/>
        <w:jc w:val="left"/>
      </w:pPr>
      <w:r>
        <w:rPr>
          <w:rFonts w:ascii="Calibri" w:cs="Calibri" w:eastAsia="Calibri" w:hAnsi="Calibri"/>
          <w:b/>
          <w:bCs/>
          <w:i w:val="false"/>
          <w:iCs w:val="false"/>
          <w:color w:val="2C4770"/>
          <w:sz w:val="18"/>
          <w:szCs w:val="18"/>
        </w:rPr>
        <w:t xml:space="preserve">Category: </w:t>
      </w:r>
      <w:r>
        <w:rPr>
          <w:rFonts w:ascii="Calibri" w:cs="Calibri" w:eastAsia="Calibri" w:hAnsi="Calibri"/>
          <w:b w:val="false"/>
          <w:bCs w:val="false"/>
          <w:i w:val="false"/>
          <w:iCs w:val="false"/>
          <w:color w:val="595959"/>
          <w:sz w:val="18"/>
          <w:szCs w:val="18"/>
        </w:rPr>
        <w:t xml:space="preserve">Categories 5 &amp; 6: Hate Speech</w:t>
      </w:r>
      <w:r>
        <w:rPr>
          <w:rFonts w:ascii="Calibri" w:cs="Calibri" w:eastAsia="Calibri" w:hAnsi="Calibri"/>
          <w:b/>
          <w:bCs/>
          <w:i w:val="false"/>
          <w:iCs w:val="false"/>
          <w:color w:val="2C4770"/>
          <w:sz w:val="18"/>
          <w:szCs w:val="18"/>
        </w:rPr>
        <w:t xml:space="preserve">   |   Nature: </w:t>
      </w:r>
      <w:r>
        <w:rPr>
          <w:rFonts w:ascii="Calibri" w:cs="Calibri" w:eastAsia="Calibri" w:hAnsi="Calibri"/>
          <w:b w:val="false"/>
          <w:bCs w:val="false"/>
          <w:i w:val="false"/>
          <w:iCs w:val="false"/>
          <w:color w:val="595959"/>
          <w:sz w:val="18"/>
          <w:szCs w:val="18"/>
        </w:rPr>
        <w:t xml:space="preserve">Exception difference</w:t>
      </w:r>
    </w:p>
    <w:p>
      <w:pPr>
        <w:spacing w:after="40" w:before="0" w:line="288"/>
        <w:jc w:val="left"/>
      </w:pPr>
      <w:r>
        <w:rPr>
          <w:rFonts w:ascii="Calibri" w:cs="Calibri" w:eastAsia="Calibri" w:hAnsi="Calibri"/>
          <w:b/>
          <w:bCs/>
          <w:i w:val="false"/>
          <w:iCs w:val="false"/>
          <w:color w:val="000000"/>
          <w:sz w:val="19"/>
          <w:szCs w:val="19"/>
        </w:rPr>
        <w:t xml:space="preserve">Meta/Instagram position: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"We recognize that people sometimes share content that includes slurs...used self-referentially or in an empowering way. We allow this type of speech where the speaker's intention is clear."</w:t>
      </w:r>
      <w:r>
        <w:rPr>
          <w:rFonts w:ascii="Calibri" w:cs="Calibri" w:eastAsia="Calibri" w:hAnsi="Calibri"/>
          <w:b w:val="false"/>
          <w:bCs w:val="false"/>
          <w:i w:val="false"/>
          <w:iCs w:val="false"/>
          <w:color w:val="888888"/>
          <w:sz w:val="17"/>
          <w:szCs w:val="17"/>
        </w:rPr>
        <w:t xml:space="preserve">  —transparency.meta.com/policies/community-standards/hateful-conduct/, accessed May 2025</w:t>
      </w:r>
    </w:p>
    <w:p>
      <w:pPr>
        <w:spacing w:after="40" w:before="0" w:line="288"/>
        <w:jc w:val="left"/>
      </w:pPr>
      <w:r>
        <w:rPr>
          <w:rFonts w:ascii="Calibri" w:cs="Calibri" w:eastAsia="Calibri" w:hAnsi="Calibri"/>
          <w:b/>
          <w:bCs/>
          <w:i w:val="false"/>
          <w:iCs w:val="false"/>
          <w:color w:val="000000"/>
          <w:sz w:val="19"/>
          <w:szCs w:val="19"/>
        </w:rPr>
        <w:t xml:space="preserve">TikTok position: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"We don't allow hate speech, hateful behavior, or promotion of hateful ideologies. That includes content that attacks people based on protected attributes like race, religion, gender, or sexual orientation. [No explicit slur reclamation exception is documented in TikTok's Community Guidelines as of May 2025.]"</w:t>
      </w:r>
      <w:r>
        <w:rPr>
          <w:rFonts w:ascii="Calibri" w:cs="Calibri" w:eastAsia="Calibri" w:hAnsi="Calibri"/>
          <w:b w:val="false"/>
          <w:bCs w:val="false"/>
          <w:i w:val="false"/>
          <w:iCs w:val="false"/>
          <w:color w:val="888888"/>
          <w:sz w:val="17"/>
          <w:szCs w:val="17"/>
        </w:rPr>
        <w:t xml:space="preserve">  —tiktok.com/community-guidelines/en/safety-civility, confirmed live May 2025</w:t>
      </w:r>
    </w:p>
    <w:p>
      <w:pPr>
        <w:spacing w:after="120" w:before="0" w:line="288"/>
        <w:ind w:left="360"/>
        <w:jc w:val="left"/>
      </w:pPr>
      <w:r>
        <w:rPr>
          <w:rFonts w:ascii="Calibri" w:cs="Calibri" w:eastAsia="Calibri" w:hAnsi="Calibri"/>
          <w:b/>
          <w:bCs/>
          <w:i w:val="false"/>
          <w:iCs w:val="false"/>
          <w:color w:val="1F3864"/>
          <w:sz w:val="19"/>
          <w:szCs w:val="19"/>
        </w:rPr>
        <w:t xml:space="preserve">Real-world scenario:  </w:t>
      </w:r>
      <w:r>
        <w:rPr>
          <w:rFonts w:ascii="Calibri" w:cs="Calibri" w:eastAsia="Calibri" w:hAnsi="Calibri"/>
          <w:b w:val="false"/>
          <w:bCs w:val="false"/>
          <w:i w:val="false"/>
          <w:iCs w:val="false"/>
          <w:color w:val="000000"/>
          <w:sz w:val="19"/>
          <w:szCs w:val="19"/>
        </w:rPr>
        <w:t xml:space="preserve">A Black content creator uses a racial slur in a reclaimed context in a video clearly addressed to their own community. Meta explicitly allows this where intent is clear. TikTok has no documented exception — a moderator has no policy anchor to permit it and a strong policy anchor to remove it.</w:t>
      </w:r>
    </w:p>
    <w:p>
      <w:pPr>
        <w:spacing w:after="120" w:before="0" w:line="288"/>
        <w:ind w:left="360"/>
        <w:jc w:val="left"/>
      </w:pPr>
      <w:r>
        <w:rPr>
          <w:rFonts w:ascii="Calibri" w:cs="Calibri" w:eastAsia="Calibri" w:hAnsi="Calibri"/>
          <w:b/>
          <w:bCs/>
          <w:i w:val="false"/>
          <w:iCs w:val="false"/>
          <w:color w:val="1F3864"/>
          <w:sz w:val="19"/>
          <w:szCs w:val="19"/>
        </w:rPr>
        <w:t xml:space="preserve">Harm potential:  </w:t>
      </w:r>
      <w:r>
        <w:rPr>
          <w:rFonts w:ascii="Calibri" w:cs="Calibri" w:eastAsia="Calibri" w:hAnsi="Calibri"/>
          <w:b w:val="false"/>
          <w:bCs w:val="false"/>
          <w:i w:val="false"/>
          <w:iCs w:val="false"/>
          <w:color w:val="000000"/>
          <w:sz w:val="19"/>
          <w:szCs w:val="19"/>
        </w:rPr>
        <w:t xml:space="preserve">Members of targeted communities face asymmetric moderation. Reclaimed language by community members may be removed on platforms lacking a reclamation exception, while the same terms by outsiders pass automated filters differently. The communities the policy is designed to protect bear the greatest cost.</w:t>
      </w:r>
    </w:p>
    <w:p>
      <w:pPr>
        <w:spacing w:after="220" w:before="0" w:line="288"/>
        <w:ind w:left="360"/>
        <w:jc w:val="left"/>
      </w:pPr>
      <w:r>
        <w:rPr>
          <w:rFonts w:ascii="Calibri" w:cs="Calibri" w:eastAsia="Calibri" w:hAnsi="Calibri"/>
          <w:b/>
          <w:bCs/>
          <w:i w:val="false"/>
          <w:iCs w:val="false"/>
          <w:color w:val="2C4770"/>
          <w:sz w:val="19"/>
          <w:szCs w:val="19"/>
        </w:rPr>
        <w:t xml:space="preserve">Recommendation:  </w:t>
      </w:r>
      <w:r>
        <w:rPr>
          <w:rFonts w:ascii="Calibri" w:cs="Calibri" w:eastAsia="Calibri" w:hAnsi="Calibri"/>
          <w:b w:val="false"/>
          <w:bCs w:val="false"/>
          <w:i/>
          <w:iCs/>
          <w:color w:val="000000"/>
          <w:sz w:val="19"/>
          <w:szCs w:val="19"/>
        </w:rPr>
        <w:t xml:space="preserve">All platforms adopt an explicit slur reclamation exception with stated criteria: evidence of community membership, self-referential or empowering intent, and human review for borderline cases.</w:t>
      </w:r>
    </w:p>
    <w:p>
      <w:pPr>
        <w:shd w:fill="FCE4D6" w:val="clear"/>
        <w:spacing w:after="80" w:before="380"/>
        <w:ind w:left="120"/>
      </w:pPr>
      <w:r>
        <w:rPr>
          <w:rFonts w:ascii="Calibri" w:cs="Calibri" w:eastAsia="Calibri" w:hAnsi="Calibri"/>
          <w:b/>
          <w:bCs/>
          <w:i w:val="false"/>
          <w:iCs w:val="false"/>
          <w:color w:val="C00000"/>
          <w:sz w:val="22"/>
          <w:szCs w:val="22"/>
        </w:rPr>
        <w:t xml:space="preserve">GAP-003 — FYF De-amplification — The Undocumented Third Enforcement State</w:t>
      </w:r>
      <w:r>
        <w:rPr>
          <w:rFonts w:ascii="Calibri" w:cs="Calibri" w:eastAsia="Calibri" w:hAnsi="Calibri"/>
          <w:b/>
          <w:bCs/>
          <w:i w:val="false"/>
          <w:iCs w:val="false"/>
          <w:color w:val="C00000"/>
          <w:sz w:val="18"/>
          <w:szCs w:val="18"/>
        </w:rPr>
        <w:t xml:space="preserve">  [HIGH]</w:t>
      </w:r>
    </w:p>
    <w:p>
      <w:pPr>
        <w:spacing w:after="80" w:before="0" w:line="288"/>
        <w:jc w:val="left"/>
      </w:pPr>
      <w:r>
        <w:rPr>
          <w:rFonts w:ascii="Calibri" w:cs="Calibri" w:eastAsia="Calibri" w:hAnsi="Calibri"/>
          <w:b/>
          <w:bCs/>
          <w:i w:val="false"/>
          <w:iCs w:val="false"/>
          <w:color w:val="2C4770"/>
          <w:sz w:val="18"/>
          <w:szCs w:val="18"/>
        </w:rPr>
        <w:t xml:space="preserve">Category: </w:t>
      </w:r>
      <w:r>
        <w:rPr>
          <w:rFonts w:ascii="Calibri" w:cs="Calibri" w:eastAsia="Calibri" w:hAnsi="Calibri"/>
          <w:b w:val="false"/>
          <w:bCs w:val="false"/>
          <w:i w:val="false"/>
          <w:iCs w:val="false"/>
          <w:color w:val="595959"/>
          <w:sz w:val="18"/>
          <w:szCs w:val="18"/>
        </w:rPr>
        <w:t xml:space="preserve">All categories</w:t>
      </w:r>
      <w:r>
        <w:rPr>
          <w:rFonts w:ascii="Calibri" w:cs="Calibri" w:eastAsia="Calibri" w:hAnsi="Calibri"/>
          <w:b/>
          <w:bCs/>
          <w:i w:val="false"/>
          <w:iCs w:val="false"/>
          <w:color w:val="2C4770"/>
          <w:sz w:val="18"/>
          <w:szCs w:val="18"/>
        </w:rPr>
        <w:t xml:space="preserve">   |   Nature: </w:t>
      </w:r>
      <w:r>
        <w:rPr>
          <w:rFonts w:ascii="Calibri" w:cs="Calibri" w:eastAsia="Calibri" w:hAnsi="Calibri"/>
          <w:b w:val="false"/>
          <w:bCs w:val="false"/>
          <w:i w:val="false"/>
          <w:iCs w:val="false"/>
          <w:color w:val="595959"/>
          <w:sz w:val="18"/>
          <w:szCs w:val="18"/>
        </w:rPr>
        <w:t xml:space="preserve">Structural/Enforcement difference</w:t>
      </w:r>
    </w:p>
    <w:p>
      <w:pPr>
        <w:spacing w:after="40" w:before="0" w:line="288"/>
        <w:jc w:val="left"/>
      </w:pPr>
      <w:r>
        <w:rPr>
          <w:rFonts w:ascii="Calibri" w:cs="Calibri" w:eastAsia="Calibri" w:hAnsi="Calibri"/>
          <w:b/>
          <w:bCs/>
          <w:i w:val="false"/>
          <w:iCs w:val="false"/>
          <w:color w:val="000000"/>
          <w:sz w:val="19"/>
          <w:szCs w:val="19"/>
        </w:rPr>
        <w:t xml:space="preserve">TikTok position: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"Content that uses stereotypes, insinuation, or indirect statements that may implicitly demean protected groups is FYF Ineligible. When we identify content that falls under the 'FYF Ineligible' standards in our Community Guidelines, it won't be recommended in the FYF."</w:t>
      </w:r>
      <w:r>
        <w:rPr>
          <w:rFonts w:ascii="Calibri" w:cs="Calibri" w:eastAsia="Calibri" w:hAnsi="Calibri"/>
          <w:b w:val="false"/>
          <w:bCs w:val="false"/>
          <w:i w:val="false"/>
          <w:iCs w:val="false"/>
          <w:color w:val="888888"/>
          <w:sz w:val="17"/>
          <w:szCs w:val="17"/>
        </w:rPr>
        <w:t xml:space="preserve">  —tiktok.com/community-guidelines/en/fyf-standards, confirmed live May 2025</w:t>
      </w:r>
    </w:p>
    <w:p>
      <w:pPr>
        <w:spacing w:after="40" w:before="0" w:line="288"/>
        <w:jc w:val="left"/>
      </w:pPr>
      <w:r>
        <w:rPr>
          <w:rFonts w:ascii="Calibri" w:cs="Calibri" w:eastAsia="Calibri" w:hAnsi="Calibri"/>
          <w:b/>
          <w:bCs/>
          <w:i w:val="false"/>
          <w:iCs w:val="false"/>
          <w:color w:val="000000"/>
          <w:sz w:val="19"/>
          <w:szCs w:val="19"/>
        </w:rPr>
        <w:t xml:space="preserve">YouTube / Reddit / Meta position: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"[None of the other three platforms explicitly documents a mid-tier 'algorithmically invisible but technically present' enforcement action in their public-facing policies. No equivalent to TikTok's FYF Ineligibility tier is publicly documented at YouTube, Reddit, or Meta. The binary remove/allow framework is the documented standard at all three.]"</w:t>
      </w:r>
      <w:r>
        <w:rPr>
          <w:rFonts w:ascii="Calibri" w:cs="Calibri" w:eastAsia="Calibri" w:hAnsi="Calibri"/>
          <w:b w:val="false"/>
          <w:bCs w:val="false"/>
          <w:i w:val="false"/>
          <w:iCs w:val="false"/>
          <w:color w:val="888888"/>
          <w:sz w:val="17"/>
          <w:szCs w:val="17"/>
        </w:rPr>
        <w:t xml:space="preserve">  —YouTube CG, Reddit Content Policy, Meta Community Standards — all accessed May 2025</w:t>
      </w:r>
    </w:p>
    <w:p>
      <w:pPr>
        <w:spacing w:after="120" w:before="0" w:line="288"/>
        <w:ind w:left="360"/>
        <w:jc w:val="left"/>
      </w:pPr>
      <w:r>
        <w:rPr>
          <w:rFonts w:ascii="Calibri" w:cs="Calibri" w:eastAsia="Calibri" w:hAnsi="Calibri"/>
          <w:b/>
          <w:bCs/>
          <w:i w:val="false"/>
          <w:iCs w:val="false"/>
          <w:color w:val="1F3864"/>
          <w:sz w:val="19"/>
          <w:szCs w:val="19"/>
        </w:rPr>
        <w:t xml:space="preserve">Real-world scenario:  </w:t>
      </w:r>
      <w:r>
        <w:rPr>
          <w:rFonts w:ascii="Calibri" w:cs="Calibri" w:eastAsia="Calibri" w:hAnsi="Calibri"/>
          <w:b w:val="false"/>
          <w:bCs w:val="false"/>
          <w:i w:val="false"/>
          <w:iCs w:val="false"/>
          <w:color w:val="000000"/>
          <w:sz w:val="19"/>
          <w:szCs w:val="19"/>
        </w:rPr>
        <w:t xml:space="preserve">Borderline Islamophobic content below removal thresholds: on TikTok it is systematically de-amplified without removal — the content exists but the algorithm will not distribute it to new audiences. On YouTube, Reddit, and Meta it remains fully accessible. Moderators on those platforms have no documented policy tool for the intermediate state TikTok uses routinely.</w:t>
      </w:r>
    </w:p>
    <w:p>
      <w:pPr>
        <w:spacing w:after="120" w:before="0" w:line="288"/>
        <w:ind w:left="360"/>
        <w:jc w:val="left"/>
      </w:pPr>
      <w:r>
        <w:rPr>
          <w:rFonts w:ascii="Calibri" w:cs="Calibri" w:eastAsia="Calibri" w:hAnsi="Calibri"/>
          <w:b/>
          <w:bCs/>
          <w:i w:val="false"/>
          <w:iCs w:val="false"/>
          <w:color w:val="1F3864"/>
          <w:sz w:val="19"/>
          <w:szCs w:val="19"/>
        </w:rPr>
        <w:t xml:space="preserve">Harm potential:  </w:t>
      </w:r>
      <w:r>
        <w:rPr>
          <w:rFonts w:ascii="Calibri" w:cs="Calibri" w:eastAsia="Calibri" w:hAnsi="Calibri"/>
          <w:b w:val="false"/>
          <w:bCs w:val="false"/>
          <w:i w:val="false"/>
          <w:iCs w:val="false"/>
          <w:color w:val="000000"/>
          <w:sz w:val="19"/>
          <w:szCs w:val="19"/>
        </w:rPr>
        <w:t xml:space="preserve">TikTok's three-tier architecture changes the fundamental nature of the moderation decision from binary (remove/allow) to three-way (remove/de-amplify/allow). Moderators trained on binary frameworks are structurally under-equipped for TikTok's documented policy architecture.</w:t>
      </w:r>
    </w:p>
    <w:p>
      <w:pPr>
        <w:spacing w:after="220" w:before="0" w:line="288"/>
        <w:ind w:left="360"/>
        <w:jc w:val="left"/>
      </w:pPr>
      <w:r>
        <w:rPr>
          <w:rFonts w:ascii="Calibri" w:cs="Calibri" w:eastAsia="Calibri" w:hAnsi="Calibri"/>
          <w:b/>
          <w:bCs/>
          <w:i w:val="false"/>
          <w:iCs w:val="false"/>
          <w:color w:val="2C4770"/>
          <w:sz w:val="19"/>
          <w:szCs w:val="19"/>
        </w:rPr>
        <w:t xml:space="preserve">Recommendation:  </w:t>
      </w:r>
      <w:r>
        <w:rPr>
          <w:rFonts w:ascii="Calibri" w:cs="Calibri" w:eastAsia="Calibri" w:hAnsi="Calibri"/>
          <w:b w:val="false"/>
          <w:bCs w:val="false"/>
          <w:i/>
          <w:iCs/>
          <w:color w:val="000000"/>
          <w:sz w:val="19"/>
          <w:szCs w:val="19"/>
        </w:rPr>
        <w:t xml:space="preserve">All platforms publicly document de-amplification as a distinct enforcement action, notify users when content is de-amplified, and provide an independent right of appeal for de-amplification decisions.</w:t>
      </w:r>
    </w:p>
    <w:p>
      <w:pPr>
        <w:shd w:fill="FCE4D6" w:val="clear"/>
        <w:spacing w:after="80" w:before="380"/>
        <w:ind w:left="120"/>
      </w:pPr>
      <w:r>
        <w:rPr>
          <w:rFonts w:ascii="Calibri" w:cs="Calibri" w:eastAsia="Calibri" w:hAnsi="Calibri"/>
          <w:b/>
          <w:bCs/>
          <w:i w:val="false"/>
          <w:iCs w:val="false"/>
          <w:color w:val="C00000"/>
          <w:sz w:val="22"/>
          <w:szCs w:val="22"/>
        </w:rPr>
        <w:t xml:space="preserve">GAP-004 — The Misinformation Vacuum on Reddit</w:t>
      </w:r>
      <w:r>
        <w:rPr>
          <w:rFonts w:ascii="Calibri" w:cs="Calibri" w:eastAsia="Calibri" w:hAnsi="Calibri"/>
          <w:b/>
          <w:bCs/>
          <w:i w:val="false"/>
          <w:iCs w:val="false"/>
          <w:color w:val="C00000"/>
          <w:sz w:val="18"/>
          <w:szCs w:val="18"/>
        </w:rPr>
        <w:t xml:space="preserve">  [HIGH]</w:t>
      </w:r>
    </w:p>
    <w:p>
      <w:pPr>
        <w:spacing w:after="80" w:before="0" w:line="288"/>
        <w:jc w:val="left"/>
      </w:pPr>
      <w:r>
        <w:rPr>
          <w:rFonts w:ascii="Calibri" w:cs="Calibri" w:eastAsia="Calibri" w:hAnsi="Calibri"/>
          <w:b/>
          <w:bCs/>
          <w:i w:val="false"/>
          <w:iCs w:val="false"/>
          <w:color w:val="2C4770"/>
          <w:sz w:val="18"/>
          <w:szCs w:val="18"/>
        </w:rPr>
        <w:t xml:space="preserve">Category: </w:t>
      </w:r>
      <w:r>
        <w:rPr>
          <w:rFonts w:ascii="Calibri" w:cs="Calibri" w:eastAsia="Calibri" w:hAnsi="Calibri"/>
          <w:b w:val="false"/>
          <w:bCs w:val="false"/>
          <w:i w:val="false"/>
          <w:iCs w:val="false"/>
          <w:color w:val="595959"/>
          <w:sz w:val="18"/>
          <w:szCs w:val="18"/>
        </w:rPr>
        <w:t xml:space="preserve">Categories 7 &amp; 8: Misinformation</w:t>
      </w:r>
      <w:r>
        <w:rPr>
          <w:rFonts w:ascii="Calibri" w:cs="Calibri" w:eastAsia="Calibri" w:hAnsi="Calibri"/>
          <w:b/>
          <w:bCs/>
          <w:i w:val="false"/>
          <w:iCs w:val="false"/>
          <w:color w:val="2C4770"/>
          <w:sz w:val="18"/>
          <w:szCs w:val="18"/>
        </w:rPr>
        <w:t xml:space="preserve">   |   Nature: </w:t>
      </w:r>
      <w:r>
        <w:rPr>
          <w:rFonts w:ascii="Calibri" w:cs="Calibri" w:eastAsia="Calibri" w:hAnsi="Calibri"/>
          <w:b w:val="false"/>
          <w:bCs w:val="false"/>
          <w:i w:val="false"/>
          <w:iCs w:val="false"/>
          <w:color w:val="595959"/>
          <w:sz w:val="18"/>
          <w:szCs w:val="18"/>
        </w:rPr>
        <w:t xml:space="preserve">Definition difference — policy absence</w:t>
      </w:r>
    </w:p>
    <w:p>
      <w:pPr>
        <w:spacing w:after="40" w:before="0" w:line="288"/>
        <w:jc w:val="left"/>
      </w:pPr>
      <w:r>
        <w:rPr>
          <w:rFonts w:ascii="Calibri" w:cs="Calibri" w:eastAsia="Calibri" w:hAnsi="Calibri"/>
          <w:b/>
          <w:bCs/>
          <w:i w:val="false"/>
          <w:iCs w:val="false"/>
          <w:color w:val="000000"/>
          <w:sz w:val="19"/>
          <w:szCs w:val="19"/>
        </w:rPr>
        <w:t xml:space="preserve">YouTube position: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"YouTube doesn't allow content that poses a serious risk of egregious harm by spreading medical misinformation that contradicts local health authority (LHA) guidance about specific health conditions and substances."</w:t>
      </w:r>
      <w:r>
        <w:rPr>
          <w:rFonts w:ascii="Calibri" w:cs="Calibri" w:eastAsia="Calibri" w:hAnsi="Calibri"/>
          <w:b w:val="false"/>
          <w:bCs w:val="false"/>
          <w:i w:val="false"/>
          <w:iCs w:val="false"/>
          <w:color w:val="888888"/>
          <w:sz w:val="17"/>
          <w:szCs w:val="17"/>
        </w:rPr>
        <w:t xml:space="preserve">  —support.google.com/youtube/answer/13813322, accessed May 2025</w:t>
      </w:r>
    </w:p>
    <w:p>
      <w:pPr>
        <w:spacing w:after="40" w:before="0" w:line="288"/>
        <w:jc w:val="left"/>
      </w:pPr>
      <w:r>
        <w:rPr>
          <w:rFonts w:ascii="Calibri" w:cs="Calibri" w:eastAsia="Calibri" w:hAnsi="Calibri"/>
          <w:b/>
          <w:bCs/>
          <w:i w:val="false"/>
          <w:iCs w:val="false"/>
          <w:color w:val="000000"/>
          <w:sz w:val="19"/>
          <w:szCs w:val="19"/>
        </w:rPr>
        <w:t xml:space="preserve">Reddit position: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"Reddit's Content Policy has no standalone misinformation policy. Reddit's own AB587 legal filing states: 'Reddit's Content Policy more broadly prohibits content manipulation (Rule 2) and impersonation in a misleading or deceptive manner (Rule 5).' No rule directly prohibits false factual health or election claims that are not spam or impersonation. [Reddit AB587 Q4 2023 filing, oag.ca.gov]"</w:t>
      </w:r>
      <w:r>
        <w:rPr>
          <w:rFonts w:ascii="Calibri" w:cs="Calibri" w:eastAsia="Calibri" w:hAnsi="Calibri"/>
          <w:b w:val="false"/>
          <w:bCs w:val="false"/>
          <w:i w:val="false"/>
          <w:iCs w:val="false"/>
          <w:color w:val="888888"/>
          <w:sz w:val="17"/>
          <w:szCs w:val="17"/>
        </w:rPr>
        <w:t xml:space="preserve">  —Reddit Content Policy + Reddit AB587 Q4 2023 filing (oag.ca.gov), accessed May 2025</w:t>
      </w:r>
    </w:p>
    <w:p>
      <w:pPr>
        <w:spacing w:after="120" w:before="0" w:line="288"/>
        <w:ind w:left="360"/>
        <w:jc w:val="left"/>
      </w:pPr>
      <w:r>
        <w:rPr>
          <w:rFonts w:ascii="Calibri" w:cs="Calibri" w:eastAsia="Calibri" w:hAnsi="Calibri"/>
          <w:b/>
          <w:bCs/>
          <w:i w:val="false"/>
          <w:iCs w:val="false"/>
          <w:color w:val="1F3864"/>
          <w:sz w:val="19"/>
          <w:szCs w:val="19"/>
        </w:rPr>
        <w:t xml:space="preserve">Real-world scenario:  </w:t>
      </w:r>
      <w:r>
        <w:rPr>
          <w:rFonts w:ascii="Calibri" w:cs="Calibri" w:eastAsia="Calibri" w:hAnsi="Calibri"/>
          <w:b w:val="false"/>
          <w:bCs w:val="false"/>
          <w:i w:val="false"/>
          <w:iCs w:val="false"/>
          <w:color w:val="000000"/>
          <w:sz w:val="19"/>
          <w:szCs w:val="19"/>
        </w:rPr>
        <w:t xml:space="preserve">A text post claiming vaccines cause infertility, framed as personal testimony (not spam, not impersonation). YouTube (in video format) removes under health misinformation rules. Meta downranks via Community Notes. TikTok evaluates under its health misinformation framework. Reddit has no site-wide rule that directly applies — the post could remain indefinitely.</w:t>
      </w:r>
    </w:p>
    <w:p>
      <w:pPr>
        <w:spacing w:after="120" w:before="0" w:line="288"/>
        <w:ind w:left="360"/>
        <w:jc w:val="left"/>
      </w:pPr>
      <w:r>
        <w:rPr>
          <w:rFonts w:ascii="Calibri" w:cs="Calibri" w:eastAsia="Calibri" w:hAnsi="Calibri"/>
          <w:b/>
          <w:bCs/>
          <w:i w:val="false"/>
          <w:iCs w:val="false"/>
          <w:color w:val="1F3864"/>
          <w:sz w:val="19"/>
          <w:szCs w:val="19"/>
        </w:rPr>
        <w:t xml:space="preserve">Harm potential:  </w:t>
      </w:r>
      <w:r>
        <w:rPr>
          <w:rFonts w:ascii="Calibri" w:cs="Calibri" w:eastAsia="Calibri" w:hAnsi="Calibri"/>
          <w:b w:val="false"/>
          <w:bCs w:val="false"/>
          <w:i w:val="false"/>
          <w:iCs w:val="false"/>
          <w:color w:val="000000"/>
          <w:sz w:val="19"/>
          <w:szCs w:val="19"/>
        </w:rPr>
        <w:t xml:space="preserve">Reddit's absence creates a documented platform-level gap for health and election misinformation at the scale of tens of billions of monthly visits. Unique to Reddit among major platforms. Self-documented in Reddit's own regulatory filings.</w:t>
      </w:r>
    </w:p>
    <w:p>
      <w:pPr>
        <w:spacing w:after="220" w:before="0" w:line="288"/>
        <w:ind w:left="360"/>
        <w:jc w:val="left"/>
      </w:pPr>
      <w:r>
        <w:rPr>
          <w:rFonts w:ascii="Calibri" w:cs="Calibri" w:eastAsia="Calibri" w:hAnsi="Calibri"/>
          <w:b/>
          <w:bCs/>
          <w:i w:val="false"/>
          <w:iCs w:val="false"/>
          <w:color w:val="2C4770"/>
          <w:sz w:val="19"/>
          <w:szCs w:val="19"/>
        </w:rPr>
        <w:t xml:space="preserve">Recommendation:  </w:t>
      </w:r>
      <w:r>
        <w:rPr>
          <w:rFonts w:ascii="Calibri" w:cs="Calibri" w:eastAsia="Calibri" w:hAnsi="Calibri"/>
          <w:b w:val="false"/>
          <w:bCs w:val="false"/>
          <w:i/>
          <w:iCs/>
          <w:color w:val="000000"/>
          <w:sz w:val="19"/>
          <w:szCs w:val="19"/>
        </w:rPr>
        <w:t xml:space="preserve">Reddit Inc. adopts a site-wide misinformation policy covering at minimum health misinformation proven to cause physical harm, with specificity equivalent to YouTube's Medical Misinformation framework, including a defined authority standard.</w:t>
      </w:r>
    </w:p>
    <w:p>
      <w:pPr>
        <w:shd w:fill="FCE4D6" w:val="clear"/>
        <w:spacing w:after="80" w:before="380"/>
        <w:ind w:left="120"/>
      </w:pPr>
      <w:r>
        <w:rPr>
          <w:rFonts w:ascii="Calibri" w:cs="Calibri" w:eastAsia="Calibri" w:hAnsi="Calibri"/>
          <w:b/>
          <w:bCs/>
          <w:i w:val="false"/>
          <w:iCs w:val="false"/>
          <w:color w:val="C00000"/>
          <w:sz w:val="22"/>
          <w:szCs w:val="22"/>
        </w:rPr>
        <w:t xml:space="preserve">GAP-005 — The External Oversight Mechanism Gap</w:t>
      </w:r>
      <w:r>
        <w:rPr>
          <w:rFonts w:ascii="Calibri" w:cs="Calibri" w:eastAsia="Calibri" w:hAnsi="Calibri"/>
          <w:b/>
          <w:bCs/>
          <w:i w:val="false"/>
          <w:iCs w:val="false"/>
          <w:color w:val="C00000"/>
          <w:sz w:val="18"/>
          <w:szCs w:val="18"/>
        </w:rPr>
        <w:t xml:space="preserve">  [HIGH]</w:t>
      </w:r>
    </w:p>
    <w:p>
      <w:pPr>
        <w:spacing w:after="80" w:before="0" w:line="288"/>
        <w:jc w:val="left"/>
      </w:pPr>
      <w:r>
        <w:rPr>
          <w:rFonts w:ascii="Calibri" w:cs="Calibri" w:eastAsia="Calibri" w:hAnsi="Calibri"/>
          <w:b/>
          <w:bCs/>
          <w:i w:val="false"/>
          <w:iCs w:val="false"/>
          <w:color w:val="2C4770"/>
          <w:sz w:val="18"/>
          <w:szCs w:val="18"/>
        </w:rPr>
        <w:t xml:space="preserve">Category: </w:t>
      </w:r>
      <w:r>
        <w:rPr>
          <w:rFonts w:ascii="Calibri" w:cs="Calibri" w:eastAsia="Calibri" w:hAnsi="Calibri"/>
          <w:b w:val="false"/>
          <w:bCs w:val="false"/>
          <w:i w:val="false"/>
          <w:iCs w:val="false"/>
          <w:color w:val="595959"/>
          <w:sz w:val="18"/>
          <w:szCs w:val="18"/>
        </w:rPr>
        <w:t xml:space="preserve">All categories — Structural/Governance</w:t>
      </w:r>
      <w:r>
        <w:rPr>
          <w:rFonts w:ascii="Calibri" w:cs="Calibri" w:eastAsia="Calibri" w:hAnsi="Calibri"/>
          <w:b/>
          <w:bCs/>
          <w:i w:val="false"/>
          <w:iCs w:val="false"/>
          <w:color w:val="2C4770"/>
          <w:sz w:val="18"/>
          <w:szCs w:val="18"/>
        </w:rPr>
        <w:t xml:space="preserve">   |   Nature: </w:t>
      </w:r>
      <w:r>
        <w:rPr>
          <w:rFonts w:ascii="Calibri" w:cs="Calibri" w:eastAsia="Calibri" w:hAnsi="Calibri"/>
          <w:b w:val="false"/>
          <w:bCs w:val="false"/>
          <w:i w:val="false"/>
          <w:iCs w:val="false"/>
          <w:color w:val="595959"/>
          <w:sz w:val="18"/>
          <w:szCs w:val="18"/>
        </w:rPr>
        <w:t xml:space="preserve">Structural difference</w:t>
      </w:r>
    </w:p>
    <w:p>
      <w:pPr>
        <w:spacing w:after="40" w:before="0" w:line="288"/>
        <w:jc w:val="left"/>
      </w:pPr>
      <w:r>
        <w:rPr>
          <w:rFonts w:ascii="Calibri" w:cs="Calibri" w:eastAsia="Calibri" w:hAnsi="Calibri"/>
          <w:b/>
          <w:bCs/>
          <w:i w:val="false"/>
          <w:iCs w:val="false"/>
          <w:color w:val="000000"/>
          <w:sz w:val="19"/>
          <w:szCs w:val="19"/>
        </w:rPr>
        <w:t xml:space="preserve">Meta/Instagram position: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"Meta created an external Oversight Board that makes binding content decisions and policy recommendations, with publicly documented case rulings. Users can escalate beyond the platform to an independent body. April 2025: Board rebuked Meta's January 2025 Hateful Conduct changes."</w:t>
      </w:r>
      <w:r>
        <w:rPr>
          <w:rFonts w:ascii="Calibri" w:cs="Calibri" w:eastAsia="Calibri" w:hAnsi="Calibri"/>
          <w:b w:val="false"/>
          <w:bCs w:val="false"/>
          <w:i w:val="false"/>
          <w:iCs w:val="false"/>
          <w:color w:val="888888"/>
          <w:sz w:val="17"/>
          <w:szCs w:val="17"/>
        </w:rPr>
        <w:t xml:space="preserve">  —transparency.meta.com/oversight/overview/ + GLAAD 2026 SMSI (May 2025), accessed May 2025</w:t>
      </w:r>
    </w:p>
    <w:p>
      <w:pPr>
        <w:spacing w:after="40" w:before="0" w:line="288"/>
        <w:jc w:val="left"/>
      </w:pPr>
      <w:r>
        <w:rPr>
          <w:rFonts w:ascii="Calibri" w:cs="Calibri" w:eastAsia="Calibri" w:hAnsi="Calibri"/>
          <w:b/>
          <w:bCs/>
          <w:i w:val="false"/>
          <w:iCs w:val="false"/>
          <w:color w:val="000000"/>
          <w:sz w:val="19"/>
          <w:szCs w:val="19"/>
        </w:rPr>
        <w:t xml:space="preserve">YouTube / TikTok / Reddit position: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"[No equivalent external governance body exists at YouTube, TikTok, or Reddit. Appeals go only to the platform itself. The same organisation that made the initial removal decision is the final decision-maker on appeal. No public case reasoning is published for individual decisions.]"</w:t>
      </w:r>
      <w:r>
        <w:rPr>
          <w:rFonts w:ascii="Calibri" w:cs="Calibri" w:eastAsia="Calibri" w:hAnsi="Calibri"/>
          <w:b w:val="false"/>
          <w:bCs w:val="false"/>
          <w:i w:val="false"/>
          <w:iCs w:val="false"/>
          <w:color w:val="888888"/>
          <w:sz w:val="17"/>
          <w:szCs w:val="17"/>
        </w:rPr>
        <w:t xml:space="preserve">  —YouTube, TikTok, Reddit appeal policies — all accessed May 2025</w:t>
      </w:r>
    </w:p>
    <w:p>
      <w:pPr>
        <w:spacing w:after="120" w:before="0" w:line="288"/>
        <w:ind w:left="360"/>
        <w:jc w:val="left"/>
      </w:pPr>
      <w:r>
        <w:rPr>
          <w:rFonts w:ascii="Calibri" w:cs="Calibri" w:eastAsia="Calibri" w:hAnsi="Calibri"/>
          <w:b/>
          <w:bCs/>
          <w:i w:val="false"/>
          <w:iCs w:val="false"/>
          <w:color w:val="1F3864"/>
          <w:sz w:val="19"/>
          <w:szCs w:val="19"/>
        </w:rPr>
        <w:t xml:space="preserve">Real-world scenario:  </w:t>
      </w:r>
      <w:r>
        <w:rPr>
          <w:rFonts w:ascii="Calibri" w:cs="Calibri" w:eastAsia="Calibri" w:hAnsi="Calibri"/>
          <w:b w:val="false"/>
          <w:bCs w:val="false"/>
          <w:i w:val="false"/>
          <w:iCs w:val="false"/>
          <w:color w:val="000000"/>
          <w:sz w:val="19"/>
          <w:szCs w:val="19"/>
        </w:rPr>
        <w:t xml:space="preserve">A journalist believes war-crimes documentation footage was incorrectly removed for political reasons. On Meta they can escalate to the Oversight Board (binding decision, published reasoning). On all other platforms, the same company that removed the content reviews and decides the appeal — with no published reasoning and no external check.</w:t>
      </w:r>
    </w:p>
    <w:p>
      <w:pPr>
        <w:spacing w:after="120" w:before="0" w:line="288"/>
        <w:ind w:left="360"/>
        <w:jc w:val="left"/>
      </w:pPr>
      <w:r>
        <w:rPr>
          <w:rFonts w:ascii="Calibri" w:cs="Calibri" w:eastAsia="Calibri" w:hAnsi="Calibri"/>
          <w:b/>
          <w:bCs/>
          <w:i w:val="false"/>
          <w:iCs w:val="false"/>
          <w:color w:val="1F3864"/>
          <w:sz w:val="19"/>
          <w:szCs w:val="19"/>
        </w:rPr>
        <w:t xml:space="preserve">Harm potential:  </w:t>
      </w:r>
      <w:r>
        <w:rPr>
          <w:rFonts w:ascii="Calibri" w:cs="Calibri" w:eastAsia="Calibri" w:hAnsi="Calibri"/>
          <w:b w:val="false"/>
          <w:bCs w:val="false"/>
          <w:i w:val="false"/>
          <w:iCs w:val="false"/>
          <w:color w:val="000000"/>
          <w:sz w:val="19"/>
          <w:szCs w:val="19"/>
        </w:rPr>
        <w:t xml:space="preserve">No external accountability mechanism means systemic moderation errors cannot be independently identified or corrected at scale. Especially consequential for political and news content during elections and armed conflicts, where the platform's own interests may conflict with accurate enforcement.</w:t>
      </w:r>
    </w:p>
    <w:p>
      <w:pPr>
        <w:spacing w:after="220" w:before="0" w:line="288"/>
        <w:ind w:left="360"/>
        <w:jc w:val="left"/>
      </w:pPr>
      <w:r>
        <w:rPr>
          <w:rFonts w:ascii="Calibri" w:cs="Calibri" w:eastAsia="Calibri" w:hAnsi="Calibri"/>
          <w:b/>
          <w:bCs/>
          <w:i w:val="false"/>
          <w:iCs w:val="false"/>
          <w:color w:val="2C4770"/>
          <w:sz w:val="19"/>
          <w:szCs w:val="19"/>
        </w:rPr>
        <w:t xml:space="preserve">Recommendation:  </w:t>
      </w:r>
      <w:r>
        <w:rPr>
          <w:rFonts w:ascii="Calibri" w:cs="Calibri" w:eastAsia="Calibri" w:hAnsi="Calibri"/>
          <w:b w:val="false"/>
          <w:bCs w:val="false"/>
          <w:i/>
          <w:iCs/>
          <w:color w:val="000000"/>
          <w:sz w:val="19"/>
          <w:szCs w:val="19"/>
        </w:rPr>
        <w:t xml:space="preserve">YouTube, TikTok, and Reddit each establish or join an independent external review mechanism for contested content decisions, with published case reasoning and binding outcomes.</w:t>
      </w:r>
    </w:p>
    <w:p>
      <w:pPr>
        <w:shd w:fill="FCE4D6" w:val="clear"/>
        <w:spacing w:after="80" w:before="380"/>
        <w:ind w:left="120"/>
      </w:pPr>
      <w:r>
        <w:rPr>
          <w:rFonts w:ascii="Calibri" w:cs="Calibri" w:eastAsia="Calibri" w:hAnsi="Calibri"/>
          <w:b/>
          <w:bCs/>
          <w:i w:val="false"/>
          <w:iCs w:val="false"/>
          <w:color w:val="C00000"/>
          <w:sz w:val="22"/>
          <w:szCs w:val="22"/>
        </w:rPr>
        <w:t xml:space="preserve">GAP-006 — Newsworthiness Exception Transparency</w:t>
      </w:r>
      <w:r>
        <w:rPr>
          <w:rFonts w:ascii="Calibri" w:cs="Calibri" w:eastAsia="Calibri" w:hAnsi="Calibri"/>
          <w:b/>
          <w:bCs/>
          <w:i w:val="false"/>
          <w:iCs w:val="false"/>
          <w:color w:val="C00000"/>
          <w:sz w:val="18"/>
          <w:szCs w:val="18"/>
        </w:rPr>
        <w:t xml:space="preserve">  [HIGH]</w:t>
      </w:r>
    </w:p>
    <w:p>
      <w:pPr>
        <w:spacing w:after="80" w:before="0" w:line="288"/>
        <w:jc w:val="left"/>
      </w:pPr>
      <w:r>
        <w:rPr>
          <w:rFonts w:ascii="Calibri" w:cs="Calibri" w:eastAsia="Calibri" w:hAnsi="Calibri"/>
          <w:b/>
          <w:bCs/>
          <w:i w:val="false"/>
          <w:iCs w:val="false"/>
          <w:color w:val="2C4770"/>
          <w:sz w:val="18"/>
          <w:szCs w:val="18"/>
        </w:rPr>
        <w:t xml:space="preserve">Category: </w:t>
      </w:r>
      <w:r>
        <w:rPr>
          <w:rFonts w:ascii="Calibri" w:cs="Calibri" w:eastAsia="Calibri" w:hAnsi="Calibri"/>
          <w:b w:val="false"/>
          <w:bCs w:val="false"/>
          <w:i w:val="false"/>
          <w:iCs w:val="false"/>
          <w:color w:val="595959"/>
          <w:sz w:val="18"/>
          <w:szCs w:val="18"/>
        </w:rPr>
        <w:t xml:space="preserve">All categories — Exception transparency</w:t>
      </w:r>
      <w:r>
        <w:rPr>
          <w:rFonts w:ascii="Calibri" w:cs="Calibri" w:eastAsia="Calibri" w:hAnsi="Calibri"/>
          <w:b/>
          <w:bCs/>
          <w:i w:val="false"/>
          <w:iCs w:val="false"/>
          <w:color w:val="2C4770"/>
          <w:sz w:val="18"/>
          <w:szCs w:val="18"/>
        </w:rPr>
        <w:t xml:space="preserve">   |   Nature: </w:t>
      </w:r>
      <w:r>
        <w:rPr>
          <w:rFonts w:ascii="Calibri" w:cs="Calibri" w:eastAsia="Calibri" w:hAnsi="Calibri"/>
          <w:b w:val="false"/>
          <w:bCs w:val="false"/>
          <w:i w:val="false"/>
          <w:iCs w:val="false"/>
          <w:color w:val="595959"/>
          <w:sz w:val="18"/>
          <w:szCs w:val="18"/>
        </w:rPr>
        <w:t xml:space="preserve">Transparency/Enforcement difference</w:t>
      </w:r>
    </w:p>
    <w:p>
      <w:pPr>
        <w:spacing w:after="40" w:before="0" w:line="288"/>
        <w:jc w:val="left"/>
      </w:pPr>
      <w:r>
        <w:rPr>
          <w:rFonts w:ascii="Calibri" w:cs="Calibri" w:eastAsia="Calibri" w:hAnsi="Calibri"/>
          <w:b/>
          <w:bCs/>
          <w:i w:val="false"/>
          <w:iCs w:val="false"/>
          <w:color w:val="000000"/>
          <w:sz w:val="19"/>
          <w:szCs w:val="19"/>
        </w:rPr>
        <w:t xml:space="preserve">Meta/Instagram position: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"Meta documents a formal Newsworthiness Allowance with published data: 32 allowances between June 2023 and June 2024, of which 14 were for politicians."</w:t>
      </w:r>
      <w:r>
        <w:rPr>
          <w:rFonts w:ascii="Calibri" w:cs="Calibri" w:eastAsia="Calibri" w:hAnsi="Calibri"/>
          <w:b w:val="false"/>
          <w:bCs w:val="false"/>
          <w:i w:val="false"/>
          <w:iCs w:val="false"/>
          <w:color w:val="888888"/>
          <w:sz w:val="17"/>
          <w:szCs w:val="17"/>
        </w:rPr>
        <w:t xml:space="preserve">  —transparency.meta.com/reports/community-standards-enforcement/, accessed May 2025</w:t>
      </w:r>
    </w:p>
    <w:p>
      <w:pPr>
        <w:spacing w:after="40" w:before="0" w:line="288"/>
        <w:jc w:val="left"/>
      </w:pPr>
      <w:r>
        <w:rPr>
          <w:rFonts w:ascii="Calibri" w:cs="Calibri" w:eastAsia="Calibri" w:hAnsi="Calibri"/>
          <w:b/>
          <w:bCs/>
          <w:i w:val="false"/>
          <w:iCs w:val="false"/>
          <w:color w:val="000000"/>
          <w:sz w:val="19"/>
          <w:szCs w:val="19"/>
        </w:rPr>
        <w:t xml:space="preserve">YouTube / TikTok / Reddit position: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"[YouTube, TikTok, and Reddit each have a documented public interest or newsworthiness exception mechanism but publish zero data on how many times it has been invoked, for what type of content, or for whom. The mechanism exists; its use is invisible.]"</w:t>
      </w:r>
      <w:r>
        <w:rPr>
          <w:rFonts w:ascii="Calibri" w:cs="Calibri" w:eastAsia="Calibri" w:hAnsi="Calibri"/>
          <w:b w:val="false"/>
          <w:bCs w:val="false"/>
          <w:i w:val="false"/>
          <w:iCs w:val="false"/>
          <w:color w:val="888888"/>
          <w:sz w:val="17"/>
          <w:szCs w:val="17"/>
        </w:rPr>
        <w:t xml:space="preserve">  —YouTube CG, TikTok CG/enforcement, Reddit Content Policy — all accessed May 2025</w:t>
      </w:r>
    </w:p>
    <w:p>
      <w:pPr>
        <w:spacing w:after="120" w:before="0" w:line="288"/>
        <w:ind w:left="360"/>
        <w:jc w:val="left"/>
      </w:pPr>
      <w:r>
        <w:rPr>
          <w:rFonts w:ascii="Calibri" w:cs="Calibri" w:eastAsia="Calibri" w:hAnsi="Calibri"/>
          <w:b/>
          <w:bCs/>
          <w:i w:val="false"/>
          <w:iCs w:val="false"/>
          <w:color w:val="1F3864"/>
          <w:sz w:val="19"/>
          <w:szCs w:val="19"/>
        </w:rPr>
        <w:t xml:space="preserve">Real-world scenario:  </w:t>
      </w:r>
      <w:r>
        <w:rPr>
          <w:rFonts w:ascii="Calibri" w:cs="Calibri" w:eastAsia="Calibri" w:hAnsi="Calibri"/>
          <w:b w:val="false"/>
          <w:bCs w:val="false"/>
          <w:i w:val="false"/>
          <w:iCs w:val="false"/>
          <w:color w:val="000000"/>
          <w:sz w:val="19"/>
          <w:szCs w:val="19"/>
        </w:rPr>
        <w:t xml:space="preserve">A high-profile politician posts content that appears to violate platform rules. All four platforms have documented exception mechanisms. Only Meta discloses when it is used and for whom. Three platforms apply the exception invisibly — no public audit trail, no verifiable consistency standard across users.</w:t>
      </w:r>
    </w:p>
    <w:p>
      <w:pPr>
        <w:spacing w:after="120" w:before="0" w:line="288"/>
        <w:ind w:left="360"/>
        <w:jc w:val="left"/>
      </w:pPr>
      <w:r>
        <w:rPr>
          <w:rFonts w:ascii="Calibri" w:cs="Calibri" w:eastAsia="Calibri" w:hAnsi="Calibri"/>
          <w:b/>
          <w:bCs/>
          <w:i w:val="false"/>
          <w:iCs w:val="false"/>
          <w:color w:val="1F3864"/>
          <w:sz w:val="19"/>
          <w:szCs w:val="19"/>
        </w:rPr>
        <w:t xml:space="preserve">Harm potential:  </w:t>
      </w:r>
      <w:r>
        <w:rPr>
          <w:rFonts w:ascii="Calibri" w:cs="Calibri" w:eastAsia="Calibri" w:hAnsi="Calibri"/>
          <w:b w:val="false"/>
          <w:bCs w:val="false"/>
          <w:i w:val="false"/>
          <w:iCs w:val="false"/>
          <w:color w:val="000000"/>
          <w:sz w:val="19"/>
          <w:szCs w:val="19"/>
        </w:rPr>
        <w:t xml:space="preserve">Invisible exception-making for powerful actors creates unverifiable asymmetries between the treatment of public figures and ordinary users. Especially consequential during election periods when political content moderation is most scrutinised and most consequential.</w:t>
      </w:r>
    </w:p>
    <w:p>
      <w:pPr>
        <w:spacing w:after="220" w:before="0" w:line="288"/>
        <w:ind w:left="360"/>
        <w:jc w:val="left"/>
      </w:pPr>
      <w:r>
        <w:rPr>
          <w:rFonts w:ascii="Calibri" w:cs="Calibri" w:eastAsia="Calibri" w:hAnsi="Calibri"/>
          <w:b/>
          <w:bCs/>
          <w:i w:val="false"/>
          <w:iCs w:val="false"/>
          <w:color w:val="2C4770"/>
          <w:sz w:val="19"/>
          <w:szCs w:val="19"/>
        </w:rPr>
        <w:t xml:space="preserve">Recommendation:  </w:t>
      </w:r>
      <w:r>
        <w:rPr>
          <w:rFonts w:ascii="Calibri" w:cs="Calibri" w:eastAsia="Calibri" w:hAnsi="Calibri"/>
          <w:b w:val="false"/>
          <w:bCs w:val="false"/>
          <w:i/>
          <w:iCs/>
          <w:color w:val="000000"/>
          <w:sz w:val="19"/>
          <w:szCs w:val="19"/>
        </w:rPr>
        <w:t xml:space="preserve">All platforms standardise quarterly disclosure of exception invocations: total count, general content category, and whether the subject was a public or political figure — following Meta's published model.</w:t>
      </w:r>
    </w:p>
    <w:p>
      <w:pPr>
        <w:shd w:fill="FCE4D6" w:val="clear"/>
        <w:spacing w:after="80" w:before="380"/>
        <w:ind w:left="120"/>
      </w:pPr>
      <w:r>
        <w:rPr>
          <w:rFonts w:ascii="Calibri" w:cs="Calibri" w:eastAsia="Calibri" w:hAnsi="Calibri"/>
          <w:b/>
          <w:bCs/>
          <w:i w:val="false"/>
          <w:iCs w:val="false"/>
          <w:color w:val="C00000"/>
          <w:sz w:val="22"/>
          <w:szCs w:val="22"/>
        </w:rPr>
        <w:t xml:space="preserve">GAP-007 — Regional Content Modulation</w:t>
      </w:r>
      <w:r>
        <w:rPr>
          <w:rFonts w:ascii="Calibri" w:cs="Calibri" w:eastAsia="Calibri" w:hAnsi="Calibri"/>
          <w:b/>
          <w:bCs/>
          <w:i w:val="false"/>
          <w:iCs w:val="false"/>
          <w:color w:val="C00000"/>
          <w:sz w:val="18"/>
          <w:szCs w:val="18"/>
        </w:rPr>
        <w:t xml:space="preserve">  [HIGH]</w:t>
      </w:r>
    </w:p>
    <w:p>
      <w:pPr>
        <w:spacing w:after="80" w:before="0" w:line="288"/>
        <w:jc w:val="left"/>
      </w:pPr>
      <w:r>
        <w:rPr>
          <w:rFonts w:ascii="Calibri" w:cs="Calibri" w:eastAsia="Calibri" w:hAnsi="Calibri"/>
          <w:b/>
          <w:bCs/>
          <w:i w:val="false"/>
          <w:iCs w:val="false"/>
          <w:color w:val="2C4770"/>
          <w:sz w:val="18"/>
          <w:szCs w:val="18"/>
        </w:rPr>
        <w:t xml:space="preserve">Category: </w:t>
      </w:r>
      <w:r>
        <w:rPr>
          <w:rFonts w:ascii="Calibri" w:cs="Calibri" w:eastAsia="Calibri" w:hAnsi="Calibri"/>
          <w:b w:val="false"/>
          <w:bCs w:val="false"/>
          <w:i w:val="false"/>
          <w:iCs w:val="false"/>
          <w:color w:val="595959"/>
          <w:sz w:val="18"/>
          <w:szCs w:val="18"/>
        </w:rPr>
        <w:t xml:space="preserve">Category 6: Hate Speech / Religion (and by extension LGBTQ+ content)</w:t>
      </w:r>
      <w:r>
        <w:rPr>
          <w:rFonts w:ascii="Calibri" w:cs="Calibri" w:eastAsia="Calibri" w:hAnsi="Calibri"/>
          <w:b/>
          <w:bCs/>
          <w:i w:val="false"/>
          <w:iCs w:val="false"/>
          <w:color w:val="2C4770"/>
          <w:sz w:val="18"/>
          <w:szCs w:val="18"/>
        </w:rPr>
        <w:t xml:space="preserve">   |   Nature: </w:t>
      </w:r>
      <w:r>
        <w:rPr>
          <w:rFonts w:ascii="Calibri" w:cs="Calibri" w:eastAsia="Calibri" w:hAnsi="Calibri"/>
          <w:b w:val="false"/>
          <w:bCs w:val="false"/>
          <w:i w:val="false"/>
          <w:iCs w:val="false"/>
          <w:color w:val="595959"/>
          <w:sz w:val="18"/>
          <w:szCs w:val="18"/>
        </w:rPr>
        <w:t xml:space="preserve">Enforcement difference</w:t>
      </w:r>
    </w:p>
    <w:p>
      <w:pPr>
        <w:spacing w:after="40" w:before="0" w:line="288"/>
        <w:jc w:val="left"/>
      </w:pPr>
      <w:r>
        <w:rPr>
          <w:rFonts w:ascii="Calibri" w:cs="Calibri" w:eastAsia="Calibri" w:hAnsi="Calibri"/>
          <w:b/>
          <w:bCs/>
          <w:i w:val="false"/>
          <w:iCs w:val="false"/>
          <w:color w:val="000000"/>
          <w:sz w:val="19"/>
          <w:szCs w:val="19"/>
        </w:rPr>
        <w:t xml:space="preserve">TikTok position: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"To account for regional and cultural sensitivities, we may reduce visibility or remove content that disparages religion in regions where it has a greater chance of causing harm."</w:t>
      </w:r>
      <w:r>
        <w:rPr>
          <w:rFonts w:ascii="Calibri" w:cs="Calibri" w:eastAsia="Calibri" w:hAnsi="Calibri"/>
          <w:b w:val="false"/>
          <w:bCs w:val="false"/>
          <w:i w:val="false"/>
          <w:iCs w:val="false"/>
          <w:color w:val="888888"/>
          <w:sz w:val="17"/>
          <w:szCs w:val="17"/>
        </w:rPr>
        <w:t xml:space="preserve">  —tiktok.com/community-guidelines/en/safety-civility, confirmed live May 2025</w:t>
      </w:r>
    </w:p>
    <w:p>
      <w:pPr>
        <w:spacing w:after="40" w:before="0" w:line="288"/>
        <w:jc w:val="left"/>
      </w:pPr>
      <w:r>
        <w:rPr>
          <w:rFonts w:ascii="Calibri" w:cs="Calibri" w:eastAsia="Calibri" w:hAnsi="Calibri"/>
          <w:b/>
          <w:bCs/>
          <w:i w:val="false"/>
          <w:iCs w:val="false"/>
          <w:color w:val="000000"/>
          <w:sz w:val="19"/>
          <w:szCs w:val="19"/>
        </w:rPr>
        <w:t xml:space="preserve">YouTube / Reddit / Meta position: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"[None of the other three platforms explicitly documents a regional content modulation mechanism of this specificity in their public-facing policies. Regional enforcement may vary in practice at all platforms — but only TikTok documents it as a formal, named policy tier with the word 'regions' explicitly stated.]"</w:t>
      </w:r>
      <w:r>
        <w:rPr>
          <w:rFonts w:ascii="Calibri" w:cs="Calibri" w:eastAsia="Calibri" w:hAnsi="Calibri"/>
          <w:b w:val="false"/>
          <w:bCs w:val="false"/>
          <w:i w:val="false"/>
          <w:iCs w:val="false"/>
          <w:color w:val="888888"/>
          <w:sz w:val="17"/>
          <w:szCs w:val="17"/>
        </w:rPr>
        <w:t xml:space="preserve">  —YouTube CG, Reddit Content Policy, Meta Community Standards — all accessed May 2025</w:t>
      </w:r>
    </w:p>
    <w:p>
      <w:pPr>
        <w:spacing w:after="120" w:before="0" w:line="288"/>
        <w:ind w:left="360"/>
        <w:jc w:val="left"/>
      </w:pPr>
      <w:r>
        <w:rPr>
          <w:rFonts w:ascii="Calibri" w:cs="Calibri" w:eastAsia="Calibri" w:hAnsi="Calibri"/>
          <w:b/>
          <w:bCs/>
          <w:i w:val="false"/>
          <w:iCs w:val="false"/>
          <w:color w:val="1F3864"/>
          <w:sz w:val="19"/>
          <w:szCs w:val="19"/>
        </w:rPr>
        <w:t xml:space="preserve">Real-world scenario:  </w:t>
      </w:r>
      <w:r>
        <w:rPr>
          <w:rFonts w:ascii="Calibri" w:cs="Calibri" w:eastAsia="Calibri" w:hAnsi="Calibri"/>
          <w:b w:val="false"/>
          <w:bCs w:val="false"/>
          <w:i w:val="false"/>
          <w:iCs w:val="false"/>
          <w:color w:val="000000"/>
          <w:sz w:val="19"/>
          <w:szCs w:val="19"/>
        </w:rPr>
        <w:t xml:space="preserve">A video critically examining a religious practice is posted globally. Available without restriction on YouTube, Reddit, and Meta. Restricted in unspecified markets on TikTok — with no creator notification of which markets are affected, what criteria triggered the restriction, or how to appeal a regional restriction decision.</w:t>
      </w:r>
    </w:p>
    <w:p>
      <w:pPr>
        <w:spacing w:after="120" w:before="0" w:line="288"/>
        <w:ind w:left="360"/>
        <w:jc w:val="left"/>
      </w:pPr>
      <w:r>
        <w:rPr>
          <w:rFonts w:ascii="Calibri" w:cs="Calibri" w:eastAsia="Calibri" w:hAnsi="Calibri"/>
          <w:b/>
          <w:bCs/>
          <w:i w:val="false"/>
          <w:iCs w:val="false"/>
          <w:color w:val="1F3864"/>
          <w:sz w:val="19"/>
          <w:szCs w:val="19"/>
        </w:rPr>
        <w:t xml:space="preserve">Harm potential:  </w:t>
      </w:r>
      <w:r>
        <w:rPr>
          <w:rFonts w:ascii="Calibri" w:cs="Calibri" w:eastAsia="Calibri" w:hAnsi="Calibri"/>
          <w:b w:val="false"/>
          <w:bCs w:val="false"/>
          <w:i w:val="false"/>
          <w:iCs w:val="false"/>
          <w:color w:val="000000"/>
          <w:sz w:val="19"/>
          <w:szCs w:val="19"/>
        </w:rPr>
        <w:t xml:space="preserve">Creates unpredictable, unappealable outcomes for content creators. Users in different regions receive different content without visibility into why. Chills global journalism covering religious extremism; suppresses religious criticism in specific markets selectively and without notice or recourse.</w:t>
      </w:r>
    </w:p>
    <w:p>
      <w:pPr>
        <w:spacing w:after="220" w:before="0" w:line="288"/>
        <w:ind w:left="360"/>
        <w:jc w:val="left"/>
      </w:pPr>
      <w:r>
        <w:rPr>
          <w:rFonts w:ascii="Calibri" w:cs="Calibri" w:eastAsia="Calibri" w:hAnsi="Calibri"/>
          <w:b/>
          <w:bCs/>
          <w:i w:val="false"/>
          <w:iCs w:val="false"/>
          <w:color w:val="2C4770"/>
          <w:sz w:val="19"/>
          <w:szCs w:val="19"/>
        </w:rPr>
        <w:t xml:space="preserve">Recommendation:  </w:t>
      </w:r>
      <w:r>
        <w:rPr>
          <w:rFonts w:ascii="Calibri" w:cs="Calibri" w:eastAsia="Calibri" w:hAnsi="Calibri"/>
          <w:b w:val="false"/>
          <w:bCs w:val="false"/>
          <w:i/>
          <w:iCs/>
          <w:color w:val="000000"/>
          <w:sz w:val="19"/>
          <w:szCs w:val="19"/>
        </w:rPr>
        <w:t xml:space="preserve">TikTok publishes the specific regional modulation categories in operation, the regions affected, the criteria that trigger regional restriction, and provides a formal right of appeal for regional restriction decisions.</w:t>
      </w:r>
    </w:p>
    <w:p>
      <w:pPr>
        <w:shd w:fill="FCE4D6" w:val="clear"/>
        <w:spacing w:after="80" w:before="380"/>
        <w:ind w:left="120"/>
      </w:pPr>
      <w:r>
        <w:rPr>
          <w:rFonts w:ascii="Calibri" w:cs="Calibri" w:eastAsia="Calibri" w:hAnsi="Calibri"/>
          <w:b/>
          <w:bCs/>
          <w:i w:val="false"/>
          <w:iCs w:val="false"/>
          <w:color w:val="C00000"/>
          <w:sz w:val="22"/>
          <w:szCs w:val="22"/>
        </w:rPr>
        <w:t xml:space="preserve">GAP-008 — Safe Messaging Guidelines Adoption</w:t>
      </w:r>
      <w:r>
        <w:rPr>
          <w:rFonts w:ascii="Calibri" w:cs="Calibri" w:eastAsia="Calibri" w:hAnsi="Calibri"/>
          <w:b/>
          <w:bCs/>
          <w:i w:val="false"/>
          <w:iCs w:val="false"/>
          <w:color w:val="C00000"/>
          <w:sz w:val="18"/>
          <w:szCs w:val="18"/>
        </w:rPr>
        <w:t xml:space="preserve">  [HIGH]</w:t>
      </w:r>
    </w:p>
    <w:p>
      <w:pPr>
        <w:spacing w:after="80" w:before="0" w:line="288"/>
        <w:jc w:val="left"/>
      </w:pPr>
      <w:r>
        <w:rPr>
          <w:rFonts w:ascii="Calibri" w:cs="Calibri" w:eastAsia="Calibri" w:hAnsi="Calibri"/>
          <w:b/>
          <w:bCs/>
          <w:i w:val="false"/>
          <w:iCs w:val="false"/>
          <w:color w:val="2C4770"/>
          <w:sz w:val="18"/>
          <w:szCs w:val="18"/>
        </w:rPr>
        <w:t xml:space="preserve">Category: </w:t>
      </w:r>
      <w:r>
        <w:rPr>
          <w:rFonts w:ascii="Calibri" w:cs="Calibri" w:eastAsia="Calibri" w:hAnsi="Calibri"/>
          <w:b w:val="false"/>
          <w:bCs w:val="false"/>
          <w:i w:val="false"/>
          <w:iCs w:val="false"/>
          <w:color w:val="595959"/>
          <w:sz w:val="18"/>
          <w:szCs w:val="18"/>
        </w:rPr>
        <w:t xml:space="preserve">Category 10: Self-Harm and Suicide</w:t>
      </w:r>
      <w:r>
        <w:rPr>
          <w:rFonts w:ascii="Calibri" w:cs="Calibri" w:eastAsia="Calibri" w:hAnsi="Calibri"/>
          <w:b/>
          <w:bCs/>
          <w:i w:val="false"/>
          <w:iCs w:val="false"/>
          <w:color w:val="2C4770"/>
          <w:sz w:val="18"/>
          <w:szCs w:val="18"/>
        </w:rPr>
        <w:t xml:space="preserve">   |   Nature: </w:t>
      </w:r>
      <w:r>
        <w:rPr>
          <w:rFonts w:ascii="Calibri" w:cs="Calibri" w:eastAsia="Calibri" w:hAnsi="Calibri"/>
          <w:b w:val="false"/>
          <w:bCs w:val="false"/>
          <w:i w:val="false"/>
          <w:iCs w:val="false"/>
          <w:color w:val="595959"/>
          <w:sz w:val="18"/>
          <w:szCs w:val="18"/>
        </w:rPr>
        <w:t xml:space="preserve">Definition difference</w:t>
      </w:r>
    </w:p>
    <w:p>
      <w:pPr>
        <w:spacing w:after="40" w:before="0" w:line="288"/>
        <w:jc w:val="left"/>
      </w:pPr>
      <w:r>
        <w:rPr>
          <w:rFonts w:ascii="Calibri" w:cs="Calibri" w:eastAsia="Calibri" w:hAnsi="Calibri"/>
          <w:b/>
          <w:bCs/>
          <w:i w:val="false"/>
          <w:iCs w:val="false"/>
          <w:color w:val="000000"/>
          <w:sz w:val="19"/>
          <w:szCs w:val="19"/>
        </w:rPr>
        <w:t xml:space="preserve">YouTube / Meta position: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"YouTube references best practices aligned with international Safe Messaging Guidelines for suicide and self-harm content. Meta explicitly references Safe Messaging Guidelines in its suicide and self-injury policy. Both platforms name clinical standards as the moderation benchmark."</w:t>
      </w:r>
      <w:r>
        <w:rPr>
          <w:rFonts w:ascii="Calibri" w:cs="Calibri" w:eastAsia="Calibri" w:hAnsi="Calibri"/>
          <w:b w:val="false"/>
          <w:bCs w:val="false"/>
          <w:i w:val="false"/>
          <w:iCs w:val="false"/>
          <w:color w:val="888888"/>
          <w:sz w:val="17"/>
          <w:szCs w:val="17"/>
        </w:rPr>
        <w:t xml:space="preserve">  —support.google.com/youtube/answer/2802245 + transparency.meta.com CS/suicide-self-injury, accessed May 2025</w:t>
      </w:r>
    </w:p>
    <w:p>
      <w:pPr>
        <w:spacing w:after="40" w:before="0" w:line="288"/>
        <w:jc w:val="left"/>
      </w:pPr>
      <w:r>
        <w:rPr>
          <w:rFonts w:ascii="Calibri" w:cs="Calibri" w:eastAsia="Calibri" w:hAnsi="Calibri"/>
          <w:b/>
          <w:bCs/>
          <w:i w:val="false"/>
          <w:iCs w:val="false"/>
          <w:color w:val="000000"/>
          <w:sz w:val="19"/>
          <w:szCs w:val="19"/>
        </w:rPr>
        <w:t xml:space="preserve">TikTok / Reddit position:</w:t>
      </w:r>
    </w:p>
    <w:p>
      <w:pPr>
        <w:pBdr>
          <w:left w:val="thick" w:color="2C4770" w:sz="12"/>
        </w:pBdr>
        <w:shd w:fill="F2F5FA" w:val="clear"/>
        <w:spacing w:after="200" w:before="160" w:line="280"/>
        <w:ind w:left="720" w:right="360"/>
      </w:pPr>
      <w:r>
        <w:rPr>
          <w:rFonts w:ascii="Calibri" w:cs="Calibri" w:eastAsia="Calibri" w:hAnsi="Calibri"/>
          <w:b w:val="false"/>
          <w:bCs w:val="false"/>
          <w:i/>
          <w:iCs/>
          <w:color w:val="333333"/>
          <w:sz w:val="19"/>
          <w:szCs w:val="19"/>
        </w:rPr>
        <w:t xml:space="preserve">"TikTok mentions allowing users to share experiences to raise awareness but does not explicitly reference Safe Messaging Guidelines (AFSP/IASP) by name in its Community Guidelines — though IASP is listed as a well-being safety partner at tiktok.com/safety. Reddit prohibits instructing self-harm but does not reference Safe Messaging Guidelines in its site-wide policy."</w:t>
      </w:r>
      <w:r>
        <w:rPr>
          <w:rFonts w:ascii="Calibri" w:cs="Calibri" w:eastAsia="Calibri" w:hAnsi="Calibri"/>
          <w:b w:val="false"/>
          <w:bCs w:val="false"/>
          <w:i w:val="false"/>
          <w:iCs w:val="false"/>
          <w:color w:val="888888"/>
          <w:sz w:val="17"/>
          <w:szCs w:val="17"/>
        </w:rPr>
        <w:t xml:space="preserve">  —tiktok.com/community-guidelines/en/mental-behavioral-health + redditinc.com/policies/content-policy, accessed May 2025</w:t>
      </w:r>
    </w:p>
    <w:p>
      <w:pPr>
        <w:spacing w:after="120" w:before="0" w:line="288"/>
        <w:ind w:left="360"/>
        <w:jc w:val="left"/>
      </w:pPr>
      <w:r>
        <w:rPr>
          <w:rFonts w:ascii="Calibri" w:cs="Calibri" w:eastAsia="Calibri" w:hAnsi="Calibri"/>
          <w:b/>
          <w:bCs/>
          <w:i w:val="false"/>
          <w:iCs w:val="false"/>
          <w:color w:val="1F3864"/>
          <w:sz w:val="19"/>
          <w:szCs w:val="19"/>
        </w:rPr>
        <w:t xml:space="preserve">Real-world scenario:  </w:t>
      </w:r>
      <w:r>
        <w:rPr>
          <w:rFonts w:ascii="Calibri" w:cs="Calibri" w:eastAsia="Calibri" w:hAnsi="Calibri"/>
          <w:b w:val="false"/>
          <w:bCs w:val="false"/>
          <w:i w:val="false"/>
          <w:iCs w:val="false"/>
          <w:color w:val="000000"/>
          <w:sz w:val="19"/>
          <w:szCs w:val="19"/>
        </w:rPr>
        <w:t xml:space="preserve">A moderator reviews a post describing a suicide method, partially framed as an awareness story. YouTube and Meta moderators have a named clinical benchmark (Safe Messaging Guidelines) to anchor the decision with specific criteria for what constitutes harmful method discussion. TikTok and Reddit moderators lack this explicit named anchor in primary policy.</w:t>
      </w:r>
    </w:p>
    <w:p>
      <w:pPr>
        <w:spacing w:after="120" w:before="0" w:line="288"/>
        <w:ind w:left="360"/>
        <w:jc w:val="left"/>
      </w:pPr>
      <w:r>
        <w:rPr>
          <w:rFonts w:ascii="Calibri" w:cs="Calibri" w:eastAsia="Calibri" w:hAnsi="Calibri"/>
          <w:b/>
          <w:bCs/>
          <w:i w:val="false"/>
          <w:iCs w:val="false"/>
          <w:color w:val="1F3864"/>
          <w:sz w:val="19"/>
          <w:szCs w:val="19"/>
        </w:rPr>
        <w:t xml:space="preserve">Harm potential:  </w:t>
      </w:r>
      <w:r>
        <w:rPr>
          <w:rFonts w:ascii="Calibri" w:cs="Calibri" w:eastAsia="Calibri" w:hAnsi="Calibri"/>
          <w:b w:val="false"/>
          <w:bCs w:val="false"/>
          <w:i w:val="false"/>
          <w:iCs w:val="false"/>
          <w:color w:val="000000"/>
          <w:sz w:val="19"/>
          <w:szCs w:val="19"/>
        </w:rPr>
        <w:t xml:space="preserve">Inconsistent adoption of clinical standards means moderators on TikTok and Reddit lack a formal benchmark for borderline self-harm content. Especially consequential for at-risk users under 18 and for real-time decisions where moderators cannot research standards independently.</w:t>
      </w:r>
    </w:p>
    <w:p>
      <w:pPr>
        <w:spacing w:after="220" w:before="0" w:line="288"/>
        <w:ind w:left="360"/>
        <w:jc w:val="left"/>
      </w:pPr>
      <w:r>
        <w:rPr>
          <w:rFonts w:ascii="Calibri" w:cs="Calibri" w:eastAsia="Calibri" w:hAnsi="Calibri"/>
          <w:b/>
          <w:bCs/>
          <w:i w:val="false"/>
          <w:iCs w:val="false"/>
          <w:color w:val="2C4770"/>
          <w:sz w:val="19"/>
          <w:szCs w:val="19"/>
        </w:rPr>
        <w:t xml:space="preserve">Recommendation:  </w:t>
      </w:r>
      <w:r>
        <w:rPr>
          <w:rFonts w:ascii="Calibri" w:cs="Calibri" w:eastAsia="Calibri" w:hAnsi="Calibri"/>
          <w:b w:val="false"/>
          <w:bCs w:val="false"/>
          <w:i/>
          <w:iCs/>
          <w:color w:val="000000"/>
          <w:sz w:val="19"/>
          <w:szCs w:val="19"/>
        </w:rPr>
        <w:t xml:space="preserve">All platforms explicitly name and reference Safe Messaging Guidelines (AFSP/IASP) in their self-harm and suicide policies, specifying how the guidelines apply to moderation decisions.</w:t>
      </w:r>
    </w:p>
    <w:p>
      <w:pPr>
        <w:pBdr>
          <w:bottom w:val="single" w:color="D6DCE4" w:sz="4"/>
        </w:pBdr>
        <w:spacing w:after="200" w:before="400"/>
      </w:pPr>
      <w:r>
        <w:rPr>
          <w:rFonts w:ascii="Calibri" w:cs="Calibri" w:eastAsia="Calibri" w:hAnsi="Calibri"/>
          <w:b/>
          <w:bCs/>
          <w:i w:val="false"/>
          <w:iCs w:val="false"/>
          <w:color w:val="2C4770"/>
          <w:sz w:val="28"/>
          <w:szCs w:val="28"/>
        </w:rPr>
        <w:t xml:space="preserve">4.2 Medium-Severity Gaps (Summaries)</w:t>
      </w:r>
    </w:p>
    <w:p>
      <w:pPr>
        <w:spacing w:after="180" w:before="0" w:line="288"/>
        <w:jc w:val="left"/>
      </w:pPr>
      <w:r>
        <w:rPr>
          <w:rFonts w:ascii="Calibri" w:cs="Calibri" w:eastAsia="Calibri" w:hAnsi="Calibri"/>
          <w:b w:val="false"/>
          <w:bCs w:val="false"/>
          <w:i w:val="false"/>
          <w:iCs w:val="false"/>
          <w:color w:val="000000"/>
          <w:sz w:val="20"/>
          <w:szCs w:val="20"/>
        </w:rPr>
        <w:t xml:space="preserve">Ten medium-severity gaps are documented in full in PolicyMap_Audit_Matrix.xlsx, Tab 2. Summaries follow.</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GAP-009 — Escalation/Strike Systems: YouTube: formal three-strike system. TikTok: warning-strike system (April 2024, warning does not count toward tally). Reddit: no site-wide strike system. Meta: no publicly documented strike system. Four different escalation frameworks — or none — for the same repeated violation.</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GAP-010 — Public Figure Exception Thresholds: TikTok evaluates against a harm-threshold test. Meta evaluates against an explicit named satire exception (attribution test). Different frameworks produce different outcomes for borderline political satire, most consequentially during elections.</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GAP-011 — Animal Cruelty Exceptions: YouTube explicitly enumerates hunting, food preparation, pest abatement, medical treatment as named exceptions. TikTok prohibits animal abuse without enumerating equivalent exceptions. Moderators on TikTok lack the policy anchors YouTube explicitly provides.</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GAP-012 — Coordinated Inauthentic Behaviour: Meta and TikTok have specific named CIB policies. Reddit's content manipulation rule is broad but not specifically defined as CIB. YouTube lacks an equivalently labelled category. Inconsistency limits cross-platform CIB identification.</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GAP-013 — Glorification vs. Discussion: YouTube tests 'intent to shock or disgust.' Reddit tests 'glorification or celebration.' TikTok tests 'glorifying violence.' Meta tests 'celebrates the suffering or humiliation of others.' Four different operational tests. The same post may pass one platform's test and fail another's.</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GAP-014 — Dangerous Challenges Threshold: YouTube: 'imminent risk of physical injury' (near-certainty). TikTok: 'could lead to physical harm' (mere possibility). A challenge with 10% injury risk likely falls outside YouTube's rule and inside TikTok's — the same content, different outcome, from a single threshold word difference.</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GAP-015 — Off-Platform Conduct Review: TikTok explicitly documents off-platform conduct review for accounts linked to violent organisations. YouTube has a general statement. Reddit has no documented mechanism. A known terrorist organisation member who opens an account faces different pre-emptive risk on each platform.</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GAP-016 — Satire Exception Documentation: Meta has an explicit named satire exception with defined attribution criteria. TikTok has no equivalent named exception in its Community Guidelines. Satirists on TikTok face higher removal risk with no documented policy anchor for recourse.</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GAP-017 — Historical Documentation Exception: Reddit explicitly names historical documentation as a graphic content exception. TikTok does not. Historical archive and educational content involving graphic material (Holocaust footage, Rwanda imagery, civil rights documentation) has no named exception on TikTok.</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GAP-018 — Creator/Platform Liability Chain: YouTube documents creator responsibility for channel content. TikTok and Meta do not document an equivalent three-tier responsibility chain. Accountability ambiguity for third-party content persisting on creators' pages.</w:t>
      </w:r>
    </w:p>
    <w:p>
      <w:pPr>
        <w:pBdr>
          <w:bottom w:val="single" w:color="D6DCE4" w:sz="4"/>
        </w:pBdr>
        <w:spacing w:after="200" w:before="400"/>
      </w:pPr>
      <w:r>
        <w:rPr>
          <w:rFonts w:ascii="Calibri" w:cs="Calibri" w:eastAsia="Calibri" w:hAnsi="Calibri"/>
          <w:b/>
          <w:bCs/>
          <w:i w:val="false"/>
          <w:iCs w:val="false"/>
          <w:color w:val="2C4770"/>
          <w:sz w:val="28"/>
          <w:szCs w:val="28"/>
        </w:rPr>
        <w:t xml:space="preserve">4.3 Low-Severity Gaps (Summaries)</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GAP-019 — Terminology Differences: Meta uses 'Hateful Conduct.' YouTube uses 'Hate Speech.' TikTok uses 'Hate Speech and Hateful Behavior.' Reddit uses 'Promoting Hate Based on Identity or Vulnerability.' Four labels for one category. Creates significant operational friction for cross-platform compliance and training.</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GAP-020 — Appeal Timeline Documentation: No audited platform publishes a binding per-case appeal timeline commitment. Especially consequential for journalists with breaking news content removed on deadline.</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GAP-021 — Community Warning Labels: Reddit's NSFW label provides active user consent control before viewing. TikTok's age-restriction is binary — see it or be blocked — with no intermediate consent state. The gap has heightened significance for mental-health-sensitive users.</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GAP-022 — Context Burden Allocation: YouTube explicitly places context burden on creators (must appear in video/audio). TikTok places the interpretive burden on moderators. Different process, different outcomes for identical content.</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GAP-023 — Transparency Reporting Granularity: Meta: semi-annual category-level data with quarterly breakdowns. YouTube: annual data. TikTok: intermediate granularity. Reddit: least granular of the four. Inconsistency makes cross-platform research, regulatory compliance (DSA, OSA), and civil society accountability harder.</w:t>
      </w:r>
    </w:p>
    <w:p>
      <w:pPr>
        <w:pageBreakBefore/>
        <w:pBdr>
          <w:bottom w:val="thick" w:color="2C4770" w:sz="8"/>
        </w:pBdr>
        <w:spacing w:after="300" w:before="0"/>
      </w:pPr>
      <w:r>
        <w:rPr>
          <w:rFonts w:ascii="Calibri" w:cs="Calibri" w:eastAsia="Calibri" w:hAnsi="Calibri"/>
          <w:b/>
          <w:bCs/>
          <w:i w:val="false"/>
          <w:iCs w:val="false"/>
          <w:color w:val="1F3864"/>
          <w:sz w:val="36"/>
          <w:szCs w:val="36"/>
        </w:rPr>
        <w:t xml:space="preserve">SECTION 5 — RECOMMENDATIONS</w:t>
      </w:r>
    </w:p>
    <w:p>
      <w:pPr>
        <w:spacing w:after="180" w:before="0" w:line="288"/>
        <w:jc w:val="left"/>
      </w:pPr>
      <w:r>
        <w:rPr>
          <w:rFonts w:ascii="Calibri" w:cs="Calibri" w:eastAsia="Calibri" w:hAnsi="Calibri"/>
          <w:b w:val="false"/>
          <w:bCs w:val="false"/>
          <w:i w:val="false"/>
          <w:iCs w:val="false"/>
          <w:color w:val="000000"/>
          <w:sz w:val="20"/>
          <w:szCs w:val="20"/>
        </w:rPr>
        <w:t xml:space="preserve">Four recommendations follow from the gap analysis. Ordered by breadth of operational impact.</w:t>
      </w:r>
    </w:p>
    <w:p>
      <w:pPr>
        <w:pBdr>
          <w:bottom w:val="single" w:color="D6DCE4" w:sz="4"/>
        </w:pBdr>
        <w:spacing w:after="200" w:before="400"/>
      </w:pPr>
      <w:r>
        <w:rPr>
          <w:rFonts w:ascii="Calibri" w:cs="Calibri" w:eastAsia="Calibri" w:hAnsi="Calibri"/>
          <w:b/>
          <w:bCs/>
          <w:i w:val="false"/>
          <w:iCs w:val="false"/>
          <w:color w:val="2C4770"/>
          <w:sz w:val="28"/>
          <w:szCs w:val="28"/>
        </w:rPr>
        <w:t xml:space="preserve">Recommendation 1 — Adopt a Universal Contextual Exception Framework</w:t>
      </w:r>
    </w:p>
    <w:p>
      <w:pPr>
        <w:spacing w:after="180" w:before="0" w:line="288"/>
        <w:jc w:val="left"/>
      </w:pPr>
      <w:r>
        <w:rPr>
          <w:rFonts w:ascii="Calibri" w:cs="Calibri" w:eastAsia="Calibri" w:hAnsi="Calibri"/>
          <w:b w:val="false"/>
          <w:bCs w:val="false"/>
          <w:i w:val="false"/>
          <w:iCs w:val="false"/>
          <w:color w:val="000000"/>
          <w:sz w:val="20"/>
          <w:szCs w:val="20"/>
        </w:rPr>
        <w:t xml:space="preserve">All platforms should document a named contextual exception framework equivalent to YouTube's EDSA framework. The framework must specify three things: (a) what qualifies as context — with concrete examples of educational, documentary, journalistic, satirical, and historical framing; (b) where the context must appear — in the video or audio itself, not only in the description or metadata; and (c) what outcome the exception enables — full access, age-gating, warning screen, de-amplification, or a documented combination.</w:t>
      </w:r>
    </w:p>
    <w:p>
      <w:pPr>
        <w:spacing w:after="180" w:before="0" w:line="288"/>
        <w:jc w:val="left"/>
      </w:pPr>
      <w:r>
        <w:rPr>
          <w:rFonts w:ascii="Calibri" w:cs="Calibri" w:eastAsia="Calibri" w:hAnsi="Calibri"/>
          <w:b w:val="false"/>
          <w:bCs w:val="false"/>
          <w:i w:val="false"/>
          <w:iCs w:val="false"/>
          <w:color w:val="000000"/>
          <w:sz w:val="20"/>
          <w:szCs w:val="20"/>
        </w:rPr>
        <w:t xml:space="preserve">The practical impact is highest for Reddit and TikTok, which currently make contextual exceptions without the policy anchors that YouTube and Meta provide. A named framework reduces inconsistency, enables moderator training against defined criteria, and gives creators a documented standard for structuring their content. For Reddit specifically, this would also require adopting a misinformation policy — the exception framework cannot function without a baseline prohibition to create exceptions to.</w:t>
      </w:r>
    </w:p>
    <w:p>
      <w:pPr>
        <w:pBdr>
          <w:bottom w:val="single" w:color="D6DCE4" w:sz="4"/>
        </w:pBdr>
        <w:spacing w:after="200" w:before="400"/>
      </w:pPr>
      <w:r>
        <w:rPr>
          <w:rFonts w:ascii="Calibri" w:cs="Calibri" w:eastAsia="Calibri" w:hAnsi="Calibri"/>
          <w:b/>
          <w:bCs/>
          <w:i w:val="false"/>
          <w:iCs w:val="false"/>
          <w:color w:val="2C4770"/>
          <w:sz w:val="28"/>
          <w:szCs w:val="28"/>
        </w:rPr>
        <w:t xml:space="preserve">Recommendation 2 — Reddit Must Adopt a Site-Level Misinformation Policy</w:t>
      </w:r>
    </w:p>
    <w:p>
      <w:pPr>
        <w:spacing w:after="180" w:before="0" w:line="288"/>
        <w:jc w:val="left"/>
      </w:pPr>
      <w:r>
        <w:rPr>
          <w:rFonts w:ascii="Calibri" w:cs="Calibri" w:eastAsia="Calibri" w:hAnsi="Calibri"/>
          <w:b w:val="false"/>
          <w:bCs w:val="false"/>
          <w:i w:val="false"/>
          <w:iCs w:val="false"/>
          <w:color w:val="000000"/>
          <w:sz w:val="20"/>
          <w:szCs w:val="20"/>
        </w:rPr>
        <w:t xml:space="preserve">Reddit Inc. must adopt a site-wide misinformation policy that directly prohibits false claims proven to cause physical harm — at minimum covering health misinformation equivalent to YouTube's Medical Misinformation framework. The policy must specify: (a) how false claims are designated, citing what authority or evidence standard; (b) what exceptions apply for satire, parody, and academic discussion; and (c) what enforcement action follows.</w:t>
      </w:r>
    </w:p>
    <w:p>
      <w:pPr>
        <w:spacing w:after="180" w:before="0" w:line="288"/>
        <w:jc w:val="left"/>
      </w:pPr>
      <w:r>
        <w:rPr>
          <w:rFonts w:ascii="Calibri" w:cs="Calibri" w:eastAsia="Calibri" w:hAnsi="Calibri"/>
          <w:b w:val="false"/>
          <w:bCs w:val="false"/>
          <w:i w:val="false"/>
          <w:iCs w:val="false"/>
          <w:color w:val="000000"/>
          <w:sz w:val="20"/>
          <w:szCs w:val="20"/>
        </w:rPr>
        <w:t xml:space="preserve">Leaving misinformation governance exclusively to individual subreddits creates an accountability gap that community-level moderation cannot close at the scale of Reddit's traffic. The gap is self-documented in Reddit's own regulatory filings — an unusual degree of self-evidence for a structural policy failure.</w:t>
      </w:r>
    </w:p>
    <w:p>
      <w:pPr>
        <w:pBdr>
          <w:bottom w:val="single" w:color="D6DCE4" w:sz="4"/>
        </w:pBdr>
        <w:spacing w:after="200" w:before="400"/>
      </w:pPr>
      <w:r>
        <w:rPr>
          <w:rFonts w:ascii="Calibri" w:cs="Calibri" w:eastAsia="Calibri" w:hAnsi="Calibri"/>
          <w:b/>
          <w:bCs/>
          <w:i w:val="false"/>
          <w:iCs w:val="false"/>
          <w:color w:val="2C4770"/>
          <w:sz w:val="28"/>
          <w:szCs w:val="28"/>
        </w:rPr>
        <w:t xml:space="preserve">Recommendation 3 — All Platforms Must Explicitly Reference Safe Messaging Guidelines</w:t>
      </w:r>
    </w:p>
    <w:p>
      <w:pPr>
        <w:spacing w:after="180" w:before="0" w:line="288"/>
        <w:jc w:val="left"/>
      </w:pPr>
      <w:r>
        <w:rPr>
          <w:rFonts w:ascii="Calibri" w:cs="Calibri" w:eastAsia="Calibri" w:hAnsi="Calibri"/>
          <w:b w:val="false"/>
          <w:bCs w:val="false"/>
          <w:i w:val="false"/>
          <w:iCs w:val="false"/>
          <w:color w:val="000000"/>
          <w:sz w:val="20"/>
          <w:szCs w:val="20"/>
        </w:rPr>
        <w:t xml:space="preserve">The Safe Messaging Guidelines developed by the American Foundation for Suicide Prevention (AFSP) and the International Association for Suicide Prevention (IASP) represent the clinical standard for responsible communication about suicide and self-harm. YouTube and Meta reference these guidelines. TikTok has IASP as a safety partner but does not incorporate the guidelines by name into its primary Community Guidelines. Reddit references neither body.</w:t>
      </w:r>
    </w:p>
    <w:p>
      <w:pPr>
        <w:spacing w:after="180" w:before="0" w:line="288"/>
        <w:jc w:val="left"/>
      </w:pPr>
      <w:r>
        <w:rPr>
          <w:rFonts w:ascii="Calibri" w:cs="Calibri" w:eastAsia="Calibri" w:hAnsi="Calibri"/>
          <w:b w:val="false"/>
          <w:bCs w:val="false"/>
          <w:i w:val="false"/>
          <w:iCs w:val="false"/>
          <w:color w:val="000000"/>
          <w:sz w:val="20"/>
          <w:szCs w:val="20"/>
        </w:rPr>
        <w:t xml:space="preserve">All platforms should explicitly name and reference Safe Messaging Guidelines in their self-harm and suicide policies, specifying how they apply to moderation decisions. TikTok, given its existing IASP partnership, faces the lowest barrier to adoption — the relationship exists; it needs to be incorporated into primary policy.</w:t>
      </w:r>
    </w:p>
    <w:p>
      <w:pPr>
        <w:pBdr>
          <w:bottom w:val="single" w:color="D6DCE4" w:sz="4"/>
        </w:pBdr>
        <w:spacing w:after="200" w:before="400"/>
      </w:pPr>
      <w:r>
        <w:rPr>
          <w:rFonts w:ascii="Calibri" w:cs="Calibri" w:eastAsia="Calibri" w:hAnsi="Calibri"/>
          <w:b/>
          <w:bCs/>
          <w:i w:val="false"/>
          <w:iCs w:val="false"/>
          <w:color w:val="2C4770"/>
          <w:sz w:val="28"/>
          <w:szCs w:val="28"/>
        </w:rPr>
        <w:t xml:space="preserve">Recommendation 4 — Standardise Newsworthiness Allowance Transparency</w:t>
      </w:r>
    </w:p>
    <w:p>
      <w:pPr>
        <w:spacing w:after="180" w:before="0" w:line="288"/>
        <w:jc w:val="left"/>
      </w:pPr>
      <w:r>
        <w:rPr>
          <w:rFonts w:ascii="Calibri" w:cs="Calibri" w:eastAsia="Calibri" w:hAnsi="Calibri"/>
          <w:b w:val="false"/>
          <w:bCs w:val="false"/>
          <w:i w:val="false"/>
          <w:iCs w:val="false"/>
          <w:color w:val="000000"/>
          <w:sz w:val="20"/>
          <w:szCs w:val="20"/>
        </w:rPr>
        <w:t xml:space="preserve">Following Meta's model, all platforms should publish quarterly data on how many times a newsworthiness, public interest, or equivalent exception was invoked, the general content category, and whether the subject was a public or political figure. The minimum disclosure standard does not require naming specific content or individuals — only that the exception mechanism is documented as having been used.</w:t>
      </w:r>
    </w:p>
    <w:p>
      <w:pPr>
        <w:spacing w:after="180" w:before="0" w:line="288"/>
        <w:jc w:val="left"/>
      </w:pPr>
      <w:r>
        <w:rPr>
          <w:rFonts w:ascii="Calibri" w:cs="Calibri" w:eastAsia="Calibri" w:hAnsi="Calibri"/>
          <w:b w:val="false"/>
          <w:bCs w:val="false"/>
          <w:i w:val="false"/>
          <w:iCs w:val="false"/>
          <w:color w:val="000000"/>
          <w:sz w:val="20"/>
          <w:szCs w:val="20"/>
        </w:rPr>
        <w:t xml:space="preserve">Platforms that make invisible exception-making decisions for powerful actors, and simultaneously remove content from ordinary users applying the same standard, are applying their policies inconsistently. Published data closes that accountability gap and provides the external audit trail that currently only Meta offers.</w:t>
      </w:r>
    </w:p>
    <w:p>
      <w:pPr>
        <w:pageBreakBefore/>
        <w:pBdr>
          <w:bottom w:val="thick" w:color="2C4770" w:sz="8"/>
        </w:pBdr>
        <w:spacing w:after="300" w:before="0"/>
      </w:pPr>
      <w:r>
        <w:rPr>
          <w:rFonts w:ascii="Calibri" w:cs="Calibri" w:eastAsia="Calibri" w:hAnsi="Calibri"/>
          <w:b/>
          <w:bCs/>
          <w:i w:val="false"/>
          <w:iCs w:val="false"/>
          <w:color w:val="1F3864"/>
          <w:sz w:val="36"/>
          <w:szCs w:val="36"/>
        </w:rPr>
        <w:t xml:space="preserve">APPENDIX A — PRIMARY SOURCES</w:t>
      </w:r>
    </w:p>
    <w:p>
      <w:pPr>
        <w:pBdr>
          <w:bottom w:val="single" w:color="D6DCE4" w:sz="4"/>
        </w:pBdr>
        <w:spacing w:after="200" w:before="400"/>
      </w:pPr>
      <w:r>
        <w:rPr>
          <w:rFonts w:ascii="Calibri" w:cs="Calibri" w:eastAsia="Calibri" w:hAnsi="Calibri"/>
          <w:b/>
          <w:bCs/>
          <w:i w:val="false"/>
          <w:iCs w:val="false"/>
          <w:color w:val="2C4770"/>
          <w:sz w:val="28"/>
          <w:szCs w:val="28"/>
        </w:rPr>
        <w:t xml:space="preserve">YouTube (All accessed May 2025)</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Violent or graphic content — support.google.com/youtube/answer/2802008</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EDSA Evaluation Framework — support.google.com/youtube/answer/6345162</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Hate Speech Policy — support.google.com/youtube/answer/2801939</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Harassment &amp; Cyberbullying — support.google.com/youtube/answer/2802268</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Violent Extremism / Criminal Orgs — support.google.com/youtube/answer/9229472</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Suicide, Self-Harm &amp; Eating Disorders — support.google.com/youtube/answer/2802245</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Medical Misinformation — support.google.com/youtube/answer/13813322</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Misinformation General — support.google.com/youtube/answer/10835034</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Harmful or Dangerous Content — support.google.com/youtube/answer/2801964</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Child Safety — support.google.com/youtube/answer/2801999</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Community Guidelines Index — support.google.com/youtube/answer/9288567</w:t>
      </w:r>
    </w:p>
    <w:p>
      <w:pPr>
        <w:pBdr>
          <w:bottom w:val="single" w:color="D6DCE4" w:sz="4"/>
        </w:pBdr>
        <w:spacing w:after="200" w:before="400"/>
      </w:pPr>
      <w:r>
        <w:rPr>
          <w:rFonts w:ascii="Calibri" w:cs="Calibri" w:eastAsia="Calibri" w:hAnsi="Calibri"/>
          <w:b/>
          <w:bCs/>
          <w:i w:val="false"/>
          <w:iCs w:val="false"/>
          <w:color w:val="2C4770"/>
          <w:sz w:val="28"/>
          <w:szCs w:val="28"/>
        </w:rPr>
        <w:t xml:space="preserve">Reddit (All accessed May 2025)</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Content Policy (master) — redditinc.com/policies/content-policy</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Violence Policy — support.reddithelp.com/hc/en-us/articles/360043513151</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Promoting Hate Based on Identity or Vulnerability — support.reddithelp.com/hc/en-us/articles/360045715951</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Harassment — support.reddithelp.com/hc/en-us/articles/360043071072</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Content Moderation, Enforcement &amp; Appeals — support.reddithelp.com/hc/en-us/articles/23511059871252</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Terrorist Content — support.reddithelp.com/hc/en-us/articles/19003525756564</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AB587 Q4 2023 Compliance Report — oag.ca.gov (Reddit Inc. filing, California AG)</w:t>
      </w:r>
    </w:p>
    <w:p>
      <w:pPr>
        <w:pBdr>
          <w:bottom w:val="single" w:color="D6DCE4" w:sz="4"/>
        </w:pBdr>
        <w:spacing w:after="200" w:before="400"/>
      </w:pPr>
      <w:r>
        <w:rPr>
          <w:rFonts w:ascii="Calibri" w:cs="Calibri" w:eastAsia="Calibri" w:hAnsi="Calibri"/>
          <w:b/>
          <w:bCs/>
          <w:i w:val="false"/>
          <w:iCs w:val="false"/>
          <w:color w:val="2C4770"/>
          <w:sz w:val="28"/>
          <w:szCs w:val="28"/>
        </w:rPr>
        <w:t xml:space="preserve">TikTok (All accessed May 2025)</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Community Guidelines Overview (May 2025 version) — tiktok.com/community-guidelines/en/overview</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Community Guidelines Overview (2025H2 update, effective Sept 13 2025) — tiktok.com/community-guidelines/en/overview?cgversion=2025H2update</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Safety and Civility — tiktok.com/community-guidelines/en/safety-civility</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Integrity and Authenticity (misinformation, elections) — tiktok.com/community-guidelines/en/integrity-authenticity</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Accounts and Features (off-platform conduct) — tiktok.com/community-guidelines/en/accounts-features</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FYF Eligibility Standards — tiktok.com/community-guidelines/en/fyf-standards</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Enforcement — tiktok.com/community-guidelines/en/enforcement</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Mental and Behavioral Health — tiktok.com/community-guidelines/en/mental-behavioral-health</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Well-being / IASP Safety Partners — tiktok.com/safety/en/sharing-your-story</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NY S895B Q3 2025 Compliance Report — ag.ny.gov (TikTok Inc. filing, New York AG)</w:t>
      </w:r>
    </w:p>
    <w:p>
      <w:pPr>
        <w:pBdr>
          <w:bottom w:val="single" w:color="D6DCE4" w:sz="4"/>
        </w:pBdr>
        <w:spacing w:after="200" w:before="400"/>
      </w:pPr>
      <w:r>
        <w:rPr>
          <w:rFonts w:ascii="Calibri" w:cs="Calibri" w:eastAsia="Calibri" w:hAnsi="Calibri"/>
          <w:b/>
          <w:bCs/>
          <w:i w:val="false"/>
          <w:iCs w:val="false"/>
          <w:color w:val="2C4770"/>
          <w:sz w:val="28"/>
          <w:szCs w:val="28"/>
        </w:rPr>
        <w:t xml:space="preserve">Meta / Instagram (All accessed May 2025)</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Community Standards (master) — transparency.meta.com/policies/community-standards</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Hateful Conduct (incl. Jan 7 2025 changes) — transparency.meta.com/policies/community-standards/hateful-conduct/</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Violent and Graphic Content — transparency.meta.com/policies/community-standards/violent-graphic-content/</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Dangerous Organizations and Individuals — transparency.meta.com/policies/community-standards/dangerous-individuals-organizations/</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Misinformation — transparency.meta.com/policies/community-standards/misinformation/</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Suicide and Self-Injury — transparency.meta.com/policies/community-standards/suicide-self-injury/</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Bullying and Harassment — transparency.meta.com/policies/community-standards/bullying-harassment/</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Community Standards Enforcement Report — transparency.meta.com/reports/community-standards-enforcement/</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Oversight Board Overview — transparency.meta.com/oversight/overview/</w:t>
      </w:r>
    </w:p>
    <w:p>
      <w:pPr>
        <w:pStyle w:val="ListParagraph"/>
        <w:numPr>
          <w:ilvl w:val="0"/>
          <w:numId w:val="1"/>
        </w:numPr>
        <w:spacing w:after="100" w:before="0" w:line="276"/>
        <w:jc w:val="left"/>
      </w:pPr>
      <w:r>
        <w:rPr>
          <w:rFonts w:ascii="Calibri" w:cs="Calibri" w:eastAsia="Calibri" w:hAnsi="Calibri"/>
          <w:b w:val="false"/>
          <w:bCs w:val="false"/>
          <w:i w:val="false"/>
          <w:iCs w:val="false"/>
          <w:color w:val="000000"/>
          <w:sz w:val="20"/>
          <w:szCs w:val="20"/>
        </w:rPr>
        <w:t xml:space="preserve">GLAAD 2026 Social Media Safety Index (Meta) — glaad.org/smsi/2026/meta-platforms/ (~May 2025)</w:t>
      </w:r>
    </w:p>
    <w:p>
      <w:pPr>
        <w:pageBreakBefore/>
        <w:pBdr>
          <w:bottom w:val="thick" w:color="2C4770" w:sz="8"/>
        </w:pBdr>
        <w:spacing w:after="300" w:before="0"/>
      </w:pPr>
      <w:r>
        <w:rPr>
          <w:rFonts w:ascii="Calibri" w:cs="Calibri" w:eastAsia="Calibri" w:hAnsi="Calibri"/>
          <w:b/>
          <w:bCs/>
          <w:i w:val="false"/>
          <w:iCs w:val="false"/>
          <w:color w:val="1F3864"/>
          <w:sz w:val="36"/>
          <w:szCs w:val="36"/>
        </w:rPr>
        <w:t xml:space="preserve">APPENDIX B — GLOSSARY</w:t>
      </w:r>
    </w:p>
    <w:p>
      <w:pPr>
        <w:spacing w:after="60" w:before="180"/>
      </w:pPr>
      <w:r>
        <w:rPr>
          <w:rFonts w:ascii="Calibri" w:cs="Calibri" w:eastAsia="Calibri" w:hAnsi="Calibri"/>
          <w:b/>
          <w:bCs/>
          <w:i w:val="false"/>
          <w:iCs w:val="false"/>
          <w:color w:val="2C4770"/>
          <w:sz w:val="20"/>
          <w:szCs w:val="20"/>
        </w:rPr>
        <w:t xml:space="preserve">AFSP</w:t>
      </w:r>
    </w:p>
    <w:p>
      <w:pPr>
        <w:spacing w:after="120" w:before="0" w:line="288"/>
        <w:jc w:val="left"/>
      </w:pPr>
      <w:r>
        <w:rPr>
          <w:rFonts w:ascii="Calibri" w:cs="Calibri" w:eastAsia="Calibri" w:hAnsi="Calibri"/>
          <w:b w:val="false"/>
          <w:bCs w:val="false"/>
          <w:i w:val="false"/>
          <w:iCs w:val="false"/>
          <w:color w:val="000000"/>
          <w:sz w:val="20"/>
          <w:szCs w:val="20"/>
        </w:rPr>
        <w:t xml:space="preserve">American Foundation for Suicide Prevention. Co-author (with IASP) of the Safe Messaging Guidelines for suicide and self-harm communication, referenced by YouTube and Meta in their self-harm policies. Not referenced by name in TikTok or Reddit primary policies.</w:t>
      </w:r>
    </w:p>
    <w:p>
      <w:pPr>
        <w:spacing w:after="60" w:before="180"/>
      </w:pPr>
      <w:r>
        <w:rPr>
          <w:rFonts w:ascii="Calibri" w:cs="Calibri" w:eastAsia="Calibri" w:hAnsi="Calibri"/>
          <w:b/>
          <w:bCs/>
          <w:i w:val="false"/>
          <w:iCs w:val="false"/>
          <w:color w:val="2C4770"/>
          <w:sz w:val="20"/>
          <w:szCs w:val="20"/>
        </w:rPr>
        <w:t xml:space="preserve">CSAM</w:t>
      </w:r>
    </w:p>
    <w:p>
      <w:pPr>
        <w:spacing w:after="120" w:before="0" w:line="288"/>
        <w:jc w:val="left"/>
      </w:pPr>
      <w:r>
        <w:rPr>
          <w:rFonts w:ascii="Calibri" w:cs="Calibri" w:eastAsia="Calibri" w:hAnsi="Calibri"/>
          <w:b w:val="false"/>
          <w:bCs w:val="false"/>
          <w:i w:val="false"/>
          <w:iCs w:val="false"/>
          <w:color w:val="000000"/>
          <w:sz w:val="20"/>
          <w:szCs w:val="20"/>
        </w:rPr>
        <w:t xml:space="preserve">Child Sexual Abuse Material. Any visual depiction of sexually explicit conduct involving a minor. All four audited platforms prohibit CSAM absolutely and report to NCMEC. No contextual exception applies at any platform.</w:t>
      </w:r>
    </w:p>
    <w:p>
      <w:pPr>
        <w:spacing w:after="60" w:before="180"/>
      </w:pPr>
      <w:r>
        <w:rPr>
          <w:rFonts w:ascii="Calibri" w:cs="Calibri" w:eastAsia="Calibri" w:hAnsi="Calibri"/>
          <w:b/>
          <w:bCs/>
          <w:i w:val="false"/>
          <w:iCs w:val="false"/>
          <w:color w:val="2C4770"/>
          <w:sz w:val="20"/>
          <w:szCs w:val="20"/>
        </w:rPr>
        <w:t xml:space="preserve">CIB</w:t>
      </w:r>
    </w:p>
    <w:p>
      <w:pPr>
        <w:spacing w:after="120" w:before="0" w:line="288"/>
        <w:jc w:val="left"/>
      </w:pPr>
      <w:r>
        <w:rPr>
          <w:rFonts w:ascii="Calibri" w:cs="Calibri" w:eastAsia="Calibri" w:hAnsi="Calibri"/>
          <w:b w:val="false"/>
          <w:bCs w:val="false"/>
          <w:i w:val="false"/>
          <w:iCs w:val="false"/>
          <w:color w:val="000000"/>
          <w:sz w:val="20"/>
          <w:szCs w:val="20"/>
        </w:rPr>
        <w:t xml:space="preserve">Coordinated Inauthentic Behaviour. Organised use of fake accounts, coordinated posting, or artificial amplification to manipulate platform discourse. Meta and TikTok have named CIB policies; Reddit's prohibition is broader and less specific; YouTube lacks an equivalently labelled category.</w:t>
      </w:r>
    </w:p>
    <w:p>
      <w:pPr>
        <w:spacing w:after="60" w:before="180"/>
      </w:pPr>
      <w:r>
        <w:rPr>
          <w:rFonts w:ascii="Calibri" w:cs="Calibri" w:eastAsia="Calibri" w:hAnsi="Calibri"/>
          <w:b/>
          <w:bCs/>
          <w:i w:val="false"/>
          <w:iCs w:val="false"/>
          <w:color w:val="2C4770"/>
          <w:sz w:val="20"/>
          <w:szCs w:val="20"/>
        </w:rPr>
        <w:t xml:space="preserve">EDSA</w:t>
      </w:r>
    </w:p>
    <w:p>
      <w:pPr>
        <w:spacing w:after="120" w:before="0" w:line="288"/>
        <w:jc w:val="left"/>
      </w:pPr>
      <w:r>
        <w:rPr>
          <w:rFonts w:ascii="Calibri" w:cs="Calibri" w:eastAsia="Calibri" w:hAnsi="Calibri"/>
          <w:b w:val="false"/>
          <w:bCs w:val="false"/>
          <w:i w:val="false"/>
          <w:iCs w:val="false"/>
          <w:color w:val="000000"/>
          <w:sz w:val="20"/>
          <w:szCs w:val="20"/>
        </w:rPr>
        <w:t xml:space="preserve">Educational, Documentary, Scientific, or Artistic. YouTube's named contextual exception framework. The most formally articulated exception system of any audited platform. Context must appear in the video or audio itself for the highest-risk categories — not in the title or description.</w:t>
      </w:r>
    </w:p>
    <w:p>
      <w:pPr>
        <w:spacing w:after="60" w:before="180"/>
      </w:pPr>
      <w:r>
        <w:rPr>
          <w:rFonts w:ascii="Calibri" w:cs="Calibri" w:eastAsia="Calibri" w:hAnsi="Calibri"/>
          <w:b/>
          <w:bCs/>
          <w:i w:val="false"/>
          <w:iCs w:val="false"/>
          <w:color w:val="2C4770"/>
          <w:sz w:val="20"/>
          <w:szCs w:val="20"/>
        </w:rPr>
        <w:t xml:space="preserve">FTO</w:t>
      </w:r>
    </w:p>
    <w:p>
      <w:pPr>
        <w:spacing w:after="120" w:before="0" w:line="288"/>
        <w:jc w:val="left"/>
      </w:pPr>
      <w:r>
        <w:rPr>
          <w:rFonts w:ascii="Calibri" w:cs="Calibri" w:eastAsia="Calibri" w:hAnsi="Calibri"/>
          <w:b w:val="false"/>
          <w:bCs w:val="false"/>
          <w:i w:val="false"/>
          <w:iCs w:val="false"/>
          <w:color w:val="000000"/>
          <w:sz w:val="20"/>
          <w:szCs w:val="20"/>
        </w:rPr>
        <w:t xml:space="preserve">Foreign Terrorist Organisation. A US State Department designation. YouTube explicitly uses FTO designation as a criterion for account termination, relying on government designations to define what constitutes a terrorist organisation.</w:t>
      </w:r>
    </w:p>
    <w:p>
      <w:pPr>
        <w:spacing w:after="60" w:before="180"/>
      </w:pPr>
      <w:r>
        <w:rPr>
          <w:rFonts w:ascii="Calibri" w:cs="Calibri" w:eastAsia="Calibri" w:hAnsi="Calibri"/>
          <w:b/>
          <w:bCs/>
          <w:i w:val="false"/>
          <w:iCs w:val="false"/>
          <w:color w:val="2C4770"/>
          <w:sz w:val="20"/>
          <w:szCs w:val="20"/>
        </w:rPr>
        <w:t xml:space="preserve">FYF</w:t>
      </w:r>
    </w:p>
    <w:p>
      <w:pPr>
        <w:spacing w:after="120" w:before="0" w:line="288"/>
        <w:jc w:val="left"/>
      </w:pPr>
      <w:r>
        <w:rPr>
          <w:rFonts w:ascii="Calibri" w:cs="Calibri" w:eastAsia="Calibri" w:hAnsi="Calibri"/>
          <w:b w:val="false"/>
          <w:bCs w:val="false"/>
          <w:i w:val="false"/>
          <w:iCs w:val="false"/>
          <w:color w:val="000000"/>
          <w:sz w:val="20"/>
          <w:szCs w:val="20"/>
        </w:rPr>
        <w:t xml:space="preserve">For You Feed. TikTok's personalised algorithmic recommendation system. Content that is 'FYF Ineligible' exists on the platform but is not recommended to new audiences through the algorithm — TikTok's unique documented mid-tier enforcement action between removal and full access.</w:t>
      </w:r>
    </w:p>
    <w:p>
      <w:pPr>
        <w:spacing w:after="60" w:before="180"/>
      </w:pPr>
      <w:r>
        <w:rPr>
          <w:rFonts w:ascii="Calibri" w:cs="Calibri" w:eastAsia="Calibri" w:hAnsi="Calibri"/>
          <w:b/>
          <w:bCs/>
          <w:i w:val="false"/>
          <w:iCs w:val="false"/>
          <w:color w:val="2C4770"/>
          <w:sz w:val="20"/>
          <w:szCs w:val="20"/>
        </w:rPr>
        <w:t xml:space="preserve">IASP</w:t>
      </w:r>
    </w:p>
    <w:p>
      <w:pPr>
        <w:spacing w:after="120" w:before="0" w:line="288"/>
        <w:jc w:val="left"/>
      </w:pPr>
      <w:r>
        <w:rPr>
          <w:rFonts w:ascii="Calibri" w:cs="Calibri" w:eastAsia="Calibri" w:hAnsi="Calibri"/>
          <w:b w:val="false"/>
          <w:bCs w:val="false"/>
          <w:i w:val="false"/>
          <w:iCs w:val="false"/>
          <w:color w:val="000000"/>
          <w:sz w:val="20"/>
          <w:szCs w:val="20"/>
        </w:rPr>
        <w:t xml:space="preserve">International Association for Suicide Prevention. Co-author (with AFSP) of the Safe Messaging Guidelines. TikTok lists IASP as a well-being safety partner at tiktok.com/safety but does not name the Safe Messaging Guidelines in its primary Community Guidelines.</w:t>
      </w:r>
    </w:p>
    <w:p>
      <w:pPr>
        <w:spacing w:after="60" w:before="180"/>
      </w:pPr>
      <w:r>
        <w:rPr>
          <w:rFonts w:ascii="Calibri" w:cs="Calibri" w:eastAsia="Calibri" w:hAnsi="Calibri"/>
          <w:b/>
          <w:bCs/>
          <w:i w:val="false"/>
          <w:iCs w:val="false"/>
          <w:color w:val="2C4770"/>
          <w:sz w:val="20"/>
          <w:szCs w:val="20"/>
        </w:rPr>
        <w:t xml:space="preserve">NCMEC</w:t>
      </w:r>
    </w:p>
    <w:p>
      <w:pPr>
        <w:spacing w:after="120" w:before="0" w:line="288"/>
        <w:jc w:val="left"/>
      </w:pPr>
      <w:r>
        <w:rPr>
          <w:rFonts w:ascii="Calibri" w:cs="Calibri" w:eastAsia="Calibri" w:hAnsi="Calibri"/>
          <w:b w:val="false"/>
          <w:bCs w:val="false"/>
          <w:i w:val="false"/>
          <w:iCs w:val="false"/>
          <w:color w:val="000000"/>
          <w:sz w:val="20"/>
          <w:szCs w:val="20"/>
        </w:rPr>
        <w:t xml:space="preserve">National Center for Missing and Exploited Children. The US organisation to which all major platforms are legally required to report CSAM under the PROTECT Our Children Act. All four audited platforms explicitly document NCMEC reporting.</w:t>
      </w:r>
    </w:p>
    <w:p>
      <w:pPr>
        <w:spacing w:after="60" w:before="180"/>
      </w:pPr>
      <w:r>
        <w:rPr>
          <w:rFonts w:ascii="Calibri" w:cs="Calibri" w:eastAsia="Calibri" w:hAnsi="Calibri"/>
          <w:b/>
          <w:bCs/>
          <w:i w:val="false"/>
          <w:iCs w:val="false"/>
          <w:color w:val="2C4770"/>
          <w:sz w:val="20"/>
          <w:szCs w:val="20"/>
        </w:rPr>
        <w:t xml:space="preserve">Newsworthiness Allowance</w:t>
      </w:r>
    </w:p>
    <w:p>
      <w:pPr>
        <w:spacing w:after="120" w:before="0" w:line="288"/>
        <w:jc w:val="left"/>
      </w:pPr>
      <w:r>
        <w:rPr>
          <w:rFonts w:ascii="Calibri" w:cs="Calibri" w:eastAsia="Calibri" w:hAnsi="Calibri"/>
          <w:b w:val="false"/>
          <w:bCs w:val="false"/>
          <w:i w:val="false"/>
          <w:iCs w:val="false"/>
          <w:color w:val="000000"/>
          <w:sz w:val="20"/>
          <w:szCs w:val="20"/>
        </w:rPr>
        <w:t xml:space="preserve">A formal exception mechanism, most transparently documented by Meta (32 published allowances, June 2023–June 2024, 14 for politicians), allowing content that would otherwise violate Community Standards when of significant public or journalistic interest.</w:t>
      </w:r>
    </w:p>
    <w:p>
      <w:pPr>
        <w:spacing w:after="60" w:before="180"/>
      </w:pPr>
      <w:r>
        <w:rPr>
          <w:rFonts w:ascii="Calibri" w:cs="Calibri" w:eastAsia="Calibri" w:hAnsi="Calibri"/>
          <w:b/>
          <w:bCs/>
          <w:i w:val="false"/>
          <w:iCs w:val="false"/>
          <w:color w:val="2C4770"/>
          <w:sz w:val="20"/>
          <w:szCs w:val="20"/>
        </w:rPr>
        <w:t xml:space="preserve">NSFW</w:t>
      </w:r>
    </w:p>
    <w:p>
      <w:pPr>
        <w:spacing w:after="120" w:before="0" w:line="288"/>
        <w:jc w:val="left"/>
      </w:pPr>
      <w:r>
        <w:rPr>
          <w:rFonts w:ascii="Calibri" w:cs="Calibri" w:eastAsia="Calibri" w:hAnsi="Calibri"/>
          <w:b w:val="false"/>
          <w:bCs w:val="false"/>
          <w:i w:val="false"/>
          <w:iCs w:val="false"/>
          <w:color w:val="000000"/>
          <w:sz w:val="20"/>
          <w:szCs w:val="20"/>
        </w:rPr>
        <w:t xml:space="preserve">Not Safe for Work. Reddit's label applied to communities and content containing adult or graphic material. Users must actively consent to view NSFW-labelled content before it is displayed.</w:t>
      </w:r>
    </w:p>
    <w:p>
      <w:pPr>
        <w:spacing w:after="60" w:before="180"/>
      </w:pPr>
      <w:r>
        <w:rPr>
          <w:rFonts w:ascii="Calibri" w:cs="Calibri" w:eastAsia="Calibri" w:hAnsi="Calibri"/>
          <w:b/>
          <w:bCs/>
          <w:i w:val="false"/>
          <w:iCs w:val="false"/>
          <w:color w:val="2C4770"/>
          <w:sz w:val="20"/>
          <w:szCs w:val="20"/>
        </w:rPr>
        <w:t xml:space="preserve">Oversight Board</w:t>
      </w:r>
    </w:p>
    <w:p>
      <w:pPr>
        <w:spacing w:after="120" w:before="0" w:line="288"/>
        <w:jc w:val="left"/>
      </w:pPr>
      <w:r>
        <w:rPr>
          <w:rFonts w:ascii="Calibri" w:cs="Calibri" w:eastAsia="Calibri" w:hAnsi="Calibri"/>
          <w:b w:val="false"/>
          <w:bCs w:val="false"/>
          <w:i w:val="false"/>
          <w:iCs w:val="false"/>
          <w:color w:val="000000"/>
          <w:sz w:val="20"/>
          <w:szCs w:val="20"/>
        </w:rPr>
        <w:t xml:space="preserve">Meta's external governance body, established 2020, with authority to make binding content decisions and publish policy recommendations. Decisions are published as individual case rulings. No equivalent external body exists at YouTube, TikTok, or Reddit.</w:t>
      </w:r>
    </w:p>
    <w:p>
      <w:pPr>
        <w:spacing w:after="60" w:before="180"/>
      </w:pPr>
      <w:r>
        <w:rPr>
          <w:rFonts w:ascii="Calibri" w:cs="Calibri" w:eastAsia="Calibri" w:hAnsi="Calibri"/>
          <w:b/>
          <w:bCs/>
          <w:i w:val="false"/>
          <w:iCs w:val="false"/>
          <w:color w:val="2C4770"/>
          <w:sz w:val="20"/>
          <w:szCs w:val="20"/>
        </w:rPr>
        <w:t xml:space="preserve">Safe Messaging Guidelines</w:t>
      </w:r>
    </w:p>
    <w:p>
      <w:pPr>
        <w:spacing w:after="120" w:before="0" w:line="288"/>
        <w:jc w:val="left"/>
      </w:pPr>
      <w:r>
        <w:rPr>
          <w:rFonts w:ascii="Calibri" w:cs="Calibri" w:eastAsia="Calibri" w:hAnsi="Calibri"/>
          <w:b w:val="false"/>
          <w:bCs w:val="false"/>
          <w:i w:val="false"/>
          <w:iCs w:val="false"/>
          <w:color w:val="000000"/>
          <w:sz w:val="20"/>
          <w:szCs w:val="20"/>
        </w:rPr>
        <w:t xml:space="preserve">Clinical guidelines by AFSP and IASP for responsible communication about suicide and self-harm. Cover method discussion, framing, language, and crisis resource signposting. Referenced by YouTube and Meta; not named by TikTok or Reddit in primary policy documents.</w:t>
      </w:r>
    </w:p>
    <w:p>
      <w:pPr>
        <w:spacing w:after="60" w:before="180"/>
      </w:pPr>
      <w:r>
        <w:rPr>
          <w:rFonts w:ascii="Calibri" w:cs="Calibri" w:eastAsia="Calibri" w:hAnsi="Calibri"/>
          <w:b/>
          <w:bCs/>
          <w:i w:val="false"/>
          <w:iCs w:val="false"/>
          <w:color w:val="2C4770"/>
          <w:sz w:val="20"/>
          <w:szCs w:val="20"/>
        </w:rPr>
        <w:t xml:space="preserve">Specificity Score</w:t>
      </w:r>
    </w:p>
    <w:p>
      <w:pPr>
        <w:spacing w:after="120" w:before="0" w:line="288"/>
        <w:jc w:val="left"/>
      </w:pPr>
      <w:r>
        <w:rPr>
          <w:rFonts w:ascii="Calibri" w:cs="Calibri" w:eastAsia="Calibri" w:hAnsi="Calibri"/>
          <w:b w:val="false"/>
          <w:bCs w:val="false"/>
          <w:i w:val="false"/>
          <w:iCs w:val="false"/>
          <w:color w:val="000000"/>
          <w:sz w:val="20"/>
          <w:szCs w:val="20"/>
        </w:rPr>
        <w:t xml:space="preserve">This audit's 1–5 rubric measuring the operational detail of a platform's policy in a given category. Score 1: absent or non-actionable. Score 5: tiered severity levels plus contextual exceptions with explicit qualifying criteria.</w:t>
      </w:r>
    </w:p>
    <w:p>
      <w:pPr>
        <w:spacing w:after="60" w:before="180"/>
      </w:pPr>
      <w:r>
        <w:rPr>
          <w:rFonts w:ascii="Calibri" w:cs="Calibri" w:eastAsia="Calibri" w:hAnsi="Calibri"/>
          <w:b/>
          <w:bCs/>
          <w:i w:val="false"/>
          <w:iCs w:val="false"/>
          <w:color w:val="2C4770"/>
          <w:sz w:val="20"/>
          <w:szCs w:val="20"/>
        </w:rPr>
        <w:t xml:space="preserve">Subreddit</w:t>
      </w:r>
    </w:p>
    <w:p>
      <w:pPr>
        <w:spacing w:after="120" w:before="0" w:line="288"/>
        <w:jc w:val="left"/>
      </w:pPr>
      <w:r>
        <w:rPr>
          <w:rFonts w:ascii="Calibri" w:cs="Calibri" w:eastAsia="Calibri" w:hAnsi="Calibri"/>
          <w:b w:val="false"/>
          <w:bCs w:val="false"/>
          <w:i w:val="false"/>
          <w:iCs w:val="false"/>
          <w:color w:val="000000"/>
          <w:sz w:val="20"/>
          <w:szCs w:val="20"/>
        </w:rPr>
        <w:t xml:space="preserve">A community on Reddit dedicated to a specific topic, governed by volunteer moderators who may set rules beyond Reddit Inc.'s site-wide Content Policy. The subreddit system creates Reddit's widest-in-class policy variability.</w:t>
      </w:r>
    </w:p>
    <w:p>
      <w:pPr>
        <w:pageBreakBefore/>
        <w:pBdr>
          <w:bottom w:val="thick" w:color="2C4770" w:sz="8"/>
        </w:pBdr>
        <w:spacing w:after="300" w:before="0"/>
      </w:pPr>
      <w:r>
        <w:rPr>
          <w:rFonts w:ascii="Calibri" w:cs="Calibri" w:eastAsia="Calibri" w:hAnsi="Calibri"/>
          <w:b/>
          <w:bCs/>
          <w:i w:val="false"/>
          <w:iCs w:val="false"/>
          <w:color w:val="1F3864"/>
          <w:sz w:val="36"/>
          <w:szCs w:val="36"/>
        </w:rPr>
        <w:t xml:space="preserve">APPENDIX C — AUDIT RUBRIC IN FULL</w:t>
      </w:r>
    </w:p>
    <w:p>
      <w:pPr>
        <w:pBdr>
          <w:bottom w:val="single" w:color="D6DCE4" w:sz="4"/>
        </w:pBdr>
        <w:spacing w:after="200" w:before="400"/>
      </w:pPr>
      <w:r>
        <w:rPr>
          <w:rFonts w:ascii="Calibri" w:cs="Calibri" w:eastAsia="Calibri" w:hAnsi="Calibri"/>
          <w:b/>
          <w:bCs/>
          <w:i w:val="false"/>
          <w:iCs w:val="false"/>
          <w:color w:val="2C4770"/>
          <w:sz w:val="28"/>
          <w:szCs w:val="28"/>
        </w:rPr>
        <w:t xml:space="preserve">Specificity Score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AAAAAA" w:sz="4"/>
              <w:left w:val="single" w:color="AAAAAA" w:sz="4"/>
              <w:bottom w:val="single" w:color="AAAAAA" w:sz="4"/>
              <w:right w:val="single" w:color="AAAAAA" w:sz="4"/>
            </w:tcBorders>
            <w:shd w:fill="1F3864" w:val="clear"/>
          </w:tcPr>
          <w:p>
            <w:pPr>
              <w:spacing w:after="60" w:before="60"/>
              <w:jc w:val="left"/>
            </w:pPr>
            <w:r>
              <w:rPr>
                <w:rFonts w:ascii="Calibri" w:cs="Calibri" w:eastAsia="Calibri" w:hAnsi="Calibri"/>
                <w:b/>
                <w:bCs/>
                <w:i w:val="false"/>
                <w:iCs w:val="false"/>
                <w:color w:val="FFFFFF"/>
                <w:sz w:val="18"/>
                <w:szCs w:val="18"/>
              </w:rPr>
              <w:t xml:space="preserve">Score</w:t>
            </w:r>
          </w:p>
        </w:tc>
        <w:tc>
          <w:tcPr>
            <w:tcW w:type="pct" w:w="30%"/>
            <w:tcBorders>
              <w:top w:val="single" w:color="AAAAAA" w:sz="4"/>
              <w:left w:val="single" w:color="AAAAAA" w:sz="4"/>
              <w:bottom w:val="single" w:color="AAAAAA" w:sz="4"/>
              <w:right w:val="single" w:color="AAAAAA" w:sz="4"/>
            </w:tcBorders>
            <w:shd w:fill="1F3864" w:val="clear"/>
          </w:tcPr>
          <w:p>
            <w:pPr>
              <w:spacing w:after="60" w:before="60"/>
              <w:jc w:val="left"/>
            </w:pPr>
            <w:r>
              <w:rPr>
                <w:rFonts w:ascii="Calibri" w:cs="Calibri" w:eastAsia="Calibri" w:hAnsi="Calibri"/>
                <w:b/>
                <w:bCs/>
                <w:i w:val="false"/>
                <w:iCs w:val="false"/>
                <w:color w:val="FFFFFF"/>
                <w:sz w:val="18"/>
                <w:szCs w:val="18"/>
              </w:rPr>
              <w:t xml:space="preserve">Criterion</w:t>
            </w:r>
          </w:p>
        </w:tc>
        <w:tc>
          <w:tcPr>
            <w:tcW w:type="pct" w:w="32%"/>
            <w:tcBorders>
              <w:top w:val="single" w:color="AAAAAA" w:sz="4"/>
              <w:left w:val="single" w:color="AAAAAA" w:sz="4"/>
              <w:bottom w:val="single" w:color="AAAAAA" w:sz="4"/>
              <w:right w:val="single" w:color="AAAAAA" w:sz="4"/>
            </w:tcBorders>
            <w:shd w:fill="1F3864" w:val="clear"/>
          </w:tcPr>
          <w:p>
            <w:pPr>
              <w:spacing w:after="60" w:before="60"/>
              <w:jc w:val="left"/>
            </w:pPr>
            <w:r>
              <w:rPr>
                <w:rFonts w:ascii="Calibri" w:cs="Calibri" w:eastAsia="Calibri" w:hAnsi="Calibri"/>
                <w:b/>
                <w:bCs/>
                <w:i w:val="false"/>
                <w:iCs w:val="false"/>
                <w:color w:val="FFFFFF"/>
                <w:sz w:val="18"/>
                <w:szCs w:val="18"/>
              </w:rPr>
              <w:t xml:space="preserve">What is Missing to Reach Next Score</w:t>
            </w:r>
          </w:p>
        </w:tc>
        <w:tc>
          <w:tcPr>
            <w:tcW w:type="pct" w:w="30%"/>
            <w:tcBorders>
              <w:top w:val="single" w:color="AAAAAA" w:sz="4"/>
              <w:left w:val="single" w:color="AAAAAA" w:sz="4"/>
              <w:bottom w:val="single" w:color="AAAAAA" w:sz="4"/>
              <w:right w:val="single" w:color="AAAAAA" w:sz="4"/>
            </w:tcBorders>
            <w:shd w:fill="1F3864" w:val="clear"/>
          </w:tcPr>
          <w:p>
            <w:pPr>
              <w:spacing w:after="60" w:before="60"/>
              <w:jc w:val="left"/>
            </w:pPr>
            <w:r>
              <w:rPr>
                <w:rFonts w:ascii="Calibri" w:cs="Calibri" w:eastAsia="Calibri" w:hAnsi="Calibri"/>
                <w:b/>
                <w:bCs/>
                <w:i w:val="false"/>
                <w:iCs w:val="false"/>
                <w:color w:val="FFFFFF"/>
                <w:sz w:val="18"/>
                <w:szCs w:val="18"/>
              </w:rPr>
              <w:t xml:space="preserve">Example From This Audit</w:t>
            </w:r>
          </w:p>
        </w:tc>
      </w:tr>
      <w:tr>
        <w:tc>
          <w:tcPr>
            <w:tcBorders>
              <w:top w:val="single" w:color="AAAAAA" w:sz="4"/>
              <w:left w:val="single" w:color="AAAAAA" w:sz="4"/>
              <w:bottom w:val="single" w:color="AAAAAA" w:sz="4"/>
              <w:right w:val="single" w:color="AAAAAA" w:sz="4"/>
            </w:tcBorders>
            <w:shd w:fill="FCE4D6" w:val="clear"/>
          </w:tcPr>
          <w:p>
            <w:pPr>
              <w:spacing w:after="60" w:before="60"/>
              <w:jc w:val="center"/>
            </w:pPr>
            <w:r>
              <w:rPr>
                <w:rFonts w:ascii="Calibri" w:cs="Calibri" w:eastAsia="Calibri" w:hAnsi="Calibri"/>
                <w:b/>
                <w:bCs/>
                <w:i w:val="false"/>
                <w:iCs w:val="false"/>
                <w:color w:val="000000"/>
                <w:sz w:val="18"/>
                <w:szCs w:val="18"/>
              </w:rPr>
              <w:t xml:space="preserve">1</w:t>
            </w:r>
          </w:p>
        </w:tc>
        <w:tc>
          <w:tcPr>
            <w:tcBorders>
              <w:top w:val="single" w:color="AAAAAA" w:sz="4"/>
              <w:left w:val="single" w:color="AAAAAA" w:sz="4"/>
              <w:bottom w:val="single" w:color="AAAAAA" w:sz="4"/>
              <w:right w:val="single" w:color="AAAAAA" w:sz="4"/>
            </w:tcBorders>
            <w:shd w:fill="EBF0F7" w:val="clear"/>
          </w:tcPr>
          <w:p>
            <w:pPr>
              <w:spacing w:after="60" w:before="60"/>
              <w:jc w:val="left"/>
            </w:pPr>
            <w:r>
              <w:rPr>
                <w:rFonts w:ascii="Calibri" w:cs="Calibri" w:eastAsia="Calibri" w:hAnsi="Calibri"/>
                <w:b w:val="false"/>
                <w:bCs w:val="false"/>
                <w:i w:val="false"/>
                <w:iCs w:val="false"/>
                <w:color w:val="000000"/>
                <w:sz w:val="18"/>
                <w:szCs w:val="18"/>
              </w:rPr>
              <w:t xml:space="preserve">Absent or non-actionable</w:t>
            </w:r>
          </w:p>
        </w:tc>
        <w:tc>
          <w:tcPr>
            <w:tcBorders>
              <w:top w:val="single" w:color="AAAAAA" w:sz="4"/>
              <w:left w:val="single" w:color="AAAAAA" w:sz="4"/>
              <w:bottom w:val="single" w:color="AAAAAA" w:sz="4"/>
              <w:right w:val="single" w:color="AAAAAA" w:sz="4"/>
            </w:tcBorders>
            <w:shd w:fill="EBF0F7" w:val="clear"/>
          </w:tcPr>
          <w:p>
            <w:pPr>
              <w:spacing w:after="60" w:before="60"/>
              <w:jc w:val="left"/>
            </w:pPr>
            <w:r>
              <w:rPr>
                <w:rFonts w:ascii="Calibri" w:cs="Calibri" w:eastAsia="Calibri" w:hAnsi="Calibri"/>
                <w:b w:val="false"/>
                <w:bCs w:val="false"/>
                <w:i w:val="false"/>
                <w:iCs w:val="false"/>
                <w:color w:val="000000"/>
                <w:sz w:val="18"/>
                <w:szCs w:val="18"/>
              </w:rPr>
              <w:t xml:space="preserve">A named prohibition with at least one example</w:t>
            </w:r>
          </w:p>
        </w:tc>
        <w:tc>
          <w:tcPr>
            <w:tcBorders>
              <w:top w:val="single" w:color="AAAAAA" w:sz="4"/>
              <w:left w:val="single" w:color="AAAAAA" w:sz="4"/>
              <w:bottom w:val="single" w:color="AAAAAA" w:sz="4"/>
              <w:right w:val="single" w:color="AAAAAA" w:sz="4"/>
            </w:tcBorders>
            <w:shd w:fill="EBF0F7" w:val="clear"/>
          </w:tcPr>
          <w:p>
            <w:pPr>
              <w:spacing w:after="60" w:before="60"/>
              <w:jc w:val="left"/>
            </w:pPr>
            <w:r>
              <w:rPr>
                <w:rFonts w:ascii="Calibri" w:cs="Calibri" w:eastAsia="Calibri" w:hAnsi="Calibri"/>
                <w:b w:val="false"/>
                <w:bCs w:val="false"/>
                <w:i w:val="false"/>
                <w:iCs w:val="false"/>
                <w:color w:val="000000"/>
                <w:sz w:val="18"/>
                <w:szCs w:val="18"/>
              </w:rPr>
              <w:t xml:space="preserve">Reddit election misinformation: no standalone policy in Content Policy</w:t>
            </w:r>
          </w:p>
        </w:tc>
      </w:tr>
      <w:tr>
        <w:tc>
          <w:tcPr>
            <w:tcBorders>
              <w:top w:val="single" w:color="AAAAAA" w:sz="4"/>
              <w:left w:val="single" w:color="AAAAAA" w:sz="4"/>
              <w:bottom w:val="single" w:color="AAAAAA" w:sz="4"/>
              <w:right w:val="single" w:color="AAAAAA" w:sz="4"/>
            </w:tcBorders>
            <w:shd w:fill="FCE4D6" w:val="clear"/>
          </w:tcPr>
          <w:p>
            <w:pPr>
              <w:spacing w:after="60" w:before="60"/>
              <w:jc w:val="center"/>
            </w:pPr>
            <w:r>
              <w:rPr>
                <w:rFonts w:ascii="Calibri" w:cs="Calibri" w:eastAsia="Calibri" w:hAnsi="Calibri"/>
                <w:b/>
                <w:bCs/>
                <w:i w:val="false"/>
                <w:iCs w:val="false"/>
                <w:color w:val="000000"/>
                <w:sz w:val="18"/>
                <w:szCs w:val="18"/>
              </w:rPr>
              <w:t xml:space="preserve">2</w:t>
            </w:r>
          </w:p>
        </w:tc>
        <w:tc>
          <w:tcPr>
            <w:tcBorders>
              <w:top w:val="single" w:color="AAAAAA" w:sz="4"/>
              <w:left w:val="single" w:color="AAAAAA" w:sz="4"/>
              <w:bottom w:val="single" w:color="AAAAAA" w:sz="4"/>
              <w:right w:val="single" w:color="AAAAAA" w:sz="4"/>
            </w:tcBorders>
            <w:shd w:fill="FFFFFF" w:val="clear"/>
          </w:tcPr>
          <w:p>
            <w:pPr>
              <w:spacing w:after="60" w:before="60"/>
              <w:jc w:val="left"/>
            </w:pPr>
            <w:r>
              <w:rPr>
                <w:rFonts w:ascii="Calibri" w:cs="Calibri" w:eastAsia="Calibri" w:hAnsi="Calibri"/>
                <w:b w:val="false"/>
                <w:bCs w:val="false"/>
                <w:i w:val="false"/>
                <w:iCs w:val="false"/>
                <w:color w:val="000000"/>
                <w:sz w:val="18"/>
                <w:szCs w:val="18"/>
              </w:rPr>
              <w:t xml:space="preserve">General prohibition, no detail or examples</w:t>
            </w:r>
          </w:p>
        </w:tc>
        <w:tc>
          <w:tcPr>
            <w:tcBorders>
              <w:top w:val="single" w:color="AAAAAA" w:sz="4"/>
              <w:left w:val="single" w:color="AAAAAA" w:sz="4"/>
              <w:bottom w:val="single" w:color="AAAAAA" w:sz="4"/>
              <w:right w:val="single" w:color="AAAAAA" w:sz="4"/>
            </w:tcBorders>
            <w:shd w:fill="FFFFFF" w:val="clear"/>
          </w:tcPr>
          <w:p>
            <w:pPr>
              <w:spacing w:after="60" w:before="60"/>
              <w:jc w:val="left"/>
            </w:pPr>
            <w:r>
              <w:rPr>
                <w:rFonts w:ascii="Calibri" w:cs="Calibri" w:eastAsia="Calibri" w:hAnsi="Calibri"/>
                <w:b w:val="false"/>
                <w:bCs w:val="false"/>
                <w:i w:val="false"/>
                <w:iCs w:val="false"/>
                <w:color w:val="000000"/>
                <w:sz w:val="18"/>
                <w:szCs w:val="18"/>
              </w:rPr>
              <w:t xml:space="preserve">At least one concrete example or named exception</w:t>
            </w:r>
          </w:p>
        </w:tc>
        <w:tc>
          <w:tcPr>
            <w:tcBorders>
              <w:top w:val="single" w:color="AAAAAA" w:sz="4"/>
              <w:left w:val="single" w:color="AAAAAA" w:sz="4"/>
              <w:bottom w:val="single" w:color="AAAAAA" w:sz="4"/>
              <w:right w:val="single" w:color="AAAAAA" w:sz="4"/>
            </w:tcBorders>
            <w:shd w:fill="FFFFFF" w:val="clear"/>
          </w:tcPr>
          <w:p>
            <w:pPr>
              <w:spacing w:after="60" w:before="60"/>
              <w:jc w:val="left"/>
            </w:pPr>
            <w:r>
              <w:rPr>
                <w:rFonts w:ascii="Calibri" w:cs="Calibri" w:eastAsia="Calibri" w:hAnsi="Calibri"/>
                <w:b w:val="false"/>
                <w:bCs w:val="false"/>
                <w:i w:val="false"/>
                <w:iCs w:val="false"/>
                <w:color w:val="000000"/>
                <w:sz w:val="18"/>
                <w:szCs w:val="18"/>
              </w:rPr>
              <w:t xml:space="preserve">Reddit fictional violence: context acknowledged but no criteria specified</w:t>
            </w:r>
          </w:p>
        </w:tc>
      </w:tr>
      <w:tr>
        <w:tc>
          <w:tcPr>
            <w:tcBorders>
              <w:top w:val="single" w:color="AAAAAA" w:sz="4"/>
              <w:left w:val="single" w:color="AAAAAA" w:sz="4"/>
              <w:bottom w:val="single" w:color="AAAAAA" w:sz="4"/>
              <w:right w:val="single" w:color="AAAAAA" w:sz="4"/>
            </w:tcBorders>
            <w:shd w:fill="FFF2CC" w:val="clear"/>
          </w:tcPr>
          <w:p>
            <w:pPr>
              <w:spacing w:after="60" w:before="60"/>
              <w:jc w:val="center"/>
            </w:pPr>
            <w:r>
              <w:rPr>
                <w:rFonts w:ascii="Calibri" w:cs="Calibri" w:eastAsia="Calibri" w:hAnsi="Calibri"/>
                <w:b/>
                <w:bCs/>
                <w:i w:val="false"/>
                <w:iCs w:val="false"/>
                <w:color w:val="000000"/>
                <w:sz w:val="18"/>
                <w:szCs w:val="18"/>
              </w:rPr>
              <w:t xml:space="preserve">3</w:t>
            </w:r>
          </w:p>
        </w:tc>
        <w:tc>
          <w:tcPr>
            <w:tcBorders>
              <w:top w:val="single" w:color="AAAAAA" w:sz="4"/>
              <w:left w:val="single" w:color="AAAAAA" w:sz="4"/>
              <w:bottom w:val="single" w:color="AAAAAA" w:sz="4"/>
              <w:right w:val="single" w:color="AAAAAA" w:sz="4"/>
            </w:tcBorders>
            <w:shd w:fill="EBF0F7" w:val="clear"/>
          </w:tcPr>
          <w:p>
            <w:pPr>
              <w:spacing w:after="60" w:before="60"/>
              <w:jc w:val="left"/>
            </w:pPr>
            <w:r>
              <w:rPr>
                <w:rFonts w:ascii="Calibri" w:cs="Calibri" w:eastAsia="Calibri" w:hAnsi="Calibri"/>
                <w:b w:val="false"/>
                <w:bCs w:val="false"/>
                <w:i w:val="false"/>
                <w:iCs w:val="false"/>
                <w:color w:val="000000"/>
                <w:sz w:val="18"/>
                <w:szCs w:val="18"/>
              </w:rPr>
              <w:t xml:space="preserve">Category defined with at least one example or named exception</w:t>
            </w:r>
          </w:p>
        </w:tc>
        <w:tc>
          <w:tcPr>
            <w:tcBorders>
              <w:top w:val="single" w:color="AAAAAA" w:sz="4"/>
              <w:left w:val="single" w:color="AAAAAA" w:sz="4"/>
              <w:bottom w:val="single" w:color="AAAAAA" w:sz="4"/>
              <w:right w:val="single" w:color="AAAAAA" w:sz="4"/>
            </w:tcBorders>
            <w:shd w:fill="EBF0F7" w:val="clear"/>
          </w:tcPr>
          <w:p>
            <w:pPr>
              <w:spacing w:after="60" w:before="60"/>
              <w:jc w:val="left"/>
            </w:pPr>
            <w:r>
              <w:rPr>
                <w:rFonts w:ascii="Calibri" w:cs="Calibri" w:eastAsia="Calibri" w:hAnsi="Calibri"/>
                <w:b w:val="false"/>
                <w:bCs w:val="false"/>
                <w:i w:val="false"/>
                <w:iCs w:val="false"/>
                <w:color w:val="000000"/>
                <w:sz w:val="18"/>
                <w:szCs w:val="18"/>
              </w:rPr>
              <w:t xml:space="preserve">Tiered severity levels distinguishing removal from restriction</w:t>
            </w:r>
          </w:p>
        </w:tc>
        <w:tc>
          <w:tcPr>
            <w:tcBorders>
              <w:top w:val="single" w:color="AAAAAA" w:sz="4"/>
              <w:left w:val="single" w:color="AAAAAA" w:sz="4"/>
              <w:bottom w:val="single" w:color="AAAAAA" w:sz="4"/>
              <w:right w:val="single" w:color="AAAAAA" w:sz="4"/>
            </w:tcBorders>
            <w:shd w:fill="EBF0F7" w:val="clear"/>
          </w:tcPr>
          <w:p>
            <w:pPr>
              <w:spacing w:after="60" w:before="60"/>
              <w:jc w:val="left"/>
            </w:pPr>
            <w:r>
              <w:rPr>
                <w:rFonts w:ascii="Calibri" w:cs="Calibri" w:eastAsia="Calibri" w:hAnsi="Calibri"/>
                <w:b w:val="false"/>
                <w:bCs w:val="false"/>
                <w:i w:val="false"/>
                <w:iCs w:val="false"/>
                <w:color w:val="000000"/>
                <w:sz w:val="18"/>
                <w:szCs w:val="18"/>
              </w:rPr>
              <w:t xml:space="preserve">TikTok hate speech: protected attributes listed, FYF de-amplification documented</w:t>
            </w:r>
          </w:p>
        </w:tc>
      </w:tr>
      <w:tr>
        <w:tc>
          <w:tcPr>
            <w:tcBorders>
              <w:top w:val="single" w:color="AAAAAA" w:sz="4"/>
              <w:left w:val="single" w:color="AAAAAA" w:sz="4"/>
              <w:bottom w:val="single" w:color="AAAAAA" w:sz="4"/>
              <w:right w:val="single" w:color="AAAAAA" w:sz="4"/>
            </w:tcBorders>
            <w:shd w:fill="E2EFDA" w:val="clear"/>
          </w:tcPr>
          <w:p>
            <w:pPr>
              <w:spacing w:after="60" w:before="60"/>
              <w:jc w:val="center"/>
            </w:pPr>
            <w:r>
              <w:rPr>
                <w:rFonts w:ascii="Calibri" w:cs="Calibri" w:eastAsia="Calibri" w:hAnsi="Calibri"/>
                <w:b/>
                <w:bCs/>
                <w:i w:val="false"/>
                <w:iCs w:val="false"/>
                <w:color w:val="000000"/>
                <w:sz w:val="18"/>
                <w:szCs w:val="18"/>
              </w:rPr>
              <w:t xml:space="preserve">4</w:t>
            </w:r>
          </w:p>
        </w:tc>
        <w:tc>
          <w:tcPr>
            <w:tcBorders>
              <w:top w:val="single" w:color="AAAAAA" w:sz="4"/>
              <w:left w:val="single" w:color="AAAAAA" w:sz="4"/>
              <w:bottom w:val="single" w:color="AAAAAA" w:sz="4"/>
              <w:right w:val="single" w:color="AAAAAA" w:sz="4"/>
            </w:tcBorders>
            <w:shd w:fill="FFFFFF" w:val="clear"/>
          </w:tcPr>
          <w:p>
            <w:pPr>
              <w:spacing w:after="60" w:before="60"/>
              <w:jc w:val="left"/>
            </w:pPr>
            <w:r>
              <w:rPr>
                <w:rFonts w:ascii="Calibri" w:cs="Calibri" w:eastAsia="Calibri" w:hAnsi="Calibri"/>
                <w:b w:val="false"/>
                <w:bCs w:val="false"/>
                <w:i w:val="false"/>
                <w:iCs w:val="false"/>
                <w:color w:val="000000"/>
                <w:sz w:val="18"/>
                <w:szCs w:val="18"/>
              </w:rPr>
              <w:t xml:space="preserve">Tiered severity levels documented</w:t>
            </w:r>
          </w:p>
        </w:tc>
        <w:tc>
          <w:tcPr>
            <w:tcBorders>
              <w:top w:val="single" w:color="AAAAAA" w:sz="4"/>
              <w:left w:val="single" w:color="AAAAAA" w:sz="4"/>
              <w:bottom w:val="single" w:color="AAAAAA" w:sz="4"/>
              <w:right w:val="single" w:color="AAAAAA" w:sz="4"/>
            </w:tcBorders>
            <w:shd w:fill="FFFFFF" w:val="clear"/>
          </w:tcPr>
          <w:p>
            <w:pPr>
              <w:spacing w:after="60" w:before="60"/>
              <w:jc w:val="left"/>
            </w:pPr>
            <w:r>
              <w:rPr>
                <w:rFonts w:ascii="Calibri" w:cs="Calibri" w:eastAsia="Calibri" w:hAnsi="Calibri"/>
                <w:b w:val="false"/>
                <w:bCs w:val="false"/>
                <w:i w:val="false"/>
                <w:iCs w:val="false"/>
                <w:color w:val="000000"/>
                <w:sz w:val="18"/>
                <w:szCs w:val="18"/>
              </w:rPr>
              <w:t xml:space="preserve">Contextual exceptions with explicit qualifying criteria</w:t>
            </w:r>
          </w:p>
        </w:tc>
        <w:tc>
          <w:tcPr>
            <w:tcBorders>
              <w:top w:val="single" w:color="AAAAAA" w:sz="4"/>
              <w:left w:val="single" w:color="AAAAAA" w:sz="4"/>
              <w:bottom w:val="single" w:color="AAAAAA" w:sz="4"/>
              <w:right w:val="single" w:color="AAAAAA" w:sz="4"/>
            </w:tcBorders>
            <w:shd w:fill="FFFFFF" w:val="clear"/>
          </w:tcPr>
          <w:p>
            <w:pPr>
              <w:spacing w:after="60" w:before="60"/>
              <w:jc w:val="left"/>
            </w:pPr>
            <w:r>
              <w:rPr>
                <w:rFonts w:ascii="Calibri" w:cs="Calibri" w:eastAsia="Calibri" w:hAnsi="Calibri"/>
                <w:b w:val="false"/>
                <w:bCs w:val="false"/>
                <w:i w:val="false"/>
                <w:iCs w:val="false"/>
                <w:color w:val="000000"/>
                <w:sz w:val="18"/>
                <w:szCs w:val="18"/>
              </w:rPr>
              <w:t xml:space="preserve">YouTube fictional violence: real actors vs animation distinction; age-restriction criteria specified</w:t>
            </w:r>
          </w:p>
        </w:tc>
      </w:tr>
      <w:tr>
        <w:tc>
          <w:tcPr>
            <w:tcBorders>
              <w:top w:val="single" w:color="AAAAAA" w:sz="4"/>
              <w:left w:val="single" w:color="AAAAAA" w:sz="4"/>
              <w:bottom w:val="single" w:color="AAAAAA" w:sz="4"/>
              <w:right w:val="single" w:color="AAAAAA" w:sz="4"/>
            </w:tcBorders>
            <w:shd w:fill="E2EFDA" w:val="clear"/>
          </w:tcPr>
          <w:p>
            <w:pPr>
              <w:spacing w:after="60" w:before="60"/>
              <w:jc w:val="center"/>
            </w:pPr>
            <w:r>
              <w:rPr>
                <w:rFonts w:ascii="Calibri" w:cs="Calibri" w:eastAsia="Calibri" w:hAnsi="Calibri"/>
                <w:b/>
                <w:bCs/>
                <w:i w:val="false"/>
                <w:iCs w:val="false"/>
                <w:color w:val="000000"/>
                <w:sz w:val="18"/>
                <w:szCs w:val="18"/>
              </w:rPr>
              <w:t xml:space="preserve">5</w:t>
            </w:r>
          </w:p>
        </w:tc>
        <w:tc>
          <w:tcPr>
            <w:tcBorders>
              <w:top w:val="single" w:color="AAAAAA" w:sz="4"/>
              <w:left w:val="single" w:color="AAAAAA" w:sz="4"/>
              <w:bottom w:val="single" w:color="AAAAAA" w:sz="4"/>
              <w:right w:val="single" w:color="AAAAAA" w:sz="4"/>
            </w:tcBorders>
            <w:shd w:fill="EBF0F7" w:val="clear"/>
          </w:tcPr>
          <w:p>
            <w:pPr>
              <w:spacing w:after="60" w:before="60"/>
              <w:jc w:val="left"/>
            </w:pPr>
            <w:r>
              <w:rPr>
                <w:rFonts w:ascii="Calibri" w:cs="Calibri" w:eastAsia="Calibri" w:hAnsi="Calibri"/>
                <w:b w:val="false"/>
                <w:bCs w:val="false"/>
                <w:i w:val="false"/>
                <w:iCs w:val="false"/>
                <w:color w:val="000000"/>
                <w:sz w:val="18"/>
                <w:szCs w:val="18"/>
              </w:rPr>
              <w:t xml:space="preserve">Tiered severity + contextual exceptions with explicit criteria</w:t>
            </w:r>
          </w:p>
        </w:tc>
        <w:tc>
          <w:tcPr>
            <w:tcBorders>
              <w:top w:val="single" w:color="AAAAAA" w:sz="4"/>
              <w:left w:val="single" w:color="AAAAAA" w:sz="4"/>
              <w:bottom w:val="single" w:color="AAAAAA" w:sz="4"/>
              <w:right w:val="single" w:color="AAAAAA" w:sz="4"/>
            </w:tcBorders>
            <w:shd w:fill="EBF0F7" w:val="clear"/>
          </w:tcPr>
          <w:p>
            <w:pPr>
              <w:spacing w:after="60" w:before="60"/>
              <w:jc w:val="left"/>
            </w:pPr>
            <w:r>
              <w:rPr>
                <w:rFonts w:ascii="Calibri" w:cs="Calibri" w:eastAsia="Calibri" w:hAnsi="Calibri"/>
                <w:b w:val="false"/>
                <w:bCs w:val="false"/>
                <w:i w:val="false"/>
                <w:iCs w:val="false"/>
                <w:color w:val="000000"/>
                <w:sz w:val="18"/>
                <w:szCs w:val="18"/>
              </w:rPr>
              <w:t xml:space="preserve">Nothing — this is the benchmark standard</w:t>
            </w:r>
          </w:p>
        </w:tc>
        <w:tc>
          <w:tcPr>
            <w:tcBorders>
              <w:top w:val="single" w:color="AAAAAA" w:sz="4"/>
              <w:left w:val="single" w:color="AAAAAA" w:sz="4"/>
              <w:bottom w:val="single" w:color="AAAAAA" w:sz="4"/>
              <w:right w:val="single" w:color="AAAAAA" w:sz="4"/>
            </w:tcBorders>
            <w:shd w:fill="EBF0F7" w:val="clear"/>
          </w:tcPr>
          <w:p>
            <w:pPr>
              <w:spacing w:after="60" w:before="60"/>
              <w:jc w:val="left"/>
            </w:pPr>
            <w:r>
              <w:rPr>
                <w:rFonts w:ascii="Calibri" w:cs="Calibri" w:eastAsia="Calibri" w:hAnsi="Calibri"/>
                <w:b w:val="false"/>
                <w:bCs w:val="false"/>
                <w:i w:val="false"/>
                <w:iCs w:val="false"/>
                <w:color w:val="000000"/>
                <w:sz w:val="18"/>
                <w:szCs w:val="18"/>
              </w:rPr>
              <w:t xml:space="preserve">YouTube hate speech: 9 protected attributes, 4 EDSA exception types, in-video context location requirement</w:t>
            </w:r>
          </w:p>
        </w:tc>
      </w:tr>
    </w:tbl>
    <w:p>
      <w:pPr>
        <w:pBdr>
          <w:bottom w:val="single" w:color="D6DCE4" w:sz="4"/>
        </w:pBdr>
        <w:spacing w:after="200" w:before="400"/>
      </w:pPr>
      <w:r>
        <w:rPr>
          <w:rFonts w:ascii="Calibri" w:cs="Calibri" w:eastAsia="Calibri" w:hAnsi="Calibri"/>
          <w:b/>
          <w:bCs/>
          <w:i w:val="false"/>
          <w:iCs w:val="false"/>
          <w:color w:val="2C4770"/>
          <w:sz w:val="28"/>
          <w:szCs w:val="28"/>
        </w:rPr>
        <w:t xml:space="preserve">Y / N / Partial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AAAAAA" w:sz="4"/>
              <w:left w:val="single" w:color="AAAAAA" w:sz="4"/>
              <w:bottom w:val="single" w:color="AAAAAA" w:sz="4"/>
              <w:right w:val="single" w:color="AAAAAA" w:sz="4"/>
            </w:tcBorders>
            <w:shd w:fill="1F3864" w:val="clear"/>
          </w:tcPr>
          <w:p>
            <w:pPr>
              <w:spacing w:after="60" w:before="60"/>
              <w:jc w:val="left"/>
            </w:pPr>
            <w:r>
              <w:rPr>
                <w:rFonts w:ascii="Calibri" w:cs="Calibri" w:eastAsia="Calibri" w:hAnsi="Calibri"/>
                <w:b/>
                <w:bCs/>
                <w:i w:val="false"/>
                <w:iCs w:val="false"/>
                <w:color w:val="FFFFFF"/>
                <w:sz w:val="18"/>
                <w:szCs w:val="18"/>
              </w:rPr>
              <w:t xml:space="preserve">Field</w:t>
            </w:r>
          </w:p>
        </w:tc>
        <w:tc>
          <w:tcPr>
            <w:tcBorders>
              <w:top w:val="single" w:color="AAAAAA" w:sz="4"/>
              <w:left w:val="single" w:color="AAAAAA" w:sz="4"/>
              <w:bottom w:val="single" w:color="AAAAAA" w:sz="4"/>
              <w:right w:val="single" w:color="AAAAAA" w:sz="4"/>
            </w:tcBorders>
            <w:shd w:fill="1F3864" w:val="clear"/>
          </w:tcPr>
          <w:p>
            <w:pPr>
              <w:spacing w:after="60" w:before="60"/>
              <w:jc w:val="left"/>
            </w:pPr>
            <w:r>
              <w:rPr>
                <w:rFonts w:ascii="Calibri" w:cs="Calibri" w:eastAsia="Calibri" w:hAnsi="Calibri"/>
                <w:b/>
                <w:bCs/>
                <w:i w:val="false"/>
                <w:iCs w:val="false"/>
                <w:color w:val="FFFFFF"/>
                <w:sz w:val="18"/>
                <w:szCs w:val="18"/>
              </w:rPr>
              <w:t xml:space="preserve">Yes</w:t>
            </w:r>
          </w:p>
        </w:tc>
        <w:tc>
          <w:tcPr>
            <w:tcBorders>
              <w:top w:val="single" w:color="AAAAAA" w:sz="4"/>
              <w:left w:val="single" w:color="AAAAAA" w:sz="4"/>
              <w:bottom w:val="single" w:color="AAAAAA" w:sz="4"/>
              <w:right w:val="single" w:color="AAAAAA" w:sz="4"/>
            </w:tcBorders>
            <w:shd w:fill="1F3864" w:val="clear"/>
          </w:tcPr>
          <w:p>
            <w:pPr>
              <w:spacing w:after="60" w:before="60"/>
              <w:jc w:val="left"/>
            </w:pPr>
            <w:r>
              <w:rPr>
                <w:rFonts w:ascii="Calibri" w:cs="Calibri" w:eastAsia="Calibri" w:hAnsi="Calibri"/>
                <w:b/>
                <w:bCs/>
                <w:i w:val="false"/>
                <w:iCs w:val="false"/>
                <w:color w:val="FFFFFF"/>
                <w:sz w:val="18"/>
                <w:szCs w:val="18"/>
              </w:rPr>
              <w:t xml:space="preserve">Partial</w:t>
            </w:r>
          </w:p>
        </w:tc>
        <w:tc>
          <w:tcPr>
            <w:tcBorders>
              <w:top w:val="single" w:color="AAAAAA" w:sz="4"/>
              <w:left w:val="single" w:color="AAAAAA" w:sz="4"/>
              <w:bottom w:val="single" w:color="AAAAAA" w:sz="4"/>
              <w:right w:val="single" w:color="AAAAAA" w:sz="4"/>
            </w:tcBorders>
            <w:shd w:fill="1F3864" w:val="clear"/>
          </w:tcPr>
          <w:p>
            <w:pPr>
              <w:spacing w:after="60" w:before="60"/>
              <w:jc w:val="left"/>
            </w:pPr>
            <w:r>
              <w:rPr>
                <w:rFonts w:ascii="Calibri" w:cs="Calibri" w:eastAsia="Calibri" w:hAnsi="Calibri"/>
                <w:b/>
                <w:bCs/>
                <w:i w:val="false"/>
                <w:iCs w:val="false"/>
                <w:color w:val="FFFFFF"/>
                <w:sz w:val="18"/>
                <w:szCs w:val="18"/>
              </w:rPr>
              <w:t xml:space="preserve">No</w:t>
            </w:r>
          </w:p>
        </w:tc>
      </w:tr>
      <w:tr>
        <w:tc>
          <w:tcPr>
            <w:tcBorders>
              <w:top w:val="single" w:color="AAAAAA" w:sz="4"/>
              <w:left w:val="single" w:color="AAAAAA" w:sz="4"/>
              <w:bottom w:val="single" w:color="AAAAAA" w:sz="4"/>
              <w:right w:val="single" w:color="AAAAAA" w:sz="4"/>
            </w:tcBorders>
            <w:shd w:fill="EBF0F7" w:val="clear"/>
          </w:tcPr>
          <w:p>
            <w:pPr>
              <w:spacing w:after="60" w:before="60"/>
              <w:jc w:val="left"/>
            </w:pPr>
            <w:r>
              <w:rPr>
                <w:rFonts w:ascii="Calibri" w:cs="Calibri" w:eastAsia="Calibri" w:hAnsi="Calibri"/>
                <w:b/>
                <w:bCs/>
                <w:i w:val="false"/>
                <w:iCs w:val="false"/>
                <w:color w:val="000000"/>
                <w:sz w:val="18"/>
                <w:szCs w:val="18"/>
              </w:rPr>
              <w:t xml:space="preserve">Enforcement Stated</w:t>
            </w:r>
          </w:p>
        </w:tc>
        <w:tc>
          <w:tcPr>
            <w:tcBorders>
              <w:top w:val="single" w:color="AAAAAA" w:sz="4"/>
              <w:left w:val="single" w:color="AAAAAA" w:sz="4"/>
              <w:bottom w:val="single" w:color="AAAAAA" w:sz="4"/>
              <w:right w:val="single" w:color="AAAAAA" w:sz="4"/>
            </w:tcBorders>
            <w:shd w:fill="E2EFDA" w:val="clear"/>
          </w:tcPr>
          <w:p>
            <w:pPr>
              <w:spacing w:after="60" w:before="60"/>
              <w:jc w:val="left"/>
            </w:pPr>
            <w:r>
              <w:rPr>
                <w:rFonts w:ascii="Calibri" w:cs="Calibri" w:eastAsia="Calibri" w:hAnsi="Calibri"/>
                <w:b w:val="false"/>
                <w:bCs w:val="false"/>
                <w:i w:val="false"/>
                <w:iCs w:val="false"/>
                <w:color w:val="000000"/>
                <w:sz w:val="18"/>
                <w:szCs w:val="18"/>
              </w:rPr>
              <w:t xml:space="preserve">Policy explains how enforcement works: automated detection, human review, strikes, bans, or a documented combination</w:t>
            </w:r>
          </w:p>
        </w:tc>
        <w:tc>
          <w:tcPr>
            <w:tcBorders>
              <w:top w:val="single" w:color="AAAAAA" w:sz="4"/>
              <w:left w:val="single" w:color="AAAAAA" w:sz="4"/>
              <w:bottom w:val="single" w:color="AAAAAA" w:sz="4"/>
              <w:right w:val="single" w:color="AAAAAA" w:sz="4"/>
            </w:tcBorders>
            <w:shd w:fill="FFF2CC" w:val="clear"/>
          </w:tcPr>
          <w:p>
            <w:pPr>
              <w:spacing w:after="60" w:before="60"/>
              <w:jc w:val="left"/>
            </w:pPr>
            <w:r>
              <w:rPr>
                <w:rFonts w:ascii="Calibri" w:cs="Calibri" w:eastAsia="Calibri" w:hAnsi="Calibri"/>
                <w:b w:val="false"/>
                <w:bCs w:val="false"/>
                <w:i w:val="false"/>
                <w:iCs w:val="false"/>
                <w:color w:val="000000"/>
                <w:sz w:val="18"/>
                <w:szCs w:val="18"/>
              </w:rPr>
              <w:t xml:space="preserve">Enforcement described but incompletely — e.g. automated detection mentioned but human review criteria absent</w:t>
            </w:r>
          </w:p>
        </w:tc>
        <w:tc>
          <w:tcPr>
            <w:tcBorders>
              <w:top w:val="single" w:color="AAAAAA" w:sz="4"/>
              <w:left w:val="single" w:color="AAAAAA" w:sz="4"/>
              <w:bottom w:val="single" w:color="AAAAAA" w:sz="4"/>
              <w:right w:val="single" w:color="AAAAAA" w:sz="4"/>
            </w:tcBorders>
            <w:shd w:fill="FCE4D6" w:val="clear"/>
          </w:tcPr>
          <w:p>
            <w:pPr>
              <w:spacing w:after="60" w:before="60"/>
              <w:jc w:val="left"/>
            </w:pPr>
            <w:r>
              <w:rPr>
                <w:rFonts w:ascii="Calibri" w:cs="Calibri" w:eastAsia="Calibri" w:hAnsi="Calibri"/>
                <w:b w:val="false"/>
                <w:bCs w:val="false"/>
                <w:i w:val="false"/>
                <w:iCs w:val="false"/>
                <w:color w:val="000000"/>
                <w:sz w:val="18"/>
                <w:szCs w:val="18"/>
              </w:rPr>
              <w:t xml:space="preserve">Policy states a rule but does not describe how it is enforced</w:t>
            </w:r>
          </w:p>
        </w:tc>
      </w:tr>
      <w:tr>
        <w:tc>
          <w:tcPr>
            <w:tcBorders>
              <w:top w:val="single" w:color="AAAAAA" w:sz="4"/>
              <w:left w:val="single" w:color="AAAAAA" w:sz="4"/>
              <w:bottom w:val="single" w:color="AAAAAA" w:sz="4"/>
              <w:right w:val="single" w:color="AAAAAA" w:sz="4"/>
            </w:tcBorders>
            <w:shd w:fill="FFFFFF" w:val="clear"/>
          </w:tcPr>
          <w:p>
            <w:pPr>
              <w:spacing w:after="60" w:before="60"/>
              <w:jc w:val="left"/>
            </w:pPr>
            <w:r>
              <w:rPr>
                <w:rFonts w:ascii="Calibri" w:cs="Calibri" w:eastAsia="Calibri" w:hAnsi="Calibri"/>
                <w:b/>
                <w:bCs/>
                <w:i w:val="false"/>
                <w:iCs w:val="false"/>
                <w:color w:val="000000"/>
                <w:sz w:val="18"/>
                <w:szCs w:val="18"/>
              </w:rPr>
              <w:t xml:space="preserve">Appeal Process</w:t>
            </w:r>
          </w:p>
        </w:tc>
        <w:tc>
          <w:tcPr>
            <w:tcBorders>
              <w:top w:val="single" w:color="AAAAAA" w:sz="4"/>
              <w:left w:val="single" w:color="AAAAAA" w:sz="4"/>
              <w:bottom w:val="single" w:color="AAAAAA" w:sz="4"/>
              <w:right w:val="single" w:color="AAAAAA" w:sz="4"/>
            </w:tcBorders>
            <w:shd w:fill="E2EFDA" w:val="clear"/>
          </w:tcPr>
          <w:p>
            <w:pPr>
              <w:spacing w:after="60" w:before="60"/>
              <w:jc w:val="left"/>
            </w:pPr>
            <w:r>
              <w:rPr>
                <w:rFonts w:ascii="Calibri" w:cs="Calibri" w:eastAsia="Calibri" w:hAnsi="Calibri"/>
                <w:b w:val="false"/>
                <w:bCs w:val="false"/>
                <w:i w:val="false"/>
                <w:iCs w:val="false"/>
                <w:color w:val="000000"/>
                <w:sz w:val="18"/>
                <w:szCs w:val="18"/>
              </w:rPr>
              <w:t xml:space="preserve">Policy describes an accessible appeal mechanism: how to submit, what to provide, what outcome options are</w:t>
            </w:r>
          </w:p>
        </w:tc>
        <w:tc>
          <w:tcPr>
            <w:tcBorders>
              <w:top w:val="single" w:color="AAAAAA" w:sz="4"/>
              <w:left w:val="single" w:color="AAAAAA" w:sz="4"/>
              <w:bottom w:val="single" w:color="AAAAAA" w:sz="4"/>
              <w:right w:val="single" w:color="AAAAAA" w:sz="4"/>
            </w:tcBorders>
            <w:shd w:fill="FFF2CC" w:val="clear"/>
          </w:tcPr>
          <w:p>
            <w:pPr>
              <w:spacing w:after="60" w:before="60"/>
              <w:jc w:val="left"/>
            </w:pPr>
            <w:r>
              <w:rPr>
                <w:rFonts w:ascii="Calibri" w:cs="Calibri" w:eastAsia="Calibri" w:hAnsi="Calibri"/>
                <w:b w:val="false"/>
                <w:bCs w:val="false"/>
                <w:i w:val="false"/>
                <w:iCs w:val="false"/>
                <w:color w:val="000000"/>
                <w:sz w:val="18"/>
                <w:szCs w:val="18"/>
              </w:rPr>
              <w:t xml:space="preserve">Appeal process exists but not described with actionable detail in primary policy</w:t>
            </w:r>
          </w:p>
        </w:tc>
        <w:tc>
          <w:tcPr>
            <w:tcBorders>
              <w:top w:val="single" w:color="AAAAAA" w:sz="4"/>
              <w:left w:val="single" w:color="AAAAAA" w:sz="4"/>
              <w:bottom w:val="single" w:color="AAAAAA" w:sz="4"/>
              <w:right w:val="single" w:color="AAAAAA" w:sz="4"/>
            </w:tcBorders>
            <w:shd w:fill="FCE4D6" w:val="clear"/>
          </w:tcPr>
          <w:p>
            <w:pPr>
              <w:spacing w:after="60" w:before="60"/>
              <w:jc w:val="left"/>
            </w:pPr>
            <w:r>
              <w:rPr>
                <w:rFonts w:ascii="Calibri" w:cs="Calibri" w:eastAsia="Calibri" w:hAnsi="Calibri"/>
                <w:b w:val="false"/>
                <w:bCs w:val="false"/>
                <w:i w:val="false"/>
                <w:iCs w:val="false"/>
                <w:color w:val="000000"/>
                <w:sz w:val="18"/>
                <w:szCs w:val="18"/>
              </w:rPr>
              <w:t xml:space="preserve">No appeal mechanism described in the primary policy document</w:t>
            </w:r>
          </w:p>
        </w:tc>
      </w:tr>
      <w:tr>
        <w:tc>
          <w:tcPr>
            <w:tcBorders>
              <w:top w:val="single" w:color="AAAAAA" w:sz="4"/>
              <w:left w:val="single" w:color="AAAAAA" w:sz="4"/>
              <w:bottom w:val="single" w:color="AAAAAA" w:sz="4"/>
              <w:right w:val="single" w:color="AAAAAA" w:sz="4"/>
            </w:tcBorders>
            <w:shd w:fill="EBF0F7" w:val="clear"/>
          </w:tcPr>
          <w:p>
            <w:pPr>
              <w:spacing w:after="60" w:before="60"/>
              <w:jc w:val="left"/>
            </w:pPr>
            <w:r>
              <w:rPr>
                <w:rFonts w:ascii="Calibri" w:cs="Calibri" w:eastAsia="Calibri" w:hAnsi="Calibri"/>
                <w:b/>
                <w:bCs/>
                <w:i w:val="false"/>
                <w:iCs w:val="false"/>
                <w:color w:val="000000"/>
                <w:sz w:val="18"/>
                <w:szCs w:val="18"/>
              </w:rPr>
              <w:t xml:space="preserve">Contextual Exceptions</w:t>
            </w:r>
          </w:p>
        </w:tc>
        <w:tc>
          <w:tcPr>
            <w:tcBorders>
              <w:top w:val="single" w:color="AAAAAA" w:sz="4"/>
              <w:left w:val="single" w:color="AAAAAA" w:sz="4"/>
              <w:bottom w:val="single" w:color="AAAAAA" w:sz="4"/>
              <w:right w:val="single" w:color="AAAAAA" w:sz="4"/>
            </w:tcBorders>
            <w:shd w:fill="E2EFDA" w:val="clear"/>
          </w:tcPr>
          <w:p>
            <w:pPr>
              <w:spacing w:after="60" w:before="60"/>
              <w:jc w:val="left"/>
            </w:pPr>
            <w:r>
              <w:rPr>
                <w:rFonts w:ascii="Calibri" w:cs="Calibri" w:eastAsia="Calibri" w:hAnsi="Calibri"/>
                <w:b w:val="false"/>
                <w:bCs w:val="false"/>
                <w:i w:val="false"/>
                <w:iCs w:val="false"/>
                <w:color w:val="000000"/>
                <w:sz w:val="18"/>
                <w:szCs w:val="18"/>
              </w:rPr>
              <w:t xml:space="preserve">Policy explicitly names and describes at least one exception with stated qualifying criteria — what qualifies, where context must appear, what outcome it enables</w:t>
            </w:r>
          </w:p>
        </w:tc>
        <w:tc>
          <w:tcPr>
            <w:tcBorders>
              <w:top w:val="single" w:color="AAAAAA" w:sz="4"/>
              <w:left w:val="single" w:color="AAAAAA" w:sz="4"/>
              <w:bottom w:val="single" w:color="AAAAAA" w:sz="4"/>
              <w:right w:val="single" w:color="AAAAAA" w:sz="4"/>
            </w:tcBorders>
            <w:shd w:fill="FFF2CC" w:val="clear"/>
          </w:tcPr>
          <w:p>
            <w:pPr>
              <w:spacing w:after="60" w:before="60"/>
              <w:jc w:val="left"/>
            </w:pPr>
            <w:r>
              <w:rPr>
                <w:rFonts w:ascii="Calibri" w:cs="Calibri" w:eastAsia="Calibri" w:hAnsi="Calibri"/>
                <w:b w:val="false"/>
                <w:bCs w:val="false"/>
                <w:i w:val="false"/>
                <w:iCs w:val="false"/>
                <w:color w:val="000000"/>
                <w:sz w:val="18"/>
                <w:szCs w:val="18"/>
              </w:rPr>
              <w:t xml:space="preserve">Exceptions implied or mentioned but qualifying criteria not specified</w:t>
            </w:r>
          </w:p>
        </w:tc>
        <w:tc>
          <w:tcPr>
            <w:tcBorders>
              <w:top w:val="single" w:color="AAAAAA" w:sz="4"/>
              <w:left w:val="single" w:color="AAAAAA" w:sz="4"/>
              <w:bottom w:val="single" w:color="AAAAAA" w:sz="4"/>
              <w:right w:val="single" w:color="AAAAAA" w:sz="4"/>
            </w:tcBorders>
            <w:shd w:fill="FCE4D6" w:val="clear"/>
          </w:tcPr>
          <w:p>
            <w:pPr>
              <w:spacing w:after="60" w:before="60"/>
              <w:jc w:val="left"/>
            </w:pPr>
            <w:r>
              <w:rPr>
                <w:rFonts w:ascii="Calibri" w:cs="Calibri" w:eastAsia="Calibri" w:hAnsi="Calibri"/>
                <w:b w:val="false"/>
                <w:bCs w:val="false"/>
                <w:i w:val="false"/>
                <w:iCs w:val="false"/>
                <w:color w:val="000000"/>
                <w:sz w:val="18"/>
                <w:szCs w:val="18"/>
              </w:rPr>
              <w:t xml:space="preserve">No contextual exceptions documented for this category</w:t>
            </w:r>
          </w:p>
        </w:tc>
      </w:tr>
    </w:tbl>
    <w:p>
      <w:pPr>
        <w:spacing w:after="200" w:before="0" w:line="288"/>
        <w:jc w:val="left"/>
      </w:pPr>
      <w:r>
        <w:rPr>
          <w:rFonts w:ascii="Calibri" w:cs="Calibri" w:eastAsia="Calibri" w:hAnsi="Calibri"/>
          <w:b w:val="false"/>
          <w:bCs w:val="false"/>
          <w:i/>
          <w:iCs/>
          <w:color w:val="666666"/>
          <w:sz w:val="18"/>
          <w:szCs w:val="18"/>
        </w:rPr>
        <w:t xml:space="preserve">Note: 'Partial' reflects incomplete documentation in the primary public-facing policy, not an assumption about internal enforcement capabilities. A platform may enforce a category rigorously while documenting it poorly — but this audit can only assess what is publicly documented.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888888"/>
        <w:sz w:val="16"/>
        <w:szCs w:val="16"/>
      </w:rPr>
      <w:t xml:space="preserve">PolicyMap — Cross-Platform Community Guidelines Audit | Version 1.0 | May 2025 | Independent Academic Analysis — Not affiliated with YouTube, Reddit, TikTok, or Meta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PolicyMap: Cross-Platform Community Guidelines Audit</dc:title>
  <dc:creator>Un-named</dc:creator>
  <dc:description>Trust &amp; Safety policy analysis — YouTube, Reddit, TikTok, Meta/Instagram — May 2025</dc:description>
  <cp:lastModifiedBy>Un-named</cp:lastModifiedBy>
  <cp:revision>1</cp:revision>
  <dcterms:created xsi:type="dcterms:W3CDTF">2026-05-16T14:06:46.318Z</dcterms:created>
  <dcterms:modified xsi:type="dcterms:W3CDTF">2026-05-16T14:06:46.318Z</dcterms:modified>
</cp:coreProperties>
</file>

<file path=docProps/custom.xml><?xml version="1.0" encoding="utf-8"?>
<Properties xmlns="http://schemas.openxmlformats.org/officeDocument/2006/custom-properties" xmlns:vt="http://schemas.openxmlformats.org/officeDocument/2006/docPropsVTypes"/>
</file>