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Black" w:hAnsi="Arial Black"/>
          <w:b/>
          <w:color w:val="0066CC"/>
          <w:sz w:val="56"/>
        </w:rPr>
        <w:t>✈ TEKNOFEST 2026 ✈</w:t>
      </w:r>
    </w:p>
    <w:p>
      <w:pPr>
        <w:jc w:val="center"/>
      </w:pPr>
      <w:r>
        <w:rPr>
          <w:rFonts w:ascii="Arial" w:hAnsi="Arial"/>
          <w:color w:val="333333"/>
          <w:sz w:val="24"/>
        </w:rPr>
        <w:t>HAVACILIK, UZAY VE TEKNOLOJİ FESTİVALİ</w:t>
      </w:r>
    </w:p>
    <w:p/>
    <w:p>
      <w:pPr>
        <w:jc w:val="center"/>
      </w:pPr>
      <w:r>
        <w:rPr>
          <w:rFonts w:ascii="Arial Black" w:hAnsi="Arial Black"/>
          <w:b/>
          <w:color w:val="2E7D32"/>
          <w:sz w:val="40"/>
        </w:rPr>
        <w:t>🌱 TARIM TEKNOLOJİLERİ YARIŞMASI 🌱</w:t>
      </w:r>
    </w:p>
    <w:p>
      <w:pPr>
        <w:jc w:val="center"/>
      </w:pPr>
      <w:r>
        <w:rPr>
          <w:rFonts w:ascii="Arial" w:hAnsi="Arial"/>
          <w:i/>
          <w:sz w:val="28"/>
        </w:rPr>
        <w:t>Üniversite ve Üzeri Seviyesi</w:t>
      </w:r>
    </w:p>
    <w:p/>
    <w:p/>
    <w:p>
      <w:pPr>
        <w:jc w:val="center"/>
      </w:pPr>
      <w:r>
        <w:rPr>
          <w:rFonts w:ascii="Arial Black" w:hAnsi="Arial Black"/>
          <w:b/>
          <w:color w:val="C62828"/>
          <w:sz w:val="36"/>
        </w:rPr>
        <w:t>PROJE ÖN DEĞERLENDİRME RAPORU</w:t>
      </w:r>
    </w:p>
    <w:p/>
    <w:p/>
    <w:tbl>
      <w:tblPr>
        <w:tblW w:type="auto" w:w="0"/>
        <w:jc w:val="center"/>
        <w:tblLook w:firstColumn="1" w:firstRow="1" w:lastColumn="0" w:lastRow="0" w:noHBand="0" w:noVBand="1" w:val="04A0"/>
      </w:tblPr>
      <w:tblGrid>
        <w:gridCol w:w="2268"/>
        <w:gridCol w:w="5669"/>
      </w:tblGrid>
      <w:tr>
        <w:tc>
          <w:tcPr>
            <w:tcW w:type="dxa" w:w="4703"/>
            <w:shd w:fill="E8F5E9"/>
          </w:tcPr>
          <w:p>
            <w:pPr>
              <w:jc w:val="right"/>
            </w:pPr>
            <w:r>
              <w:rPr>
                <w:rFonts w:ascii="Arial" w:hAnsi="Arial"/>
                <w:b/>
                <w:sz w:val="22"/>
              </w:rPr>
              <w:t>TAKIM ADI</w:t>
            </w:r>
          </w:p>
        </w:tc>
        <w:tc>
          <w:tcPr>
            <w:tcW w:type="dxa" w:w="4703"/>
          </w:tcPr>
          <w:p>
            <w:pPr>
              <w:jc w:val="left"/>
            </w:pPr>
            <w:r>
              <w:rPr>
                <w:rFonts w:ascii="Arial" w:hAnsi="Arial"/>
                <w:sz w:val="22"/>
              </w:rPr>
              <w:t>TomaTech</w:t>
            </w:r>
          </w:p>
        </w:tc>
      </w:tr>
      <w:tr>
        <w:tc>
          <w:tcPr>
            <w:tcW w:type="dxa" w:w="4703"/>
            <w:shd w:fill="E8F5E9"/>
          </w:tcPr>
          <w:p>
            <w:pPr>
              <w:jc w:val="right"/>
            </w:pPr>
            <w:r>
              <w:rPr>
                <w:rFonts w:ascii="Arial" w:hAnsi="Arial"/>
                <w:b/>
                <w:sz w:val="22"/>
              </w:rPr>
              <w:t>PROJE ADI</w:t>
            </w:r>
          </w:p>
        </w:tc>
        <w:tc>
          <w:tcPr>
            <w:tcW w:type="dxa" w:w="4703"/>
          </w:tcPr>
          <w:p>
            <w:pPr>
              <w:jc w:val="left"/>
            </w:pPr>
            <w:r>
              <w:rPr>
                <w:rFonts w:ascii="Arial" w:hAnsi="Arial"/>
                <w:sz w:val="22"/>
              </w:rPr>
              <w:t>Akıllı Tarım için Gerçek Zamanlı</w:t>
              <w:br/>
              <w:t>Mobil Domates Hastalığı Tanı Sistemi</w:t>
            </w:r>
          </w:p>
        </w:tc>
      </w:tr>
      <w:tr>
        <w:tc>
          <w:tcPr>
            <w:tcW w:type="dxa" w:w="4703"/>
            <w:shd w:fill="E8F5E9"/>
          </w:tcPr>
          <w:p>
            <w:pPr>
              <w:jc w:val="right"/>
            </w:pPr>
            <w:r>
              <w:rPr>
                <w:rFonts w:ascii="Arial" w:hAnsi="Arial"/>
                <w:b/>
                <w:sz w:val="22"/>
              </w:rPr>
              <w:t>TAKIM ID</w:t>
            </w:r>
          </w:p>
        </w:tc>
        <w:tc>
          <w:tcPr>
            <w:tcW w:type="dxa" w:w="4703"/>
          </w:tcPr>
          <w:p>
            <w:pPr>
              <w:jc w:val="left"/>
            </w:pPr>
            <w:r>
              <w:rPr>
                <w:rFonts w:ascii="Arial" w:hAnsi="Arial"/>
                <w:sz w:val="22"/>
              </w:rPr>
              <w:t>#877139</w:t>
            </w:r>
          </w:p>
        </w:tc>
      </w:tr>
      <w:tr>
        <w:tc>
          <w:tcPr>
            <w:tcW w:type="dxa" w:w="4703"/>
            <w:shd w:fill="E8F5E9"/>
          </w:tcPr>
          <w:p>
            <w:pPr>
              <w:jc w:val="right"/>
            </w:pPr>
            <w:r>
              <w:rPr>
                <w:rFonts w:ascii="Arial" w:hAnsi="Arial"/>
                <w:b/>
                <w:sz w:val="22"/>
              </w:rPr>
              <w:t>BAŞVURU ID</w:t>
            </w:r>
          </w:p>
        </w:tc>
        <w:tc>
          <w:tcPr>
            <w:tcW w:type="dxa" w:w="4703"/>
          </w:tcPr>
          <w:p>
            <w:pPr>
              <w:jc w:val="left"/>
            </w:pPr>
            <w:r>
              <w:rPr>
                <w:rFonts w:ascii="Arial" w:hAnsi="Arial"/>
                <w:sz w:val="22"/>
              </w:rPr>
              <w:t>#4777326</w:t>
            </w:r>
          </w:p>
        </w:tc>
      </w:tr>
      <w:tr>
        <w:tc>
          <w:tcPr>
            <w:tcW w:type="dxa" w:w="4703"/>
            <w:shd w:fill="E8F5E9"/>
          </w:tcPr>
          <w:p>
            <w:pPr>
              <w:jc w:val="right"/>
            </w:pPr>
            <w:r>
              <w:rPr>
                <w:rFonts w:ascii="Arial" w:hAnsi="Arial"/>
                <w:b/>
                <w:sz w:val="22"/>
              </w:rPr>
              <w:t>KATEGORİ</w:t>
            </w:r>
          </w:p>
        </w:tc>
        <w:tc>
          <w:tcPr>
            <w:tcW w:type="dxa" w:w="4703"/>
          </w:tcPr>
          <w:p>
            <w:pPr>
              <w:jc w:val="left"/>
            </w:pPr>
            <w:r>
              <w:rPr>
                <w:rFonts w:ascii="Arial" w:hAnsi="Arial"/>
                <w:sz w:val="22"/>
              </w:rPr>
              <w:t>Üniversite ve Üzeri Seviyesi</w:t>
            </w:r>
          </w:p>
        </w:tc>
      </w:tr>
    </w:tbl>
    <w:p/>
    <w:p/>
    <w:p>
      <w:pPr>
        <w:jc w:val="center"/>
      </w:pPr>
      <w:r>
        <w:rPr>
          <w:rFonts w:ascii="Arial" w:hAnsi="Arial"/>
          <w:i/>
          <w:sz w:val="24"/>
        </w:rPr>
        <w:t>Mart 2026</w:t>
      </w:r>
    </w:p>
    <w:p>
      <w:r>
        <w:br w:type="page"/>
      </w:r>
    </w:p>
    <w:p>
      <w:pPr>
        <w:jc w:val="center"/>
      </w:pPr>
      <w:r>
        <w:rPr>
          <w:rFonts w:ascii="Arial Black" w:hAnsi="Arial Black"/>
          <w:b/>
          <w:color w:val="1A5C1A"/>
          <w:sz w:val="32"/>
        </w:rPr>
        <w:t>İÇİNDEKİLER</w:t>
      </w:r>
    </w:p>
    <w:p/>
    <w:tbl>
      <w:tblPr>
        <w:tblW w:type="auto" w:w="0"/>
        <w:jc w:val="center"/>
        <w:tblLook w:firstColumn="1" w:firstRow="1" w:lastColumn="0" w:lastRow="0" w:noHBand="0" w:noVBand="1" w:val="04A0"/>
      </w:tblPr>
      <w:tblGrid>
        <w:gridCol w:w="7370"/>
        <w:gridCol w:w="1134"/>
      </w:tblGrid>
      <w:tr>
        <w:tc>
          <w:tcPr>
            <w:tcW w:type="dxa" w:w="4703"/>
          </w:tcPr>
          <w:p>
            <w:r>
              <w:rPr>
                <w:rFonts w:ascii="Arial" w:hAnsi="Arial"/>
                <w:b/>
                <w:sz w:val="24"/>
              </w:rPr>
              <w:t>1. PROJE ÖZETİ</w:t>
            </w:r>
          </w:p>
        </w:tc>
        <w:tc>
          <w:tcPr>
            <w:tcW w:type="dxa" w:w="4703"/>
          </w:tcPr>
          <w:p>
            <w:pPr>
              <w:jc w:val="right"/>
            </w:pPr>
            <w:r>
              <w:rPr>
                <w:rFonts w:ascii="Arial" w:hAnsi="Arial"/>
                <w:sz w:val="24"/>
              </w:rPr>
              <w:t>3</w:t>
            </w:r>
          </w:p>
        </w:tc>
      </w:tr>
      <w:tr>
        <w:tc>
          <w:tcPr>
            <w:tcW w:type="dxa" w:w="4703"/>
          </w:tcPr>
          <w:p>
            <w:r>
              <w:rPr>
                <w:rFonts w:ascii="Arial" w:hAnsi="Arial"/>
                <w:sz w:val="24"/>
              </w:rPr>
              <w:t xml:space="preserve">    1.1. Proje Özeti ve Proje Kapsamı</w:t>
            </w:r>
          </w:p>
        </w:tc>
        <w:tc>
          <w:tcPr>
            <w:tcW w:type="dxa" w:w="4703"/>
          </w:tcPr>
          <w:p>
            <w:pPr>
              <w:jc w:val="right"/>
            </w:pPr>
            <w:r>
              <w:rPr>
                <w:rFonts w:ascii="Arial" w:hAnsi="Arial"/>
                <w:sz w:val="24"/>
              </w:rPr>
              <w:t>3</w:t>
            </w:r>
          </w:p>
        </w:tc>
      </w:tr>
      <w:tr>
        <w:tc>
          <w:tcPr>
            <w:tcW w:type="dxa" w:w="4703"/>
          </w:tcPr>
          <w:p>
            <w:r>
              <w:rPr>
                <w:rFonts w:ascii="Arial" w:hAnsi="Arial"/>
                <w:sz w:val="24"/>
              </w:rPr>
              <w:t xml:space="preserve">    1.2. Proje Amacı ve Toplumsal Faydası</w:t>
            </w:r>
          </w:p>
        </w:tc>
        <w:tc>
          <w:tcPr>
            <w:tcW w:type="dxa" w:w="4703"/>
          </w:tcPr>
          <w:p>
            <w:pPr>
              <w:jc w:val="right"/>
            </w:pPr>
            <w:r>
              <w:rPr>
                <w:rFonts w:ascii="Arial" w:hAnsi="Arial"/>
                <w:sz w:val="24"/>
              </w:rPr>
              <w:t>3</w:t>
            </w:r>
          </w:p>
        </w:tc>
      </w:tr>
      <w:tr>
        <w:tc>
          <w:tcPr>
            <w:tcW w:type="dxa" w:w="4703"/>
          </w:tcPr>
          <w:p>
            <w:r>
              <w:rPr>
                <w:rFonts w:ascii="Arial" w:hAnsi="Arial"/>
                <w:b/>
                <w:sz w:val="24"/>
              </w:rPr>
              <w:t>2. PROBLEMİN TANIMI</w:t>
            </w:r>
          </w:p>
        </w:tc>
        <w:tc>
          <w:tcPr>
            <w:tcW w:type="dxa" w:w="4703"/>
          </w:tcPr>
          <w:p>
            <w:pPr>
              <w:jc w:val="right"/>
            </w:pPr>
            <w:r>
              <w:rPr>
                <w:rFonts w:ascii="Arial" w:hAnsi="Arial"/>
                <w:sz w:val="24"/>
              </w:rPr>
              <w:t>3</w:t>
            </w:r>
          </w:p>
        </w:tc>
      </w:tr>
      <w:tr>
        <w:tc>
          <w:tcPr>
            <w:tcW w:type="dxa" w:w="4703"/>
          </w:tcPr>
          <w:p>
            <w:r>
              <w:rPr>
                <w:rFonts w:ascii="Arial" w:hAnsi="Arial"/>
                <w:b/>
                <w:sz w:val="24"/>
              </w:rPr>
              <w:t>3. ÇÖZÜM ÖNERİSİ VE ÖZGÜN DÜŞÜNCE</w:t>
            </w:r>
          </w:p>
        </w:tc>
        <w:tc>
          <w:tcPr>
            <w:tcW w:type="dxa" w:w="4703"/>
          </w:tcPr>
          <w:p>
            <w:pPr>
              <w:jc w:val="right"/>
            </w:pPr>
            <w:r>
              <w:rPr>
                <w:rFonts w:ascii="Arial" w:hAnsi="Arial"/>
                <w:sz w:val="24"/>
              </w:rPr>
              <w:t>4</w:t>
            </w:r>
          </w:p>
        </w:tc>
      </w:tr>
      <w:tr>
        <w:tc>
          <w:tcPr>
            <w:tcW w:type="dxa" w:w="4703"/>
          </w:tcPr>
          <w:p>
            <w:r>
              <w:rPr>
                <w:rFonts w:ascii="Arial" w:hAnsi="Arial"/>
                <w:sz w:val="24"/>
              </w:rPr>
              <w:t xml:space="preserve">    3.1. Çözüm Fikri</w:t>
            </w:r>
          </w:p>
        </w:tc>
        <w:tc>
          <w:tcPr>
            <w:tcW w:type="dxa" w:w="4703"/>
          </w:tcPr>
          <w:p>
            <w:pPr>
              <w:jc w:val="right"/>
            </w:pPr>
            <w:r>
              <w:rPr>
                <w:rFonts w:ascii="Arial" w:hAnsi="Arial"/>
                <w:sz w:val="24"/>
              </w:rPr>
              <w:t>4</w:t>
            </w:r>
          </w:p>
        </w:tc>
      </w:tr>
      <w:tr>
        <w:tc>
          <w:tcPr>
            <w:tcW w:type="dxa" w:w="4703"/>
          </w:tcPr>
          <w:p>
            <w:r>
              <w:rPr>
                <w:rFonts w:ascii="Arial" w:hAnsi="Arial"/>
                <w:sz w:val="24"/>
              </w:rPr>
              <w:t xml:space="preserve">    3.2. Mevcut Çözümlerle Karşılaştırma</w:t>
            </w:r>
          </w:p>
        </w:tc>
        <w:tc>
          <w:tcPr>
            <w:tcW w:type="dxa" w:w="4703"/>
          </w:tcPr>
          <w:p>
            <w:pPr>
              <w:jc w:val="right"/>
            </w:pPr>
            <w:r>
              <w:rPr>
                <w:rFonts w:ascii="Arial" w:hAnsi="Arial"/>
                <w:sz w:val="24"/>
              </w:rPr>
              <w:t>4</w:t>
            </w:r>
          </w:p>
        </w:tc>
      </w:tr>
      <w:tr>
        <w:tc>
          <w:tcPr>
            <w:tcW w:type="dxa" w:w="4703"/>
          </w:tcPr>
          <w:p>
            <w:r>
              <w:rPr>
                <w:rFonts w:ascii="Arial" w:hAnsi="Arial"/>
                <w:sz w:val="24"/>
              </w:rPr>
              <w:t xml:space="preserve">    3.3. Özgün Düşünce</w:t>
            </w:r>
          </w:p>
        </w:tc>
        <w:tc>
          <w:tcPr>
            <w:tcW w:type="dxa" w:w="4703"/>
          </w:tcPr>
          <w:p>
            <w:pPr>
              <w:jc w:val="right"/>
            </w:pPr>
            <w:r>
              <w:rPr>
                <w:rFonts w:ascii="Arial" w:hAnsi="Arial"/>
                <w:sz w:val="24"/>
              </w:rPr>
              <w:t>4</w:t>
            </w:r>
          </w:p>
        </w:tc>
      </w:tr>
      <w:tr>
        <w:tc>
          <w:tcPr>
            <w:tcW w:type="dxa" w:w="4703"/>
          </w:tcPr>
          <w:p>
            <w:r>
              <w:rPr>
                <w:rFonts w:ascii="Arial" w:hAnsi="Arial"/>
                <w:b/>
                <w:sz w:val="24"/>
              </w:rPr>
              <w:t>4. PROJENİN HAZIRLANIŞ SÜRECİ VE ÇALIŞMA YÖNTEMİ</w:t>
            </w:r>
          </w:p>
        </w:tc>
        <w:tc>
          <w:tcPr>
            <w:tcW w:type="dxa" w:w="4703"/>
          </w:tcPr>
          <w:p>
            <w:pPr>
              <w:jc w:val="right"/>
            </w:pPr>
            <w:r>
              <w:rPr>
                <w:rFonts w:ascii="Arial" w:hAnsi="Arial"/>
                <w:sz w:val="24"/>
              </w:rPr>
              <w:t>5</w:t>
            </w:r>
          </w:p>
        </w:tc>
      </w:tr>
      <w:tr>
        <w:tc>
          <w:tcPr>
            <w:tcW w:type="dxa" w:w="4703"/>
          </w:tcPr>
          <w:p>
            <w:r>
              <w:rPr>
                <w:rFonts w:ascii="Arial" w:hAnsi="Arial"/>
                <w:b/>
                <w:sz w:val="24"/>
              </w:rPr>
              <w:t>5. PAZAR DEĞERLENDİRMESİ VE İNOVASYONU</w:t>
            </w:r>
          </w:p>
        </w:tc>
        <w:tc>
          <w:tcPr>
            <w:tcW w:type="dxa" w:w="4703"/>
          </w:tcPr>
          <w:p>
            <w:pPr>
              <w:jc w:val="right"/>
            </w:pPr>
            <w:r>
              <w:rPr>
                <w:rFonts w:ascii="Arial" w:hAnsi="Arial"/>
                <w:sz w:val="24"/>
              </w:rPr>
              <w:t>5</w:t>
            </w:r>
          </w:p>
        </w:tc>
      </w:tr>
      <w:tr>
        <w:tc>
          <w:tcPr>
            <w:tcW w:type="dxa" w:w="4703"/>
          </w:tcPr>
          <w:p>
            <w:r>
              <w:rPr>
                <w:rFonts w:ascii="Arial" w:hAnsi="Arial"/>
                <w:b/>
                <w:sz w:val="24"/>
              </w:rPr>
              <w:t>6. PROJE TAKIMI</w:t>
            </w:r>
          </w:p>
        </w:tc>
        <w:tc>
          <w:tcPr>
            <w:tcW w:type="dxa" w:w="4703"/>
          </w:tcPr>
          <w:p>
            <w:pPr>
              <w:jc w:val="right"/>
            </w:pPr>
            <w:r>
              <w:rPr>
                <w:rFonts w:ascii="Arial" w:hAnsi="Arial"/>
                <w:sz w:val="24"/>
              </w:rPr>
              <w:t>6</w:t>
            </w:r>
          </w:p>
        </w:tc>
      </w:tr>
      <w:tr>
        <w:tc>
          <w:tcPr>
            <w:tcW w:type="dxa" w:w="4703"/>
          </w:tcPr>
          <w:p>
            <w:r>
              <w:rPr>
                <w:rFonts w:ascii="Arial" w:hAnsi="Arial"/>
                <w:b/>
                <w:sz w:val="24"/>
              </w:rPr>
              <w:t>7. KAYNAKLAR</w:t>
            </w:r>
          </w:p>
        </w:tc>
        <w:tc>
          <w:tcPr>
            <w:tcW w:type="dxa" w:w="4703"/>
          </w:tcPr>
          <w:p>
            <w:pPr>
              <w:jc w:val="right"/>
            </w:pPr>
            <w:r>
              <w:rPr>
                <w:rFonts w:ascii="Arial" w:hAnsi="Arial"/>
                <w:sz w:val="24"/>
              </w:rPr>
              <w:t>6</w:t>
            </w:r>
          </w:p>
        </w:tc>
      </w:tr>
    </w:tbl>
    <w:p>
      <w:r>
        <w:br w:type="page"/>
      </w:r>
    </w:p>
    <w:p>
      <w:pPr>
        <w:spacing w:before="280" w:after="160" w:line="276" w:lineRule="auto"/>
        <w:jc w:val="both"/>
      </w:pPr>
      <w:r>
        <w:rPr>
          <w:rFonts w:ascii="Arial Black" w:hAnsi="Arial Black" w:eastAsia="Arial Black"/>
          <w:b/>
          <w:color w:val="1A5C1A"/>
          <w:sz w:val="28"/>
        </w:rPr>
        <w:t>1. PROJE ÖZETİ</w:t>
      </w:r>
    </w:p>
    <w:p>
      <w:pPr>
        <w:spacing w:before="200" w:after="120" w:line="276" w:lineRule="auto"/>
        <w:jc w:val="both"/>
      </w:pPr>
      <w:r>
        <w:rPr>
          <w:rFonts w:ascii="Arial Black" w:hAnsi="Arial Black" w:eastAsia="Arial Black"/>
          <w:b/>
          <w:color w:val="2E7D32"/>
          <w:sz w:val="26"/>
        </w:rPr>
        <w:t>1.1. Proje Özeti ve Proje Kapsamı</w:t>
      </w:r>
    </w:p>
    <w:tbl>
      <w:tblPr>
        <w:tblW w:type="auto" w:w="0"/>
        <w:jc w:val="center"/>
        <w:tblLook w:firstColumn="1" w:firstRow="1" w:lastColumn="0" w:lastRow="0" w:noHBand="0" w:noVBand="1" w:val="04A0"/>
      </w:tblPr>
      <w:tblGrid>
        <w:gridCol w:w="1984"/>
        <w:gridCol w:w="6803"/>
      </w:tblGrid>
      <w:tr>
        <w:tc>
          <w:tcPr>
            <w:tcW w:type="dxa" w:w="4703"/>
            <w:shd w:fill="E3F2FD"/>
          </w:tcPr>
          <w:p>
            <w:r>
              <w:rPr>
                <w:rFonts w:ascii="Arial" w:hAnsi="Arial"/>
                <w:b/>
                <w:sz w:val="20"/>
              </w:rPr>
              <w:t>🏷️ Proje Adı</w:t>
            </w:r>
          </w:p>
        </w:tc>
        <w:tc>
          <w:tcPr>
            <w:tcW w:type="dxa" w:w="4703"/>
          </w:tcPr>
          <w:p>
            <w:r>
              <w:rPr>
                <w:rFonts w:ascii="Arial" w:hAnsi="Arial"/>
                <w:sz w:val="20"/>
              </w:rPr>
              <w:t>Akıllı Tarım için Gerçek Zamanlı Mobil Domates Hastalığı Tanı Sistemi</w:t>
            </w:r>
          </w:p>
        </w:tc>
      </w:tr>
      <w:tr>
        <w:tc>
          <w:tcPr>
            <w:tcW w:type="dxa" w:w="4703"/>
            <w:shd w:fill="E3F2FD"/>
          </w:tcPr>
          <w:p>
            <w:r>
              <w:rPr>
                <w:rFonts w:ascii="Arial" w:hAnsi="Arial"/>
                <w:b/>
                <w:sz w:val="20"/>
              </w:rPr>
              <w:t>💡 Ana Fikir</w:t>
            </w:r>
          </w:p>
        </w:tc>
        <w:tc>
          <w:tcPr>
            <w:tcW w:type="dxa" w:w="4703"/>
          </w:tcPr>
          <w:p>
            <w:r>
              <w:rPr>
                <w:rFonts w:ascii="Arial" w:hAnsi="Arial"/>
                <w:sz w:val="20"/>
              </w:rPr>
              <w:t>Yapay zeka destekli mobil uygulama ile domates yaprak hastalıklarının erken teşhisi</w:t>
            </w:r>
          </w:p>
        </w:tc>
      </w:tr>
      <w:tr>
        <w:tc>
          <w:tcPr>
            <w:tcW w:type="dxa" w:w="4703"/>
            <w:shd w:fill="E3F2FD"/>
          </w:tcPr>
          <w:p>
            <w:r>
              <w:rPr>
                <w:rFonts w:ascii="Arial" w:hAnsi="Arial"/>
                <w:b/>
                <w:sz w:val="20"/>
              </w:rPr>
              <w:t>👥 Hedef Kitle</w:t>
            </w:r>
          </w:p>
        </w:tc>
        <w:tc>
          <w:tcPr>
            <w:tcW w:type="dxa" w:w="4703"/>
          </w:tcPr>
          <w:p>
            <w:r>
              <w:rPr>
                <w:rFonts w:ascii="Arial" w:hAnsi="Arial"/>
                <w:sz w:val="20"/>
              </w:rPr>
              <w:t>Domates üreticileri, çiftçiler, sera işletmecileri, ziraat mühendisleri</w:t>
            </w:r>
          </w:p>
        </w:tc>
      </w:tr>
      <w:tr>
        <w:tc>
          <w:tcPr>
            <w:tcW w:type="dxa" w:w="4703"/>
            <w:shd w:fill="E3F2FD"/>
          </w:tcPr>
          <w:p>
            <w:r>
              <w:rPr>
                <w:rFonts w:ascii="Arial" w:hAnsi="Arial"/>
                <w:b/>
                <w:sz w:val="20"/>
              </w:rPr>
              <w:t>🔧 Çözüm</w:t>
            </w:r>
          </w:p>
        </w:tc>
        <w:tc>
          <w:tcPr>
            <w:tcW w:type="dxa" w:w="4703"/>
          </w:tcPr>
          <w:p>
            <w:r>
              <w:rPr>
                <w:rFonts w:ascii="Arial" w:hAnsi="Arial"/>
                <w:sz w:val="20"/>
              </w:rPr>
              <w:t>ShuffleNet V2 tabanlı %99.72 doğruluklu, çevrimdışı çalışan mobil uygulama</w:t>
            </w:r>
          </w:p>
        </w:tc>
      </w:tr>
      <w:tr>
        <w:tc>
          <w:tcPr>
            <w:tcW w:type="dxa" w:w="4703"/>
            <w:shd w:fill="E3F2FD"/>
          </w:tcPr>
          <w:p>
            <w:r>
              <w:rPr>
                <w:rFonts w:ascii="Arial" w:hAnsi="Arial"/>
                <w:b/>
                <w:sz w:val="20"/>
              </w:rPr>
              <w:t>📈 Beklenen Etki</w:t>
            </w:r>
          </w:p>
        </w:tc>
        <w:tc>
          <w:tcPr>
            <w:tcW w:type="dxa" w:w="4703"/>
          </w:tcPr>
          <w:p>
            <w:r>
              <w:rPr>
                <w:rFonts w:ascii="Arial" w:hAnsi="Arial"/>
                <w:sz w:val="20"/>
              </w:rPr>
              <w:t>Verim kayıplarının önlenmesi, pestisit kullanımının azaltılması</w:t>
            </w:r>
          </w:p>
        </w:tc>
      </w:tr>
      <w:tr>
        <w:tc>
          <w:tcPr>
            <w:tcW w:type="dxa" w:w="4703"/>
            <w:shd w:fill="E3F2FD"/>
          </w:tcPr>
          <w:p>
            <w:r>
              <w:rPr>
                <w:rFonts w:ascii="Arial" w:hAnsi="Arial"/>
                <w:b/>
                <w:sz w:val="20"/>
              </w:rPr>
              <w:t>🎯 Tema Uyumu</w:t>
            </w:r>
          </w:p>
        </w:tc>
        <w:tc>
          <w:tcPr>
            <w:tcW w:type="dxa" w:w="4703"/>
          </w:tcPr>
          <w:p>
            <w:r>
              <w:rPr>
                <w:rFonts w:ascii="Arial" w:hAnsi="Arial"/>
                <w:sz w:val="20"/>
              </w:rPr>
              <w:t>Görüntü İşleme Sistemleri - Bitki Hastalık Tespiti</w:t>
            </w:r>
          </w:p>
        </w:tc>
      </w:tr>
    </w:tbl>
    <w:p>
      <w:pPr>
        <w:spacing w:line="276" w:lineRule="auto" w:after="120"/>
        <w:jc w:val="both"/>
      </w:pPr>
      <w:r>
        <w:rPr>
          <w:rFonts w:ascii="Arial" w:hAnsi="Arial" w:eastAsia="Arial"/>
          <w:sz w:val="24"/>
        </w:rPr>
        <w:t>Domates yetiştiriciliğinde yaprak hastalıkları, verimde %20-40 kayba neden olmaktadır. Geleneksel teşhis yöntemlerinin uzman bağımlılığı ve laboratuvar süreçlerinin uzunluğu, erken müdahaleyi zorlaştırmaktadır. Projemiz, derin öğrenme tabanlı hafif bir model (ShuffleNet V2) kullanarak 10 farklı hastalık sınıfını tespit eden, internet gerektirmeden mobil cihazlarda çalışabilen bir sistem sunmaktadır.</w:t>
      </w:r>
    </w:p>
    <w:p>
      <w:pPr>
        <w:spacing w:before="200" w:after="120" w:line="276" w:lineRule="auto"/>
        <w:jc w:val="both"/>
      </w:pPr>
      <w:r>
        <w:rPr>
          <w:rFonts w:ascii="Arial Black" w:hAnsi="Arial Black" w:eastAsia="Arial Black"/>
          <w:b/>
          <w:color w:val="2E7D32"/>
          <w:sz w:val="26"/>
        </w:rPr>
        <w:t>1.2. Proje Amacı ve Toplumsal Faydası</w:t>
      </w:r>
    </w:p>
    <w:p>
      <w:pPr>
        <w:spacing w:line="276" w:lineRule="auto" w:after="120"/>
        <w:jc w:val="both"/>
      </w:pPr>
      <w:r>
        <w:rPr>
          <w:rFonts w:ascii="Arial" w:hAnsi="Arial" w:eastAsia="Arial"/>
          <w:sz w:val="24"/>
        </w:rPr>
        <w:t>Projenin temel amacı, domates üreticilerine sahada anlık hastalık teşhisi yapabilecekleri, kullanımı kolay bir mobil araç sunmaktır. Sistemin toplumsal faydaları:</w:t>
      </w:r>
    </w:p>
    <w:p>
      <w:pPr>
        <w:spacing w:line="276" w:lineRule="auto" w:after="80"/>
        <w:ind w:left="283"/>
        <w:jc w:val="both"/>
      </w:pPr>
      <w:r>
        <w:rPr>
          <w:rFonts w:ascii="Arial" w:hAnsi="Arial" w:eastAsia="Arial"/>
          <w:sz w:val="24"/>
        </w:rPr>
        <w:t>• Üreticiye Fayda: Uzman desteği olmadan, saniyeler içinde hastalık teşhisi ve tedavi önerisi</w:t>
      </w:r>
    </w:p>
    <w:p>
      <w:pPr>
        <w:spacing w:line="276" w:lineRule="auto" w:after="80"/>
        <w:ind w:left="283"/>
        <w:jc w:val="both"/>
      </w:pPr>
      <w:r>
        <w:rPr>
          <w:rFonts w:ascii="Arial" w:hAnsi="Arial" w:eastAsia="Arial"/>
          <w:sz w:val="24"/>
        </w:rPr>
        <w:t>• Ekonomik Fayda: Erken teşhis ile verim kayıpları ve gereksiz ilaçlama maliyetleri önlenir</w:t>
      </w:r>
    </w:p>
    <w:p>
      <w:pPr>
        <w:spacing w:line="276" w:lineRule="auto" w:after="80"/>
        <w:ind w:left="283"/>
        <w:jc w:val="both"/>
      </w:pPr>
      <w:r>
        <w:rPr>
          <w:rFonts w:ascii="Arial" w:hAnsi="Arial" w:eastAsia="Arial"/>
          <w:sz w:val="24"/>
        </w:rPr>
        <w:t>• Çevresel Fayda: Hedefli ilaçlama sayesinde kimyasal kullanımı ve toprak kirliliği azalır</w:t>
      </w:r>
    </w:p>
    <w:p>
      <w:pPr>
        <w:spacing w:before="280" w:after="160" w:line="276" w:lineRule="auto"/>
        <w:jc w:val="both"/>
      </w:pPr>
      <w:r>
        <w:rPr>
          <w:rFonts w:ascii="Arial Black" w:hAnsi="Arial Black" w:eastAsia="Arial Black"/>
          <w:b/>
          <w:color w:val="1A5C1A"/>
          <w:sz w:val="28"/>
        </w:rPr>
        <w:t>2. PROBLEMİN TANIMI</w:t>
      </w:r>
    </w:p>
    <w:p>
      <w:pPr>
        <w:spacing w:line="276" w:lineRule="auto" w:after="120"/>
        <w:jc w:val="both"/>
      </w:pPr>
      <w:r>
        <w:rPr>
          <w:rFonts w:ascii="Arial" w:hAnsi="Arial" w:eastAsia="Arial"/>
          <w:sz w:val="24"/>
        </w:rPr>
        <w:t>Türkiye, yıllık ~13 milyon ton üretimle dünya domates üretiminde 4. sıradadır. Ancak bakteriyel, fungal ve viral kaynaklı yaprak hastalıkları üretimi ciddi şekilde tehdit etmektedir.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C8E6C9"/>
          </w:tcPr>
          <w:p>
            <w:pPr>
              <w:jc w:val="center"/>
            </w:pPr>
            <w:r>
              <w:rPr>
                <w:rFonts w:ascii="Arial" w:hAnsi="Arial"/>
                <w:b/>
                <w:sz w:val="20"/>
              </w:rPr>
              <w:t>Etki Alanı</w:t>
            </w:r>
          </w:p>
        </w:tc>
        <w:tc>
          <w:tcPr>
            <w:tcW w:type="dxa" w:w="3135"/>
            <w:shd w:fill="C8E6C9"/>
          </w:tcPr>
          <w:p>
            <w:pPr>
              <w:jc w:val="center"/>
            </w:pPr>
            <w:r>
              <w:rPr>
                <w:rFonts w:ascii="Arial" w:hAnsi="Arial"/>
                <w:b/>
                <w:sz w:val="20"/>
              </w:rPr>
              <w:t>Problem</w:t>
            </w:r>
          </w:p>
        </w:tc>
        <w:tc>
          <w:tcPr>
            <w:tcW w:type="dxa" w:w="3135"/>
            <w:shd w:fill="C8E6C9"/>
          </w:tcPr>
          <w:p>
            <w:pPr>
              <w:jc w:val="center"/>
            </w:pPr>
            <w:r>
              <w:rPr>
                <w:rFonts w:ascii="Arial" w:hAnsi="Arial"/>
                <w:b/>
                <w:sz w:val="20"/>
              </w:rPr>
              <w:t>Ölçülebilir Gösterge</w:t>
            </w:r>
          </w:p>
        </w:tc>
      </w:tr>
      <w:tr>
        <w:tc>
          <w:tcPr>
            <w:tcW w:type="dxa" w:w="3135"/>
          </w:tcPr>
          <w:p>
            <w:pPr>
              <w:jc w:val="center"/>
            </w:pPr>
            <w:r>
              <w:rPr>
                <w:rFonts w:ascii="Arial" w:hAnsi="Arial"/>
                <w:sz w:val="20"/>
              </w:rPr>
              <w:t>Üretim</w:t>
            </w:r>
          </w:p>
        </w:tc>
        <w:tc>
          <w:tcPr>
            <w:tcW w:type="dxa" w:w="3135"/>
          </w:tcPr>
          <w:p>
            <w:pPr>
              <w:jc w:val="center"/>
            </w:pPr>
            <w:r>
              <w:rPr>
                <w:rFonts w:ascii="Arial" w:hAnsi="Arial"/>
                <w:sz w:val="20"/>
              </w:rPr>
              <w:t>Geç teşhis nedeniyle verim kaybı</w:t>
            </w:r>
          </w:p>
        </w:tc>
        <w:tc>
          <w:tcPr>
            <w:tcW w:type="dxa" w:w="3135"/>
          </w:tcPr>
          <w:p>
            <w:pPr>
              <w:jc w:val="center"/>
            </w:pPr>
            <w:r>
              <w:rPr>
                <w:rFonts w:ascii="Arial" w:hAnsi="Arial"/>
                <w:sz w:val="20"/>
              </w:rPr>
              <w:t>%20-40 kayıp (FAO, 2023)</w:t>
            </w:r>
          </w:p>
        </w:tc>
      </w:tr>
      <w:tr>
        <w:tc>
          <w:tcPr>
            <w:tcW w:type="dxa" w:w="3135"/>
          </w:tcPr>
          <w:p>
            <w:pPr>
              <w:jc w:val="center"/>
            </w:pPr>
            <w:r>
              <w:rPr>
                <w:rFonts w:ascii="Arial" w:hAnsi="Arial"/>
                <w:sz w:val="20"/>
              </w:rPr>
              <w:t>Ekonomi</w:t>
            </w:r>
          </w:p>
        </w:tc>
        <w:tc>
          <w:tcPr>
            <w:tcW w:type="dxa" w:w="3135"/>
          </w:tcPr>
          <w:p>
            <w:pPr>
              <w:jc w:val="center"/>
            </w:pPr>
            <w:r>
              <w:rPr>
                <w:rFonts w:ascii="Arial" w:hAnsi="Arial"/>
                <w:sz w:val="20"/>
              </w:rPr>
              <w:t>Yanlış/gereksiz ilaçlama</w:t>
            </w:r>
          </w:p>
        </w:tc>
        <w:tc>
          <w:tcPr>
            <w:tcW w:type="dxa" w:w="3135"/>
          </w:tcPr>
          <w:p>
            <w:pPr>
              <w:jc w:val="center"/>
            </w:pPr>
            <w:r>
              <w:rPr>
                <w:rFonts w:ascii="Arial" w:hAnsi="Arial"/>
                <w:sz w:val="20"/>
              </w:rPr>
              <w:t>%15-25 maliyet artışı</w:t>
            </w:r>
          </w:p>
        </w:tc>
      </w:tr>
      <w:tr>
        <w:tc>
          <w:tcPr>
            <w:tcW w:type="dxa" w:w="3135"/>
          </w:tcPr>
          <w:p>
            <w:pPr>
              <w:jc w:val="center"/>
            </w:pPr>
            <w:r>
              <w:rPr>
                <w:rFonts w:ascii="Arial" w:hAnsi="Arial"/>
                <w:sz w:val="20"/>
              </w:rPr>
              <w:t>Çevre</w:t>
            </w:r>
          </w:p>
        </w:tc>
        <w:tc>
          <w:tcPr>
            <w:tcW w:type="dxa" w:w="3135"/>
          </w:tcPr>
          <w:p>
            <w:pPr>
              <w:jc w:val="center"/>
            </w:pPr>
            <w:r>
              <w:rPr>
                <w:rFonts w:ascii="Arial" w:hAnsi="Arial"/>
                <w:sz w:val="20"/>
              </w:rPr>
              <w:t>Aşırı pestisit kullanımı</w:t>
            </w:r>
          </w:p>
        </w:tc>
        <w:tc>
          <w:tcPr>
            <w:tcW w:type="dxa" w:w="3135"/>
          </w:tcPr>
          <w:p>
            <w:pPr>
              <w:jc w:val="center"/>
            </w:pPr>
            <w:r>
              <w:rPr>
                <w:rFonts w:ascii="Arial" w:hAnsi="Arial"/>
                <w:sz w:val="20"/>
              </w:rPr>
              <w:t>Toprak ve su kirliliği</w:t>
            </w:r>
          </w:p>
        </w:tc>
      </w:tr>
    </w:tbl>
    <w:p>
      <w:pPr>
        <w:spacing w:line="276" w:lineRule="auto" w:after="120"/>
        <w:jc w:val="both"/>
      </w:pPr>
      <w:r>
        <w:rPr>
          <w:rFonts w:ascii="Arial" w:hAnsi="Arial" w:eastAsia="Arial"/>
          <w:sz w:val="24"/>
        </w:rPr>
        <w:t>Mevcut çözümler ya laboratuvar analizlerine (günler süren süreç) ya da bulut tabanlı uygulamalara (internet bağımlılığı) dayanmaktadır. Kırsal alanlarda internet erişiminin sınırlı olması, bu çözümlerin etkinliğini azaltmaktadır.</w:t>
      </w:r>
    </w:p>
    <w:p>
      <w:r>
        <w:br w:type="page"/>
      </w:r>
    </w:p>
    <w:p>
      <w:pPr>
        <w:spacing w:before="280" w:after="160" w:line="276" w:lineRule="auto"/>
        <w:jc w:val="both"/>
      </w:pPr>
      <w:r>
        <w:rPr>
          <w:rFonts w:ascii="Arial Black" w:hAnsi="Arial Black" w:eastAsia="Arial Black"/>
          <w:b/>
          <w:color w:val="1A5C1A"/>
          <w:sz w:val="28"/>
        </w:rPr>
        <w:t>3. ÇÖZÜM ÖNERİSİ VE ÖZGÜN DÜŞÜNCE</w:t>
      </w:r>
    </w:p>
    <w:p>
      <w:pPr>
        <w:spacing w:before="200" w:after="120" w:line="276" w:lineRule="auto"/>
        <w:jc w:val="both"/>
      </w:pPr>
      <w:r>
        <w:rPr>
          <w:rFonts w:ascii="Arial Black" w:hAnsi="Arial Black" w:eastAsia="Arial Black"/>
          <w:b/>
          <w:color w:val="2E7D32"/>
          <w:sz w:val="26"/>
        </w:rPr>
        <w:t>3.1. Çözüm Fikri</w:t>
      </w:r>
    </w:p>
    <w:p>
      <w:pPr>
        <w:spacing w:line="276" w:lineRule="auto" w:after="120"/>
        <w:jc w:val="both"/>
      </w:pPr>
      <w:r>
        <w:rPr>
          <w:rFonts w:ascii="Arial" w:hAnsi="Arial" w:eastAsia="Arial"/>
          <w:sz w:val="24"/>
        </w:rPr>
        <w:t>Geliştirilen sistem, mobil cihazlarda yerel olarak çalışan derin öğrenme tabanlı bir hastalık teşhis uygulamasıdır. Temel çalışma prensibi:</w:t>
      </w:r>
    </w:p>
    <w:tbl>
      <w:tblPr>
        <w:tblW w:type="auto" w:w="0"/>
        <w:jc w:val="center"/>
        <w:tblLook w:firstColumn="1" w:firstRow="1" w:lastColumn="0" w:lastRow="0" w:noHBand="0" w:noVBand="1" w:val="04A0"/>
      </w:tblPr>
      <w:tblGrid>
        <w:gridCol w:w="1984"/>
        <w:gridCol w:w="6803"/>
      </w:tblGrid>
      <w:tr>
        <w:tc>
          <w:tcPr>
            <w:tcW w:type="dxa" w:w="4703"/>
            <w:shd w:fill="E8F5E9"/>
          </w:tcPr>
          <w:p>
            <w:r>
              <w:rPr>
                <w:rFonts w:ascii="Arial" w:hAnsi="Arial"/>
                <w:b/>
                <w:sz w:val="20"/>
              </w:rPr>
              <w:t>1️⃣ Görüntü Alma</w:t>
            </w:r>
          </w:p>
        </w:tc>
        <w:tc>
          <w:tcPr>
            <w:tcW w:type="dxa" w:w="4703"/>
          </w:tcPr>
          <w:p>
            <w:r>
              <w:rPr>
                <w:rFonts w:ascii="Arial" w:hAnsi="Arial"/>
                <w:sz w:val="20"/>
              </w:rPr>
              <w:t>Kullanıcı yaprak fotoğrafını çeker veya galeriden seçer</w:t>
            </w:r>
          </w:p>
        </w:tc>
      </w:tr>
      <w:tr>
        <w:tc>
          <w:tcPr>
            <w:tcW w:type="dxa" w:w="4703"/>
            <w:shd w:fill="E8F5E9"/>
          </w:tcPr>
          <w:p>
            <w:r>
              <w:rPr>
                <w:rFonts w:ascii="Arial" w:hAnsi="Arial"/>
                <w:b/>
                <w:sz w:val="20"/>
              </w:rPr>
              <w:t>2️⃣ Analiz</w:t>
            </w:r>
          </w:p>
        </w:tc>
        <w:tc>
          <w:tcPr>
            <w:tcW w:type="dxa" w:w="4703"/>
          </w:tcPr>
          <w:p>
            <w:r>
              <w:rPr>
                <w:rFonts w:ascii="Arial" w:hAnsi="Arial"/>
                <w:sz w:val="20"/>
              </w:rPr>
              <w:t>ShuffleNet V2 modeli görüntüyü &lt;0.5 saniyede işler</w:t>
            </w:r>
          </w:p>
        </w:tc>
      </w:tr>
      <w:tr>
        <w:tc>
          <w:tcPr>
            <w:tcW w:type="dxa" w:w="4703"/>
            <w:shd w:fill="E8F5E9"/>
          </w:tcPr>
          <w:p>
            <w:r>
              <w:rPr>
                <w:rFonts w:ascii="Arial" w:hAnsi="Arial"/>
                <w:b/>
                <w:sz w:val="20"/>
              </w:rPr>
              <w:t>3️⃣ Teşhis</w:t>
            </w:r>
          </w:p>
        </w:tc>
        <w:tc>
          <w:tcPr>
            <w:tcW w:type="dxa" w:w="4703"/>
          </w:tcPr>
          <w:p>
            <w:r>
              <w:rPr>
                <w:rFonts w:ascii="Arial" w:hAnsi="Arial"/>
                <w:sz w:val="20"/>
              </w:rPr>
              <w:t>10 sınıftan biri tespit edilir, güven skoru gösterilir</w:t>
            </w:r>
          </w:p>
        </w:tc>
      </w:tr>
      <w:tr>
        <w:tc>
          <w:tcPr>
            <w:tcW w:type="dxa" w:w="4703"/>
            <w:shd w:fill="E8F5E9"/>
          </w:tcPr>
          <w:p>
            <w:r>
              <w:rPr>
                <w:rFonts w:ascii="Arial" w:hAnsi="Arial"/>
                <w:b/>
                <w:sz w:val="20"/>
              </w:rPr>
              <w:t>4️⃣ Öneri</w:t>
            </w:r>
          </w:p>
        </w:tc>
        <w:tc>
          <w:tcPr>
            <w:tcW w:type="dxa" w:w="4703"/>
          </w:tcPr>
          <w:p>
            <w:r>
              <w:rPr>
                <w:rFonts w:ascii="Arial" w:hAnsi="Arial"/>
                <w:sz w:val="20"/>
              </w:rPr>
              <w:t>Hastalığa özel tedavi ve önleme önerileri sunulur</w:t>
            </w:r>
          </w:p>
        </w:tc>
      </w:tr>
    </w:tbl>
    <w:p>
      <w:pPr>
        <w:spacing w:line="276" w:lineRule="auto" w:after="120"/>
        <w:jc w:val="both"/>
      </w:pPr>
      <w:r>
        <w:rPr>
          <w:rFonts w:ascii="Arial" w:hAnsi="Arial" w:eastAsia="Arial"/>
          <w:sz w:val="24"/>
        </w:rPr>
        <w:t>Sistemin en kritik avantajı internet bağlantısı gerektirmeden çalışabilmesidir. Model boyutu ~20MB olup, düşük donanımlı cihazlarda bile sorunsuz çalışmaktadır.</w:t>
      </w:r>
    </w:p>
    <w:p>
      <w:pPr>
        <w:spacing w:before="200" w:after="120" w:line="276" w:lineRule="auto"/>
        <w:jc w:val="both"/>
      </w:pPr>
      <w:r>
        <w:rPr>
          <w:rFonts w:ascii="Arial Black" w:hAnsi="Arial Black" w:eastAsia="Arial Black"/>
          <w:b/>
          <w:color w:val="2E7D32"/>
          <w:sz w:val="26"/>
        </w:rPr>
        <w:t>3.2. Mevcut Çözümlerle Karşılaştırma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BDEFB"/>
          </w:tcPr>
          <w:p>
            <w:pPr>
              <w:jc w:val="center"/>
            </w:pPr>
            <w:r>
              <w:rPr>
                <w:rFonts w:ascii="Arial" w:hAnsi="Arial"/>
                <w:b/>
                <w:sz w:val="18"/>
              </w:rPr>
              <w:t>Özellik</w:t>
            </w:r>
          </w:p>
        </w:tc>
        <w:tc>
          <w:tcPr>
            <w:tcW w:type="dxa" w:w="2351"/>
            <w:shd w:fill="1B5E20"/>
          </w:tcPr>
          <w:p>
            <w:pPr>
              <w:jc w:val="center"/>
            </w:pPr>
            <w:r>
              <w:rPr>
                <w:rFonts w:ascii="Arial" w:hAnsi="Arial"/>
                <w:b/>
                <w:color w:val="FFFFFF"/>
                <w:sz w:val="18"/>
              </w:rPr>
              <w:t>TomaTech</w:t>
            </w:r>
          </w:p>
        </w:tc>
        <w:tc>
          <w:tcPr>
            <w:tcW w:type="dxa" w:w="2351"/>
            <w:shd w:fill="BBDEFB"/>
          </w:tcPr>
          <w:p>
            <w:pPr>
              <w:jc w:val="center"/>
            </w:pPr>
            <w:r>
              <w:rPr>
                <w:rFonts w:ascii="Arial" w:hAnsi="Arial"/>
                <w:b/>
                <w:sz w:val="18"/>
              </w:rPr>
              <w:t>Plantix</w:t>
            </w:r>
          </w:p>
        </w:tc>
        <w:tc>
          <w:tcPr>
            <w:tcW w:type="dxa" w:w="2351"/>
            <w:shd w:fill="BBDEFB"/>
          </w:tcPr>
          <w:p>
            <w:pPr>
              <w:jc w:val="center"/>
            </w:pPr>
            <w:r>
              <w:rPr>
                <w:rFonts w:ascii="Arial" w:hAnsi="Arial"/>
                <w:b/>
                <w:sz w:val="18"/>
              </w:rPr>
              <w:t>Agrio</w:t>
            </w:r>
          </w:p>
        </w:tc>
      </w:tr>
      <w:tr>
        <w:tc>
          <w:tcPr>
            <w:tcW w:type="dxa" w:w="2351"/>
          </w:tcPr>
          <w:p>
            <w:pPr>
              <w:jc w:val="center"/>
            </w:pPr>
            <w:r>
              <w:rPr>
                <w:rFonts w:ascii="Arial" w:hAnsi="Arial"/>
                <w:sz w:val="18"/>
              </w:rPr>
              <w:t>Çevrimdışı Çalışma</w:t>
            </w:r>
          </w:p>
        </w:tc>
        <w:tc>
          <w:tcPr>
            <w:tcW w:type="dxa" w:w="2351"/>
            <w:shd w:fill="E8F5E9"/>
          </w:tcPr>
          <w:p>
            <w:pPr>
              <w:jc w:val="center"/>
            </w:pPr>
            <w:r>
              <w:rPr>
                <w:rFonts w:ascii="Arial" w:hAnsi="Arial"/>
                <w:sz w:val="18"/>
              </w:rPr>
              <w:t>✓ Tam destek</w:t>
            </w:r>
          </w:p>
        </w:tc>
        <w:tc>
          <w:tcPr>
            <w:tcW w:type="dxa" w:w="2351"/>
          </w:tcPr>
          <w:p>
            <w:pPr>
              <w:jc w:val="center"/>
            </w:pPr>
            <w:r>
              <w:rPr>
                <w:rFonts w:ascii="Arial" w:hAnsi="Arial"/>
                <w:sz w:val="18"/>
              </w:rPr>
              <w:t>✗ İnternet gerekli</w:t>
            </w:r>
          </w:p>
        </w:tc>
        <w:tc>
          <w:tcPr>
            <w:tcW w:type="dxa" w:w="2351"/>
          </w:tcPr>
          <w:p>
            <w:pPr>
              <w:jc w:val="center"/>
            </w:pPr>
            <w:r>
              <w:rPr>
                <w:rFonts w:ascii="Arial" w:hAnsi="Arial"/>
                <w:sz w:val="18"/>
              </w:rPr>
              <w:t>✗ İnternet gerekli</w:t>
            </w:r>
          </w:p>
        </w:tc>
      </w:tr>
      <w:tr>
        <w:tc>
          <w:tcPr>
            <w:tcW w:type="dxa" w:w="2351"/>
          </w:tcPr>
          <w:p>
            <w:pPr>
              <w:jc w:val="center"/>
            </w:pPr>
            <w:r>
              <w:rPr>
                <w:rFonts w:ascii="Arial" w:hAnsi="Arial"/>
                <w:sz w:val="18"/>
              </w:rPr>
              <w:t>Domates Doğruluğu</w:t>
            </w:r>
          </w:p>
        </w:tc>
        <w:tc>
          <w:tcPr>
            <w:tcW w:type="dxa" w:w="2351"/>
            <w:shd w:fill="E8F5E9"/>
          </w:tcPr>
          <w:p>
            <w:pPr>
              <w:jc w:val="center"/>
            </w:pPr>
            <w:r>
              <w:rPr>
                <w:rFonts w:ascii="Arial" w:hAnsi="Arial"/>
                <w:sz w:val="18"/>
              </w:rPr>
              <w:t>✓ %99.72</w:t>
            </w:r>
          </w:p>
        </w:tc>
        <w:tc>
          <w:tcPr>
            <w:tcW w:type="dxa" w:w="2351"/>
          </w:tcPr>
          <w:p>
            <w:pPr>
              <w:jc w:val="center"/>
            </w:pPr>
            <w:r>
              <w:rPr>
                <w:rFonts w:ascii="Arial" w:hAnsi="Arial"/>
                <w:sz w:val="18"/>
              </w:rPr>
              <w:t>~%80-85</w:t>
            </w:r>
          </w:p>
        </w:tc>
        <w:tc>
          <w:tcPr>
            <w:tcW w:type="dxa" w:w="2351"/>
          </w:tcPr>
          <w:p>
            <w:pPr>
              <w:jc w:val="center"/>
            </w:pPr>
            <w:r>
              <w:rPr>
                <w:rFonts w:ascii="Arial" w:hAnsi="Arial"/>
                <w:sz w:val="18"/>
              </w:rPr>
              <w:t>~%75-80</w:t>
            </w:r>
          </w:p>
        </w:tc>
      </w:tr>
      <w:tr>
        <w:tc>
          <w:tcPr>
            <w:tcW w:type="dxa" w:w="2351"/>
          </w:tcPr>
          <w:p>
            <w:pPr>
              <w:jc w:val="center"/>
            </w:pPr>
            <w:r>
              <w:rPr>
                <w:rFonts w:ascii="Arial" w:hAnsi="Arial"/>
                <w:sz w:val="18"/>
              </w:rPr>
              <w:t>Yanıt Süresi</w:t>
            </w:r>
          </w:p>
        </w:tc>
        <w:tc>
          <w:tcPr>
            <w:tcW w:type="dxa" w:w="2351"/>
            <w:shd w:fill="E8F5E9"/>
          </w:tcPr>
          <w:p>
            <w:pPr>
              <w:jc w:val="center"/>
            </w:pPr>
            <w:r>
              <w:rPr>
                <w:rFonts w:ascii="Arial" w:hAnsi="Arial"/>
                <w:sz w:val="18"/>
              </w:rPr>
              <w:t>✓ &lt;0.5 sn</w:t>
            </w:r>
          </w:p>
        </w:tc>
        <w:tc>
          <w:tcPr>
            <w:tcW w:type="dxa" w:w="2351"/>
          </w:tcPr>
          <w:p>
            <w:pPr>
              <w:jc w:val="center"/>
            </w:pPr>
            <w:r>
              <w:rPr>
                <w:rFonts w:ascii="Arial" w:hAnsi="Arial"/>
                <w:sz w:val="18"/>
              </w:rPr>
              <w:t>2-5 sn</w:t>
            </w:r>
          </w:p>
        </w:tc>
        <w:tc>
          <w:tcPr>
            <w:tcW w:type="dxa" w:w="2351"/>
          </w:tcPr>
          <w:p>
            <w:pPr>
              <w:jc w:val="center"/>
            </w:pPr>
            <w:r>
              <w:rPr>
                <w:rFonts w:ascii="Arial" w:hAnsi="Arial"/>
                <w:sz w:val="18"/>
              </w:rPr>
              <w:t>3-8 sn</w:t>
            </w:r>
          </w:p>
        </w:tc>
      </w:tr>
      <w:tr>
        <w:tc>
          <w:tcPr>
            <w:tcW w:type="dxa" w:w="2351"/>
          </w:tcPr>
          <w:p>
            <w:pPr>
              <w:jc w:val="center"/>
            </w:pPr>
            <w:r>
              <w:rPr>
                <w:rFonts w:ascii="Arial" w:hAnsi="Arial"/>
                <w:sz w:val="18"/>
              </w:rPr>
              <w:t>Türkçe Destek</w:t>
            </w:r>
          </w:p>
        </w:tc>
        <w:tc>
          <w:tcPr>
            <w:tcW w:type="dxa" w:w="2351"/>
            <w:shd w:fill="E8F5E9"/>
          </w:tcPr>
          <w:p>
            <w:pPr>
              <w:jc w:val="center"/>
            </w:pPr>
            <w:r>
              <w:rPr>
                <w:rFonts w:ascii="Arial" w:hAnsi="Arial"/>
                <w:sz w:val="18"/>
              </w:rPr>
              <w:t>✓ Tam Türkçe</w:t>
            </w:r>
          </w:p>
        </w:tc>
        <w:tc>
          <w:tcPr>
            <w:tcW w:type="dxa" w:w="2351"/>
          </w:tcPr>
          <w:p>
            <w:pPr>
              <w:jc w:val="center"/>
            </w:pPr>
            <w:r>
              <w:rPr>
                <w:rFonts w:ascii="Arial" w:hAnsi="Arial"/>
                <w:sz w:val="18"/>
              </w:rPr>
              <w:t>Kısmi</w:t>
            </w:r>
          </w:p>
        </w:tc>
        <w:tc>
          <w:tcPr>
            <w:tcW w:type="dxa" w:w="2351"/>
          </w:tcPr>
          <w:p>
            <w:pPr>
              <w:jc w:val="center"/>
            </w:pPr>
            <w:r>
              <w:rPr>
                <w:rFonts w:ascii="Arial" w:hAnsi="Arial"/>
                <w:sz w:val="18"/>
              </w:rPr>
              <w:t>İngilizce</w:t>
            </w:r>
          </w:p>
        </w:tc>
      </w:tr>
    </w:tbl>
    <w:p>
      <w:pPr>
        <w:spacing w:before="200" w:after="120" w:line="276" w:lineRule="auto"/>
        <w:jc w:val="both"/>
      </w:pPr>
      <w:r>
        <w:rPr>
          <w:rFonts w:ascii="Arial Black" w:hAnsi="Arial Black" w:eastAsia="Arial Black"/>
          <w:b/>
          <w:color w:val="2E7D32"/>
          <w:sz w:val="26"/>
        </w:rPr>
        <w:t>3.3. Özgün Düşünce</w:t>
      </w:r>
    </w:p>
    <w:p>
      <w:pPr>
        <w:spacing w:line="276" w:lineRule="auto" w:after="120"/>
        <w:jc w:val="both"/>
      </w:pPr>
      <w:r>
        <w:rPr>
          <w:rFonts w:ascii="Arial" w:hAnsi="Arial" w:eastAsia="Arial"/>
          <w:sz w:val="24"/>
        </w:rPr>
        <w:t>Projemizin özgünlüğü, probleme bütünsel yaklaşımımızdan kaynaklanmaktadır. Sadece bir sınıflandırma modeli değil, çiftçinin gerçek ihtiyaçlarını anlayarak tasarlanmış uçtan uca bir çözüm geliştirdik:</w:t>
      </w:r>
    </w:p>
    <w:p>
      <w:pPr>
        <w:spacing w:line="276" w:lineRule="auto" w:after="80"/>
        <w:ind w:left="283"/>
        <w:jc w:val="both"/>
      </w:pPr>
      <w:r>
        <w:rPr>
          <w:rFonts w:ascii="Arial" w:hAnsi="Arial" w:eastAsia="Arial"/>
          <w:sz w:val="24"/>
        </w:rPr>
        <w:t>• ShuffleNet V2'nin 4 farklı ölçeğini (0.5x, 1.0x, 1.5x, 2.0x) sistematik olarak karşılaştırdık</w:t>
      </w:r>
    </w:p>
    <w:p>
      <w:pPr>
        <w:spacing w:line="276" w:lineRule="auto" w:after="80"/>
        <w:ind w:left="283"/>
        <w:jc w:val="both"/>
      </w:pPr>
      <w:r>
        <w:rPr>
          <w:rFonts w:ascii="Arial" w:hAnsi="Arial" w:eastAsia="Arial"/>
          <w:sz w:val="24"/>
        </w:rPr>
        <w:t>• Transfer öğrenme yerine sıfırdan eğitimin bu veri seti için daha etkili olduğunu kanıtladık</w:t>
      </w:r>
    </w:p>
    <w:p>
      <w:pPr>
        <w:spacing w:line="276" w:lineRule="auto" w:after="80"/>
        <w:ind w:left="283"/>
        <w:jc w:val="both"/>
      </w:pPr>
      <w:r>
        <w:rPr>
          <w:rFonts w:ascii="Arial" w:hAnsi="Arial" w:eastAsia="Arial"/>
          <w:sz w:val="24"/>
        </w:rPr>
        <w:t>• Mobil optimizasyon için en uygun doğruluk-hız dengesini (1.5x ölçek) belirledik</w:t>
      </w:r>
    </w:p>
    <w:p>
      <w:pPr>
        <w:spacing w:line="276" w:lineRule="auto" w:after="80"/>
        <w:ind w:left="283"/>
        <w:jc w:val="both"/>
      </w:pPr>
      <w:r>
        <w:rPr>
          <w:rFonts w:ascii="Arial" w:hAnsi="Arial" w:eastAsia="Arial"/>
          <w:sz w:val="24"/>
        </w:rPr>
        <w:t>• Tedavi önerilerini hastalık türüne göre özelleştirerek pratik değer kattık</w:t>
      </w:r>
    </w:p>
    <w:p>
      <w:r>
        <w:br w:type="page"/>
      </w:r>
    </w:p>
    <w:p>
      <w:pPr>
        <w:spacing w:before="280" w:after="160" w:line="276" w:lineRule="auto"/>
        <w:jc w:val="both"/>
      </w:pPr>
      <w:r>
        <w:rPr>
          <w:rFonts w:ascii="Arial Black" w:hAnsi="Arial Black" w:eastAsia="Arial Black"/>
          <w:b/>
          <w:color w:val="1A5C1A"/>
          <w:sz w:val="28"/>
        </w:rPr>
        <w:t>4. PROJENİN HAZIRLANIŞ SÜRECİ VE ÇALIŞMA YÖNTEMİ</w:t>
      </w:r>
    </w:p>
    <w:p>
      <w:pPr>
        <w:spacing w:line="276" w:lineRule="auto" w:after="120"/>
        <w:jc w:val="both"/>
      </w:pPr>
      <w:r>
        <w:rPr>
          <w:rFonts w:ascii="Arial" w:hAnsi="Arial" w:eastAsia="Arial"/>
          <w:sz w:val="24"/>
        </w:rPr>
        <w:t>Proje sistematik bir araştırma-geliştirme süreci izlenerek hazırlanmıştır: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C8E6C9"/>
          </w:tcPr>
          <w:p>
            <w:pPr>
              <w:jc w:val="center"/>
            </w:pPr>
            <w:r>
              <w:rPr>
                <w:rFonts w:ascii="Arial" w:hAnsi="Arial"/>
                <w:b/>
                <w:sz w:val="18"/>
              </w:rPr>
              <w:t>Aşama</w:t>
            </w:r>
          </w:p>
        </w:tc>
        <w:tc>
          <w:tcPr>
            <w:tcW w:type="dxa" w:w="3135"/>
            <w:shd w:fill="C8E6C9"/>
          </w:tcPr>
          <w:p>
            <w:pPr>
              <w:jc w:val="center"/>
            </w:pPr>
            <w:r>
              <w:rPr>
                <w:rFonts w:ascii="Arial" w:hAnsi="Arial"/>
                <w:b/>
                <w:sz w:val="18"/>
              </w:rPr>
              <w:t>Çalışma</w:t>
            </w:r>
          </w:p>
        </w:tc>
        <w:tc>
          <w:tcPr>
            <w:tcW w:type="dxa" w:w="3135"/>
            <w:shd w:fill="C8E6C9"/>
          </w:tcPr>
          <w:p>
            <w:pPr>
              <w:jc w:val="center"/>
            </w:pPr>
            <w:r>
              <w:rPr>
                <w:rFonts w:ascii="Arial" w:hAnsi="Arial"/>
                <w:b/>
                <w:sz w:val="18"/>
              </w:rPr>
              <w:t>Çıktı</w:t>
            </w:r>
          </w:p>
        </w:tc>
      </w:tr>
      <w:tr>
        <w:tc>
          <w:tcPr>
            <w:tcW w:type="dxa" w:w="3135"/>
          </w:tcPr>
          <w:p>
            <w:pPr>
              <w:jc w:val="center"/>
            </w:pPr>
            <w:r>
              <w:rPr>
                <w:rFonts w:ascii="Arial" w:hAnsi="Arial"/>
                <w:sz w:val="18"/>
              </w:rPr>
              <w:t>1. Araştırma</w:t>
            </w:r>
          </w:p>
        </w:tc>
        <w:tc>
          <w:tcPr>
            <w:tcW w:type="dxa" w:w="3135"/>
          </w:tcPr>
          <w:p>
            <w:pPr>
              <w:jc w:val="center"/>
            </w:pPr>
            <w:r>
              <w:rPr>
                <w:rFonts w:ascii="Arial" w:hAnsi="Arial"/>
                <w:sz w:val="18"/>
              </w:rPr>
              <w:t>Literatür taraması, veri seti analizi</w:t>
            </w:r>
          </w:p>
        </w:tc>
        <w:tc>
          <w:tcPr>
            <w:tcW w:type="dxa" w:w="3135"/>
          </w:tcPr>
          <w:p>
            <w:pPr>
              <w:jc w:val="center"/>
            </w:pPr>
            <w:r>
              <w:rPr>
                <w:rFonts w:ascii="Arial" w:hAnsi="Arial"/>
                <w:sz w:val="18"/>
              </w:rPr>
              <w:t>Yöntem belirleme</w:t>
            </w:r>
          </w:p>
        </w:tc>
      </w:tr>
      <w:tr>
        <w:tc>
          <w:tcPr>
            <w:tcW w:type="dxa" w:w="3135"/>
          </w:tcPr>
          <w:p>
            <w:pPr>
              <w:jc w:val="center"/>
            </w:pPr>
            <w:r>
              <w:rPr>
                <w:rFonts w:ascii="Arial" w:hAnsi="Arial"/>
                <w:sz w:val="18"/>
              </w:rPr>
              <w:t>2. Veri Hazırlık</w:t>
            </w:r>
          </w:p>
        </w:tc>
        <w:tc>
          <w:tcPr>
            <w:tcW w:type="dxa" w:w="3135"/>
          </w:tcPr>
          <w:p>
            <w:pPr>
              <w:jc w:val="center"/>
            </w:pPr>
            <w:r>
              <w:rPr>
                <w:rFonts w:ascii="Arial" w:hAnsi="Arial"/>
                <w:sz w:val="18"/>
              </w:rPr>
              <w:t>PlantVillage'dan 18.160 görüntü</w:t>
            </w:r>
          </w:p>
        </w:tc>
        <w:tc>
          <w:tcPr>
            <w:tcW w:type="dxa" w:w="3135"/>
          </w:tcPr>
          <w:p>
            <w:pPr>
              <w:jc w:val="center"/>
            </w:pPr>
            <w:r>
              <w:rPr>
                <w:rFonts w:ascii="Arial" w:hAnsi="Arial"/>
                <w:sz w:val="18"/>
              </w:rPr>
              <w:t>10 sınıflı veri seti</w:t>
            </w:r>
          </w:p>
        </w:tc>
      </w:tr>
      <w:tr>
        <w:tc>
          <w:tcPr>
            <w:tcW w:type="dxa" w:w="3135"/>
          </w:tcPr>
          <w:p>
            <w:pPr>
              <w:jc w:val="center"/>
            </w:pPr>
            <w:r>
              <w:rPr>
                <w:rFonts w:ascii="Arial" w:hAnsi="Arial"/>
                <w:sz w:val="18"/>
              </w:rPr>
              <w:t>3. Model Geliştirme</w:t>
            </w:r>
          </w:p>
        </w:tc>
        <w:tc>
          <w:tcPr>
            <w:tcW w:type="dxa" w:w="3135"/>
          </w:tcPr>
          <w:p>
            <w:pPr>
              <w:jc w:val="center"/>
            </w:pPr>
            <w:r>
              <w:rPr>
                <w:rFonts w:ascii="Arial" w:hAnsi="Arial"/>
                <w:sz w:val="18"/>
              </w:rPr>
              <w:t>ShuffleNet V2 implementasyonu</w:t>
            </w:r>
          </w:p>
        </w:tc>
        <w:tc>
          <w:tcPr>
            <w:tcW w:type="dxa" w:w="3135"/>
          </w:tcPr>
          <w:p>
            <w:pPr>
              <w:jc w:val="center"/>
            </w:pPr>
            <w:r>
              <w:rPr>
                <w:rFonts w:ascii="Arial" w:hAnsi="Arial"/>
                <w:sz w:val="18"/>
              </w:rPr>
              <w:t>TensorFlow/Keras modeli</w:t>
            </w:r>
          </w:p>
        </w:tc>
      </w:tr>
      <w:tr>
        <w:tc>
          <w:tcPr>
            <w:tcW w:type="dxa" w:w="3135"/>
          </w:tcPr>
          <w:p>
            <w:pPr>
              <w:jc w:val="center"/>
            </w:pPr>
            <w:r>
              <w:rPr>
                <w:rFonts w:ascii="Arial" w:hAnsi="Arial"/>
                <w:sz w:val="18"/>
              </w:rPr>
              <w:t>4. Deneyler</w:t>
            </w:r>
          </w:p>
        </w:tc>
        <w:tc>
          <w:tcPr>
            <w:tcW w:type="dxa" w:w="3135"/>
          </w:tcPr>
          <w:p>
            <w:pPr>
              <w:jc w:val="center"/>
            </w:pPr>
            <w:r>
              <w:rPr>
                <w:rFonts w:ascii="Arial" w:hAnsi="Arial"/>
                <w:sz w:val="18"/>
              </w:rPr>
              <w:t>4 ölçek × 2 yöntem karşılaştırma</w:t>
            </w:r>
          </w:p>
        </w:tc>
        <w:tc>
          <w:tcPr>
            <w:tcW w:type="dxa" w:w="3135"/>
          </w:tcPr>
          <w:p>
            <w:pPr>
              <w:jc w:val="center"/>
            </w:pPr>
            <w:r>
              <w:rPr>
                <w:rFonts w:ascii="Arial" w:hAnsi="Arial"/>
                <w:sz w:val="18"/>
              </w:rPr>
              <w:t>En iyi model seçimi</w:t>
            </w:r>
          </w:p>
        </w:tc>
      </w:tr>
      <w:tr>
        <w:tc>
          <w:tcPr>
            <w:tcW w:type="dxa" w:w="3135"/>
          </w:tcPr>
          <w:p>
            <w:pPr>
              <w:jc w:val="center"/>
            </w:pPr>
            <w:r>
              <w:rPr>
                <w:rFonts w:ascii="Arial" w:hAnsi="Arial"/>
                <w:sz w:val="18"/>
              </w:rPr>
              <w:t>5. Optimizasyon</w:t>
            </w:r>
          </w:p>
        </w:tc>
        <w:tc>
          <w:tcPr>
            <w:tcW w:type="dxa" w:w="3135"/>
          </w:tcPr>
          <w:p>
            <w:pPr>
              <w:jc w:val="center"/>
            </w:pPr>
            <w:r>
              <w:rPr>
                <w:rFonts w:ascii="Arial" w:hAnsi="Arial"/>
                <w:sz w:val="18"/>
              </w:rPr>
              <w:t>TF Lite dönüşümü, mobil test</w:t>
            </w:r>
          </w:p>
        </w:tc>
        <w:tc>
          <w:tcPr>
            <w:tcW w:type="dxa" w:w="3135"/>
          </w:tcPr>
          <w:p>
            <w:pPr>
              <w:jc w:val="center"/>
            </w:pPr>
            <w:r>
              <w:rPr>
                <w:rFonts w:ascii="Arial" w:hAnsi="Arial"/>
                <w:sz w:val="18"/>
              </w:rPr>
              <w:t>~20MB çalışır model</w:t>
            </w:r>
          </w:p>
        </w:tc>
      </w:tr>
    </w:tbl>
    <w:p>
      <w:pPr>
        <w:spacing w:line="276" w:lineRule="auto" w:after="120"/>
        <w:jc w:val="both"/>
      </w:pPr>
      <w:r>
        <w:rPr>
          <w:rFonts w:ascii="Arial" w:hAnsi="Arial" w:eastAsia="Arial"/>
          <w:sz w:val="24"/>
        </w:rPr>
        <w:t>Eğitim Parametreleri: 50 epoch, batch size 32, SGD optimizer (momentum=0.9), learning rate 0.01 ile step decay. En iyi sonuç: 1.5x Baseline modeli ile %99.72 test doğruluğu.</w:t>
      </w:r>
    </w:p>
    <w:p>
      <w:pPr>
        <w:spacing w:before="280" w:after="160" w:line="276" w:lineRule="auto"/>
        <w:jc w:val="both"/>
      </w:pPr>
      <w:r>
        <w:rPr>
          <w:rFonts w:ascii="Arial Black" w:hAnsi="Arial Black" w:eastAsia="Arial Black"/>
          <w:b/>
          <w:color w:val="1A5C1A"/>
          <w:sz w:val="28"/>
        </w:rPr>
        <w:t>5. PAZAR DEĞERLENDİRMESİ VE İNOVASYONU</w:t>
      </w:r>
    </w:p>
    <w:p>
      <w:pPr>
        <w:spacing w:line="276" w:lineRule="auto" w:after="120"/>
        <w:jc w:val="both"/>
      </w:pPr>
      <w:r>
        <w:rPr>
          <w:rFonts w:ascii="Arial" w:hAnsi="Arial" w:eastAsia="Arial"/>
          <w:sz w:val="24"/>
        </w:rPr>
        <w:t>Hedef Pazar: Türkiye'de ~500.000 küçük/orta ölçekli domates üreticisi, ziraat mühendisleri, tarım danışmanları ve kooperatifler potansiyel kullanıcı kitlesini oluşturmaktadır.</w:t>
      </w:r>
    </w:p>
    <w:tbl>
      <w:tblPr>
        <w:tblW w:type="auto" w:w="0"/>
        <w:jc w:val="center"/>
        <w:tblLook w:firstColumn="1" w:firstRow="1" w:lastColumn="0" w:lastRow="0" w:noHBand="0" w:noVBand="1" w:val="04A0"/>
      </w:tblPr>
      <w:tblGrid>
        <w:gridCol w:w="2268"/>
        <w:gridCol w:w="6520"/>
      </w:tblGrid>
      <w:tr>
        <w:tc>
          <w:tcPr>
            <w:tcW w:type="dxa" w:w="4703"/>
            <w:shd w:fill="FFF3E0"/>
          </w:tcPr>
          <w:p>
            <w:r>
              <w:rPr>
                <w:rFonts w:ascii="Arial" w:hAnsi="Arial"/>
                <w:b/>
                <w:sz w:val="20"/>
              </w:rPr>
              <w:t>📱 Teknik Gereksinim</w:t>
            </w:r>
          </w:p>
        </w:tc>
        <w:tc>
          <w:tcPr>
            <w:tcW w:type="dxa" w:w="4703"/>
          </w:tcPr>
          <w:p>
            <w:r>
              <w:rPr>
                <w:rFonts w:ascii="Arial" w:hAnsi="Arial"/>
                <w:sz w:val="20"/>
              </w:rPr>
              <w:t>Android 5.0+ / iOS 12.0+, 2GB RAM, ~50MB depolama, internet gerekmez</w:t>
            </w:r>
          </w:p>
        </w:tc>
      </w:tr>
      <w:tr>
        <w:tc>
          <w:tcPr>
            <w:tcW w:type="dxa" w:w="4703"/>
            <w:shd w:fill="FFF3E0"/>
          </w:tcPr>
          <w:p>
            <w:r>
              <w:rPr>
                <w:rFonts w:ascii="Arial" w:hAnsi="Arial"/>
                <w:b/>
                <w:sz w:val="20"/>
              </w:rPr>
              <w:t>💰 İş Modeli</w:t>
            </w:r>
          </w:p>
        </w:tc>
        <w:tc>
          <w:tcPr>
            <w:tcW w:type="dxa" w:w="4703"/>
          </w:tcPr>
          <w:p>
            <w:r>
              <w:rPr>
                <w:rFonts w:ascii="Arial" w:hAnsi="Arial"/>
                <w:sz w:val="20"/>
              </w:rPr>
              <w:t>Ücretsiz temel sürüm + Premium özellikler (detaylı analiz, uzman danışmanlık)</w:t>
            </w:r>
          </w:p>
        </w:tc>
      </w:tr>
      <w:tr>
        <w:tc>
          <w:tcPr>
            <w:tcW w:type="dxa" w:w="4703"/>
            <w:shd w:fill="FFF3E0"/>
          </w:tcPr>
          <w:p>
            <w:r>
              <w:rPr>
                <w:rFonts w:ascii="Arial" w:hAnsi="Arial"/>
                <w:b/>
                <w:sz w:val="20"/>
              </w:rPr>
              <w:t>🔄 Sürdürülebilirlik</w:t>
            </w:r>
          </w:p>
        </w:tc>
        <w:tc>
          <w:tcPr>
            <w:tcW w:type="dxa" w:w="4703"/>
          </w:tcPr>
          <w:p>
            <w:r>
              <w:rPr>
                <w:rFonts w:ascii="Arial" w:hAnsi="Arial"/>
                <w:sz w:val="20"/>
              </w:rPr>
              <w:t>Yeni hastalıklar için güncellenebilir model, kullanıcı geri bildirimi ile veri artırımı</w:t>
            </w:r>
          </w:p>
        </w:tc>
      </w:tr>
      <w:tr>
        <w:tc>
          <w:tcPr>
            <w:tcW w:type="dxa" w:w="4703"/>
            <w:shd w:fill="FFF3E0"/>
          </w:tcPr>
          <w:p>
            <w:r>
              <w:rPr>
                <w:rFonts w:ascii="Arial" w:hAnsi="Arial"/>
                <w:b/>
                <w:sz w:val="20"/>
              </w:rPr>
              <w:t>🌍 Çevresel Katkı</w:t>
            </w:r>
          </w:p>
        </w:tc>
        <w:tc>
          <w:tcPr>
            <w:tcW w:type="dxa" w:w="4703"/>
          </w:tcPr>
          <w:p>
            <w:r>
              <w:rPr>
                <w:rFonts w:ascii="Arial" w:hAnsi="Arial"/>
                <w:sz w:val="20"/>
              </w:rPr>
              <w:t>Hedefli ilaçlama → %30-40 pestisit azalması → Toprak/su koruma</w:t>
            </w:r>
          </w:p>
        </w:tc>
      </w:tr>
    </w:tbl>
    <w:p>
      <w:pPr>
        <w:spacing w:line="276" w:lineRule="auto" w:after="120"/>
        <w:jc w:val="both"/>
      </w:pPr>
      <w:r>
        <w:rPr>
          <w:rFonts w:ascii="Arial" w:hAnsi="Arial" w:eastAsia="Arial"/>
          <w:sz w:val="24"/>
        </w:rPr>
        <w:t>Maliyet Analizi: Geliştirme maliyeti düşüktür (açık kaynak araçlar). Dağıtım uygulama mağazaları üzerinden yapılacaktır. Ölçeklenebilirlik yüksektir; farklı bitki türlerine genişletilebilir.</w:t>
      </w:r>
    </w:p>
    <w:p>
      <w:r>
        <w:br w:type="page"/>
      </w:r>
    </w:p>
    <w:p>
      <w:pPr>
        <w:spacing w:before="280" w:after="160" w:line="276" w:lineRule="auto"/>
        <w:jc w:val="both"/>
      </w:pPr>
      <w:r>
        <w:rPr>
          <w:rFonts w:ascii="Arial Black" w:hAnsi="Arial Black" w:eastAsia="Arial Black"/>
          <w:b/>
          <w:color w:val="1A5C1A"/>
          <w:sz w:val="28"/>
        </w:rPr>
        <w:t>6. PROJE TAKIMI</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5E20"/>
          </w:tcPr>
          <w:p>
            <w:pPr>
              <w:jc w:val="center"/>
            </w:pPr>
            <w:r>
              <w:rPr>
                <w:rFonts w:ascii="Arial" w:hAnsi="Arial"/>
                <w:b/>
                <w:color w:val="FFFFFF"/>
                <w:sz w:val="20"/>
              </w:rPr>
              <w:t>Sıra</w:t>
            </w:r>
          </w:p>
        </w:tc>
        <w:tc>
          <w:tcPr>
            <w:tcW w:type="dxa" w:w="1881"/>
            <w:shd w:fill="1B5E20"/>
          </w:tcPr>
          <w:p>
            <w:pPr>
              <w:jc w:val="center"/>
            </w:pPr>
            <w:r>
              <w:rPr>
                <w:rFonts w:ascii="Arial" w:hAnsi="Arial"/>
                <w:b/>
                <w:color w:val="FFFFFF"/>
                <w:sz w:val="20"/>
              </w:rPr>
              <w:t>Takımdaki Görevi</w:t>
            </w:r>
          </w:p>
        </w:tc>
        <w:tc>
          <w:tcPr>
            <w:tcW w:type="dxa" w:w="1881"/>
            <w:shd w:fill="1B5E20"/>
          </w:tcPr>
          <w:p>
            <w:pPr>
              <w:jc w:val="center"/>
            </w:pPr>
            <w:r>
              <w:rPr>
                <w:rFonts w:ascii="Arial" w:hAnsi="Arial"/>
                <w:b/>
                <w:color w:val="FFFFFF"/>
                <w:sz w:val="20"/>
              </w:rPr>
              <w:t>Eğitim Seviyesi</w:t>
            </w:r>
          </w:p>
        </w:tc>
        <w:tc>
          <w:tcPr>
            <w:tcW w:type="dxa" w:w="1881"/>
            <w:shd w:fill="1B5E20"/>
          </w:tcPr>
          <w:p>
            <w:pPr>
              <w:jc w:val="center"/>
            </w:pPr>
            <w:r>
              <w:rPr>
                <w:rFonts w:ascii="Arial" w:hAnsi="Arial"/>
                <w:b/>
                <w:color w:val="FFFFFF"/>
                <w:sz w:val="20"/>
              </w:rPr>
              <w:t>Sınıf</w:t>
            </w:r>
          </w:p>
        </w:tc>
        <w:tc>
          <w:tcPr>
            <w:tcW w:type="dxa" w:w="1881"/>
            <w:shd w:fill="1B5E20"/>
          </w:tcPr>
          <w:p>
            <w:pPr>
              <w:jc w:val="center"/>
            </w:pPr>
            <w:r>
              <w:rPr>
                <w:rFonts w:ascii="Arial" w:hAnsi="Arial"/>
                <w:b/>
                <w:color w:val="FFFFFF"/>
                <w:sz w:val="20"/>
              </w:rPr>
              <w:t>Üye Rolü</w:t>
            </w:r>
          </w:p>
        </w:tc>
      </w:tr>
      <w:tr>
        <w:tc>
          <w:tcPr>
            <w:tcW w:type="dxa" w:w="1881"/>
          </w:tcPr>
          <w:p>
            <w:pPr>
              <w:jc w:val="center"/>
            </w:pPr>
            <w:r>
              <w:rPr>
                <w:rFonts w:ascii="Arial" w:hAnsi="Arial"/>
                <w:sz w:val="20"/>
              </w:rPr>
              <w:t>–</w:t>
            </w:r>
          </w:p>
        </w:tc>
        <w:tc>
          <w:tcPr>
            <w:tcW w:type="dxa" w:w="1881"/>
          </w:tcPr>
          <w:p>
            <w:pPr>
              <w:jc w:val="center"/>
            </w:pPr>
            <w:r>
              <w:rPr>
                <w:rFonts w:ascii="Arial" w:hAnsi="Arial"/>
                <w:sz w:val="20"/>
              </w:rPr>
              <w:t>Danışman</w:t>
            </w:r>
          </w:p>
        </w:tc>
        <w:tc>
          <w:tcPr>
            <w:tcW w:type="dxa" w:w="1881"/>
          </w:tcPr>
          <w:p>
            <w:pPr>
              <w:jc w:val="center"/>
            </w:pPr>
            <w:r>
              <w:rPr>
                <w:rFonts w:ascii="Arial" w:hAnsi="Arial"/>
                <w:sz w:val="20"/>
              </w:rPr>
              <w:t>–</w:t>
            </w:r>
          </w:p>
        </w:tc>
        <w:tc>
          <w:tcPr>
            <w:tcW w:type="dxa" w:w="1881"/>
          </w:tcPr>
          <w:p>
            <w:pPr>
              <w:jc w:val="center"/>
            </w:pPr>
            <w:r>
              <w:rPr>
                <w:rFonts w:ascii="Arial" w:hAnsi="Arial"/>
                <w:sz w:val="20"/>
              </w:rPr>
              <w:t>–</w:t>
            </w:r>
          </w:p>
        </w:tc>
        <w:tc>
          <w:tcPr>
            <w:tcW w:type="dxa" w:w="1881"/>
          </w:tcPr>
          <w:p>
            <w:pPr>
              <w:jc w:val="center"/>
            </w:pPr>
            <w:r>
              <w:rPr>
                <w:rFonts w:ascii="Arial" w:hAnsi="Arial"/>
                <w:sz w:val="20"/>
              </w:rPr>
              <w:t>Rehber</w:t>
            </w:r>
          </w:p>
        </w:tc>
      </w:tr>
      <w:tr>
        <w:tc>
          <w:tcPr>
            <w:tcW w:type="dxa" w:w="1881"/>
            <w:shd w:fill="E8F5E9"/>
          </w:tcPr>
          <w:p>
            <w:pPr>
              <w:jc w:val="center"/>
            </w:pPr>
            <w:r>
              <w:rPr>
                <w:rFonts w:ascii="Arial" w:hAnsi="Arial"/>
                <w:sz w:val="20"/>
              </w:rPr>
              <w:t>1</w:t>
            </w:r>
          </w:p>
        </w:tc>
        <w:tc>
          <w:tcPr>
            <w:tcW w:type="dxa" w:w="1881"/>
            <w:shd w:fill="E8F5E9"/>
          </w:tcPr>
          <w:p>
            <w:pPr>
              <w:jc w:val="center"/>
            </w:pPr>
            <w:r>
              <w:rPr>
                <w:rFonts w:ascii="Arial" w:hAnsi="Arial"/>
                <w:sz w:val="20"/>
              </w:rPr>
              <w:t>Takım Lideri</w:t>
            </w:r>
          </w:p>
        </w:tc>
        <w:tc>
          <w:tcPr>
            <w:tcW w:type="dxa" w:w="1881"/>
            <w:shd w:fill="E8F5E9"/>
          </w:tcPr>
          <w:p>
            <w:pPr>
              <w:jc w:val="center"/>
            </w:pPr>
            <w:r>
              <w:rPr>
                <w:rFonts w:ascii="Arial" w:hAnsi="Arial"/>
                <w:sz w:val="20"/>
              </w:rPr>
              <w:t>Lisans</w:t>
            </w:r>
          </w:p>
        </w:tc>
        <w:tc>
          <w:tcPr>
            <w:tcW w:type="dxa" w:w="1881"/>
            <w:shd w:fill="E8F5E9"/>
          </w:tcPr>
          <w:p>
            <w:pPr>
              <w:jc w:val="center"/>
            </w:pPr>
            <w:r>
              <w:rPr>
                <w:rFonts w:ascii="Arial" w:hAnsi="Arial"/>
                <w:sz w:val="20"/>
              </w:rPr>
              <w:t>4</w:t>
            </w:r>
          </w:p>
        </w:tc>
        <w:tc>
          <w:tcPr>
            <w:tcW w:type="dxa" w:w="1881"/>
            <w:shd w:fill="E8F5E9"/>
          </w:tcPr>
          <w:p>
            <w:pPr>
              <w:jc w:val="center"/>
            </w:pPr>
            <w:r>
              <w:rPr>
                <w:rFonts w:ascii="Arial" w:hAnsi="Arial"/>
                <w:sz w:val="20"/>
              </w:rPr>
              <w:t>Öğrenci</w:t>
            </w:r>
          </w:p>
        </w:tc>
      </w:tr>
      <w:tr>
        <w:tc>
          <w:tcPr>
            <w:tcW w:type="dxa" w:w="1881"/>
          </w:tcPr>
          <w:p>
            <w:pPr>
              <w:jc w:val="center"/>
            </w:pPr>
            <w:r>
              <w:rPr>
                <w:rFonts w:ascii="Arial" w:hAnsi="Arial"/>
                <w:sz w:val="20"/>
              </w:rPr>
              <w:t>2</w:t>
            </w:r>
          </w:p>
        </w:tc>
        <w:tc>
          <w:tcPr>
            <w:tcW w:type="dxa" w:w="1881"/>
          </w:tcPr>
          <w:p>
            <w:pPr>
              <w:jc w:val="center"/>
            </w:pPr>
            <w:r>
              <w:rPr>
                <w:rFonts w:ascii="Arial" w:hAnsi="Arial"/>
                <w:sz w:val="20"/>
              </w:rPr>
              <w:t>Üye (Yazılım)</w:t>
            </w:r>
          </w:p>
        </w:tc>
        <w:tc>
          <w:tcPr>
            <w:tcW w:type="dxa" w:w="1881"/>
          </w:tcPr>
          <w:p>
            <w:pPr>
              <w:jc w:val="center"/>
            </w:pPr>
            <w:r>
              <w:rPr>
                <w:rFonts w:ascii="Arial" w:hAnsi="Arial"/>
                <w:sz w:val="20"/>
              </w:rPr>
              <w:t>Lisans</w:t>
            </w:r>
          </w:p>
        </w:tc>
        <w:tc>
          <w:tcPr>
            <w:tcW w:type="dxa" w:w="1881"/>
          </w:tcPr>
          <w:p>
            <w:pPr>
              <w:jc w:val="center"/>
            </w:pPr>
            <w:r>
              <w:rPr>
                <w:rFonts w:ascii="Arial" w:hAnsi="Arial"/>
                <w:sz w:val="20"/>
              </w:rPr>
              <w:t>3</w:t>
            </w:r>
          </w:p>
        </w:tc>
        <w:tc>
          <w:tcPr>
            <w:tcW w:type="dxa" w:w="1881"/>
          </w:tcPr>
          <w:p>
            <w:pPr>
              <w:jc w:val="center"/>
            </w:pPr>
            <w:r>
              <w:rPr>
                <w:rFonts w:ascii="Arial" w:hAnsi="Arial"/>
                <w:sz w:val="20"/>
              </w:rPr>
              <w:t>Öğrenci</w:t>
            </w:r>
          </w:p>
        </w:tc>
      </w:tr>
      <w:tr>
        <w:tc>
          <w:tcPr>
            <w:tcW w:type="dxa" w:w="1881"/>
            <w:shd w:fill="E8F5E9"/>
          </w:tcPr>
          <w:p>
            <w:pPr>
              <w:jc w:val="center"/>
            </w:pPr>
            <w:r>
              <w:rPr>
                <w:rFonts w:ascii="Arial" w:hAnsi="Arial"/>
                <w:sz w:val="20"/>
              </w:rPr>
              <w:t>3</w:t>
            </w:r>
          </w:p>
        </w:tc>
        <w:tc>
          <w:tcPr>
            <w:tcW w:type="dxa" w:w="1881"/>
            <w:shd w:fill="E8F5E9"/>
          </w:tcPr>
          <w:p>
            <w:pPr>
              <w:jc w:val="center"/>
            </w:pPr>
            <w:r>
              <w:rPr>
                <w:rFonts w:ascii="Arial" w:hAnsi="Arial"/>
                <w:sz w:val="20"/>
              </w:rPr>
              <w:t>Üye (Tasarım)</w:t>
            </w:r>
          </w:p>
        </w:tc>
        <w:tc>
          <w:tcPr>
            <w:tcW w:type="dxa" w:w="1881"/>
            <w:shd w:fill="E8F5E9"/>
          </w:tcPr>
          <w:p>
            <w:pPr>
              <w:jc w:val="center"/>
            </w:pPr>
            <w:r>
              <w:rPr>
                <w:rFonts w:ascii="Arial" w:hAnsi="Arial"/>
                <w:sz w:val="20"/>
              </w:rPr>
              <w:t>Lisans</w:t>
            </w:r>
          </w:p>
        </w:tc>
        <w:tc>
          <w:tcPr>
            <w:tcW w:type="dxa" w:w="1881"/>
            <w:shd w:fill="E8F5E9"/>
          </w:tcPr>
          <w:p>
            <w:pPr>
              <w:jc w:val="center"/>
            </w:pPr>
            <w:r>
              <w:rPr>
                <w:rFonts w:ascii="Arial" w:hAnsi="Arial"/>
                <w:sz w:val="20"/>
              </w:rPr>
              <w:t>3</w:t>
            </w:r>
          </w:p>
        </w:tc>
        <w:tc>
          <w:tcPr>
            <w:tcW w:type="dxa" w:w="1881"/>
            <w:shd w:fill="E8F5E9"/>
          </w:tcPr>
          <w:p>
            <w:pPr>
              <w:jc w:val="center"/>
            </w:pPr>
            <w:r>
              <w:rPr>
                <w:rFonts w:ascii="Arial" w:hAnsi="Arial"/>
                <w:sz w:val="20"/>
              </w:rPr>
              <w:t>Öğrenci</w:t>
            </w:r>
          </w:p>
        </w:tc>
      </w:tr>
    </w:tbl>
    <w:p>
      <w:r>
        <w:rPr>
          <w:rFonts w:ascii="Arial" w:hAnsi="Arial"/>
          <w:i/>
          <w:sz w:val="20"/>
        </w:rPr>
        <w:t>Not: Proje takımı 3 öğrenci ve 1 danışmandan oluşmaktadır.</w:t>
      </w:r>
    </w:p>
    <w:p>
      <w:pPr>
        <w:spacing w:before="280" w:after="160" w:line="276" w:lineRule="auto"/>
        <w:jc w:val="both"/>
      </w:pPr>
      <w:r>
        <w:rPr>
          <w:rFonts w:ascii="Arial Black" w:hAnsi="Arial Black" w:eastAsia="Arial Black"/>
          <w:b/>
          <w:color w:val="1A5C1A"/>
          <w:sz w:val="28"/>
        </w:rPr>
        <w:t>7. KAYNAKLAR</w:t>
      </w:r>
    </w:p>
    <w:p>
      <w:pPr>
        <w:spacing w:line="276" w:lineRule="auto" w:after="80"/>
        <w:ind w:left="340" w:hanging="340"/>
        <w:jc w:val="both"/>
      </w:pPr>
      <w:r>
        <w:rPr>
          <w:rFonts w:ascii="Arial" w:hAnsi="Arial"/>
          <w:sz w:val="20"/>
        </w:rPr>
        <w:t>[1] Hughes, D.P., Salathé, M., "An open access repository of images on plant health to enable the development of mobile disease diagnostics", arXiv:1511.08060, 2015. Erişim: 15.03.2026, https://arxiv.org/abs/1511.08060</w:t>
      </w:r>
    </w:p>
    <w:p>
      <w:pPr>
        <w:spacing w:line="276" w:lineRule="auto" w:after="80"/>
        <w:ind w:left="340" w:hanging="340"/>
        <w:jc w:val="both"/>
      </w:pPr>
      <w:r>
        <w:rPr>
          <w:rFonts w:ascii="Arial" w:hAnsi="Arial"/>
          <w:sz w:val="20"/>
        </w:rPr>
        <w:t>[2] Ma, N., Zhang, X., Zheng, H.T., Sun, J., "ShuffleNet V2: Practical guidelines for efficient CNN architecture design", ECCV 2018, pp. 116-131.</w:t>
      </w:r>
    </w:p>
    <w:p>
      <w:pPr>
        <w:spacing w:line="276" w:lineRule="auto" w:after="80"/>
        <w:ind w:left="340" w:hanging="340"/>
        <w:jc w:val="both"/>
      </w:pPr>
      <w:r>
        <w:rPr>
          <w:rFonts w:ascii="Arial" w:hAnsi="Arial"/>
          <w:sz w:val="20"/>
        </w:rPr>
        <w:t>[3] FAO, "Global Tomato Production Statistics", 2023. Erişim: 10.03.2026, https://www.fao.org/</w:t>
      </w:r>
    </w:p>
    <w:p>
      <w:pPr>
        <w:spacing w:line="276" w:lineRule="auto" w:after="80"/>
        <w:ind w:left="340" w:hanging="340"/>
        <w:jc w:val="both"/>
      </w:pPr>
      <w:r>
        <w:rPr>
          <w:rFonts w:ascii="Arial" w:hAnsi="Arial"/>
          <w:sz w:val="20"/>
        </w:rPr>
        <w:t>[4] TÜİK, "Türkiye Tarımsal Üretim İstatistikleri", 2024. Erişim: 12.03.2026, https://www.tuik.gov.tr/</w:t>
      </w:r>
    </w:p>
    <w:p>
      <w:pPr>
        <w:spacing w:line="276" w:lineRule="auto" w:after="80"/>
        <w:ind w:left="340" w:hanging="340"/>
        <w:jc w:val="both"/>
      </w:pPr>
      <w:r>
        <w:rPr>
          <w:rFonts w:ascii="Arial" w:hAnsi="Arial"/>
          <w:sz w:val="20"/>
        </w:rPr>
        <w:t>[5] TensorFlow, "TensorFlow Lite for Mobile and Edge Devices", Erişim: 20.03.2026, https://www.tensorflow.org/lite</w:t>
      </w:r>
    </w:p>
    <w:p>
      <w:pPr>
        <w:spacing w:line="276" w:lineRule="auto" w:after="80"/>
        <w:ind w:left="340" w:hanging="340"/>
        <w:jc w:val="both"/>
      </w:pPr>
      <w:r>
        <w:rPr>
          <w:rFonts w:ascii="Arial" w:hAnsi="Arial"/>
          <w:sz w:val="20"/>
        </w:rPr>
        <w:t>[6] PlantVillage Dataset, Penn State University, Erişim: 01.02.2026, https://plantvillage.psu.edu/</w:t>
      </w:r>
    </w:p>
    <w:sectPr w:rsidR="00FC693F" w:rsidRPr="0006063C" w:rsidSect="00034616">
      <w:pgSz w:w="12240" w:h="15840"/>
      <w:pgMar w:top="158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