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Word Docs: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Data Structure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Database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Subsystem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Class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UI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Test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...more…?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Administrative Jobs: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Sanity Checks between docs and diagrams (do they contradict each other?)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Document Compiler (takes all the docs and diagrams and puts them into a pdf)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Use-case diagrams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Ibrahim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Theja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Swaraj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Sequence diagrams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Swaraj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Component and Package diagrams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Ibrahim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State machine diagrams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Theja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