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14F8" w14:textId="77777777" w:rsidR="005B609D" w:rsidRDefault="00B23BA0">
      <w:pPr>
        <w:spacing w:after="160" w:line="259" w:lineRule="auto"/>
        <w:ind w:left="96" w:firstLine="0"/>
        <w:jc w:val="center"/>
      </w:pPr>
      <w:r>
        <w:rPr>
          <w:b/>
          <w:sz w:val="36"/>
        </w:rPr>
        <w:t xml:space="preserve"> </w:t>
      </w:r>
    </w:p>
    <w:p w14:paraId="7CE53426" w14:textId="77777777" w:rsidR="005B609D" w:rsidRPr="00B23BA0" w:rsidRDefault="00B23BA0">
      <w:pPr>
        <w:spacing w:after="31" w:line="259" w:lineRule="auto"/>
        <w:ind w:left="262" w:firstLine="0"/>
        <w:jc w:val="left"/>
        <w:rPr>
          <w:lang w:val="es-CO"/>
        </w:rPr>
      </w:pPr>
      <w:r w:rsidRPr="00B23BA0">
        <w:rPr>
          <w:b/>
          <w:sz w:val="36"/>
          <w:lang w:val="es-CO"/>
        </w:rPr>
        <w:t xml:space="preserve">POLÍTICA DE TRATAMIENTO DE DATOS PERSONALES </w:t>
      </w:r>
    </w:p>
    <w:p w14:paraId="000E8FA4" w14:textId="77777777" w:rsidR="005B609D" w:rsidRPr="00B23BA0" w:rsidRDefault="00B23BA0">
      <w:pPr>
        <w:spacing w:after="155" w:line="259" w:lineRule="auto"/>
        <w:ind w:left="0" w:firstLine="0"/>
        <w:jc w:val="left"/>
        <w:rPr>
          <w:lang w:val="es-CO"/>
        </w:rPr>
      </w:pPr>
      <w:r w:rsidRPr="00B23BA0">
        <w:rPr>
          <w:rFonts w:ascii="Calibri" w:eastAsia="Calibri" w:hAnsi="Calibri" w:cs="Calibri"/>
          <w:b/>
          <w:lang w:val="es-CO"/>
        </w:rPr>
        <w:t xml:space="preserve"> </w:t>
      </w:r>
    </w:p>
    <w:p w14:paraId="49A9478A" w14:textId="558B3738" w:rsidR="005B609D" w:rsidRPr="00B23BA0" w:rsidRDefault="00B23BA0" w:rsidP="00B23BA0">
      <w:pPr>
        <w:tabs>
          <w:tab w:val="left" w:pos="2070"/>
          <w:tab w:val="center" w:pos="3636"/>
          <w:tab w:val="center" w:pos="6372"/>
          <w:tab w:val="center" w:pos="8145"/>
        </w:tabs>
        <w:ind w:left="-15" w:firstLine="0"/>
        <w:jc w:val="left"/>
        <w:rPr>
          <w:lang w:val="es-CO"/>
        </w:rPr>
      </w:pPr>
      <w:r w:rsidRPr="00B23BA0">
        <w:rPr>
          <w:lang w:val="es-CO"/>
        </w:rPr>
        <w:t xml:space="preserve">Razón social </w:t>
      </w:r>
      <w:r>
        <w:rPr>
          <w:lang w:val="es-CO"/>
        </w:rPr>
        <w:tab/>
      </w:r>
      <w:r w:rsidRPr="00B23BA0">
        <w:rPr>
          <w:lang w:val="es-CO"/>
        </w:rPr>
        <w:t xml:space="preserve">:  </w:t>
      </w:r>
      <w:r w:rsidRPr="00B23BA0">
        <w:rPr>
          <w:b/>
          <w:lang w:val="es-CO"/>
        </w:rPr>
        <w:t>SATACOL SAS</w:t>
      </w:r>
      <w:r w:rsidRPr="00B23BA0">
        <w:rPr>
          <w:lang w:val="es-CO"/>
        </w:rPr>
        <w:t xml:space="preserve">   </w:t>
      </w:r>
      <w:r w:rsidRPr="00B23BA0">
        <w:rPr>
          <w:lang w:val="es-CO"/>
        </w:rPr>
        <w:tab/>
      </w:r>
      <w:proofErr w:type="spellStart"/>
      <w:r w:rsidRPr="00B23BA0">
        <w:rPr>
          <w:lang w:val="es-CO"/>
        </w:rPr>
        <w:t>Nit</w:t>
      </w:r>
      <w:proofErr w:type="spellEnd"/>
      <w:r w:rsidRPr="00B23BA0">
        <w:rPr>
          <w:lang w:val="es-CO"/>
        </w:rPr>
        <w:t xml:space="preserve"> </w:t>
      </w:r>
      <w:r w:rsidRPr="00B23BA0">
        <w:rPr>
          <w:lang w:val="es-CO"/>
        </w:rPr>
        <w:tab/>
        <w:t xml:space="preserve">:  900.853.439 - 4 </w:t>
      </w:r>
    </w:p>
    <w:p w14:paraId="7E2A657A" w14:textId="77777777" w:rsidR="005B609D" w:rsidRPr="00B23BA0" w:rsidRDefault="00B23BA0" w:rsidP="00B23BA0">
      <w:pPr>
        <w:tabs>
          <w:tab w:val="left" w:pos="2070"/>
          <w:tab w:val="center" w:pos="3643"/>
          <w:tab w:val="center" w:pos="7519"/>
        </w:tabs>
        <w:ind w:left="-15" w:firstLine="0"/>
        <w:jc w:val="left"/>
        <w:rPr>
          <w:lang w:val="es-CO"/>
        </w:rPr>
      </w:pPr>
      <w:r w:rsidRPr="00B23BA0">
        <w:rPr>
          <w:lang w:val="es-CO"/>
        </w:rPr>
        <w:t xml:space="preserve">Domicilio </w:t>
      </w:r>
      <w:r w:rsidRPr="00B23BA0">
        <w:rPr>
          <w:lang w:val="es-CO"/>
        </w:rPr>
        <w:tab/>
        <w:t xml:space="preserve">:  CARRERA 28 No.11 – 67 OF 405 </w:t>
      </w:r>
      <w:r w:rsidRPr="00B23BA0">
        <w:rPr>
          <w:lang w:val="es-CO"/>
        </w:rPr>
        <w:tab/>
      </w:r>
      <w:proofErr w:type="gramStart"/>
      <w:r w:rsidRPr="00B23BA0">
        <w:rPr>
          <w:lang w:val="es-CO"/>
        </w:rPr>
        <w:t>Teléfono :</w:t>
      </w:r>
      <w:proofErr w:type="gramEnd"/>
      <w:r w:rsidRPr="00B23BA0">
        <w:rPr>
          <w:lang w:val="es-CO"/>
        </w:rPr>
        <w:t xml:space="preserve">  311 2154351 </w:t>
      </w:r>
    </w:p>
    <w:p w14:paraId="3B83F9D3" w14:textId="7BAC6D4E" w:rsidR="005B609D" w:rsidRPr="00B23BA0" w:rsidRDefault="00B23BA0" w:rsidP="00B23BA0">
      <w:pPr>
        <w:tabs>
          <w:tab w:val="left" w:pos="2070"/>
        </w:tabs>
        <w:spacing w:after="158" w:line="259" w:lineRule="auto"/>
        <w:ind w:left="0" w:firstLine="0"/>
        <w:jc w:val="left"/>
        <w:rPr>
          <w:lang w:val="es-CO"/>
        </w:rPr>
      </w:pPr>
      <w:r w:rsidRPr="00B23BA0">
        <w:rPr>
          <w:lang w:val="es-CO"/>
        </w:rPr>
        <w:t>Correo electrónico</w:t>
      </w:r>
      <w:r>
        <w:rPr>
          <w:lang w:val="es-CO"/>
        </w:rPr>
        <w:tab/>
      </w:r>
      <w:r w:rsidRPr="00B23BA0">
        <w:rPr>
          <w:lang w:val="es-CO"/>
        </w:rPr>
        <w:t xml:space="preserve">:  </w:t>
      </w:r>
      <w:hyperlink r:id="rId7" w:history="1">
        <w:r>
          <w:rPr>
            <w:rStyle w:val="Hipervnculo"/>
            <w:lang w:val="es-CO"/>
          </w:rPr>
          <w:t>stabaresj@gmail.com</w:t>
        </w:r>
      </w:hyperlink>
      <w:r w:rsidRPr="00B23BA0">
        <w:rPr>
          <w:lang w:val="es-CO"/>
        </w:rPr>
        <w:t xml:space="preserve"> </w:t>
      </w:r>
    </w:p>
    <w:p w14:paraId="5113DAE9" w14:textId="77777777" w:rsidR="005B609D" w:rsidRPr="00B23BA0" w:rsidRDefault="00B23BA0" w:rsidP="00B23BA0">
      <w:pPr>
        <w:tabs>
          <w:tab w:val="left" w:pos="2070"/>
          <w:tab w:val="center" w:pos="2676"/>
        </w:tabs>
        <w:ind w:left="-15" w:firstLine="0"/>
        <w:jc w:val="left"/>
        <w:rPr>
          <w:lang w:val="es-CO"/>
        </w:rPr>
      </w:pPr>
      <w:r w:rsidRPr="00B23BA0">
        <w:rPr>
          <w:lang w:val="es-CO"/>
        </w:rPr>
        <w:t xml:space="preserve">Ciudad </w:t>
      </w:r>
      <w:r w:rsidRPr="00B23BA0">
        <w:rPr>
          <w:lang w:val="es-CO"/>
        </w:rPr>
        <w:tab/>
        <w:t xml:space="preserve">:  BOGOTA D.C </w:t>
      </w:r>
    </w:p>
    <w:p w14:paraId="01C1EC86" w14:textId="77777777" w:rsidR="005B609D" w:rsidRPr="00B23BA0" w:rsidRDefault="00B23BA0">
      <w:pPr>
        <w:spacing w:after="160" w:line="259" w:lineRule="auto"/>
        <w:ind w:left="0" w:firstLine="0"/>
        <w:jc w:val="left"/>
        <w:rPr>
          <w:lang w:val="es-CO"/>
        </w:rPr>
      </w:pPr>
      <w:r w:rsidRPr="00B23BA0">
        <w:rPr>
          <w:lang w:val="es-CO"/>
        </w:rPr>
        <w:t xml:space="preserve"> </w:t>
      </w:r>
    </w:p>
    <w:p w14:paraId="079B75EC" w14:textId="29747708" w:rsidR="005B609D" w:rsidRPr="00B23BA0" w:rsidRDefault="00B23BA0">
      <w:pPr>
        <w:numPr>
          <w:ilvl w:val="0"/>
          <w:numId w:val="1"/>
        </w:numPr>
        <w:rPr>
          <w:lang w:val="es-CO"/>
        </w:rPr>
      </w:pPr>
      <w:r w:rsidRPr="00B23BA0">
        <w:rPr>
          <w:lang w:val="es-CO"/>
        </w:rPr>
        <w:t>NORMATIVIDAD LEGAL Y ÁMBITO DE APLICACIÓN: La presente política de Tratamiento de datos personales es elaborada de conformidad con lo dispuesto en la Constitución Política, la Ley 1581 de 201</w:t>
      </w:r>
      <w:r w:rsidRPr="00B23BA0">
        <w:rPr>
          <w:lang w:val="es-CO"/>
        </w:rPr>
        <w:t xml:space="preserve">2, el Decreto Reglamentario 1377 de 2013 y demás disposiciones complementarias y será aplicada por la empresa </w:t>
      </w:r>
      <w:r>
        <w:rPr>
          <w:lang w:val="es-CO"/>
        </w:rPr>
        <w:t xml:space="preserve">SATACOL </w:t>
      </w:r>
      <w:proofErr w:type="gramStart"/>
      <w:r>
        <w:rPr>
          <w:lang w:val="es-CO"/>
        </w:rPr>
        <w:t xml:space="preserve">SAS  </w:t>
      </w:r>
      <w:r w:rsidRPr="00B23BA0">
        <w:rPr>
          <w:lang w:val="es-CO"/>
        </w:rPr>
        <w:t>respecto</w:t>
      </w:r>
      <w:proofErr w:type="gramEnd"/>
      <w:r w:rsidRPr="00B23BA0">
        <w:rPr>
          <w:lang w:val="es-CO"/>
        </w:rPr>
        <w:t xml:space="preserve"> de la recolección, almacenamiento, uso, circulación, supresión y de todas aquellas actividades que constituyan t</w:t>
      </w:r>
      <w:r w:rsidRPr="00B23BA0">
        <w:rPr>
          <w:lang w:val="es-CO"/>
        </w:rPr>
        <w:t xml:space="preserve">ratamiento de datos personales.  </w:t>
      </w:r>
    </w:p>
    <w:p w14:paraId="72079CC6" w14:textId="77777777" w:rsidR="005B609D" w:rsidRPr="00B23BA0" w:rsidRDefault="00B23BA0">
      <w:pPr>
        <w:numPr>
          <w:ilvl w:val="0"/>
          <w:numId w:val="1"/>
        </w:numPr>
        <w:rPr>
          <w:lang w:val="es-CO"/>
        </w:rPr>
      </w:pPr>
      <w:r w:rsidRPr="00B23BA0">
        <w:rPr>
          <w:lang w:val="es-CO"/>
        </w:rPr>
        <w:t xml:space="preserve">DEFINICIONES: Para efectos de la ejecución de la presente política y de conformidad con la normatividad legal, serán aplicables las siguientes definiciones:  </w:t>
      </w:r>
    </w:p>
    <w:p w14:paraId="2916580D" w14:textId="77777777" w:rsidR="005B609D" w:rsidRPr="00B23BA0" w:rsidRDefault="00B23BA0">
      <w:pPr>
        <w:ind w:left="-5"/>
        <w:rPr>
          <w:lang w:val="es-CO"/>
        </w:rPr>
      </w:pPr>
      <w:r w:rsidRPr="00B23BA0">
        <w:rPr>
          <w:lang w:val="es-CO"/>
        </w:rPr>
        <w:t>a) Autorización: Consentimiento previo, expreso e informado del</w:t>
      </w:r>
      <w:r w:rsidRPr="00B23BA0">
        <w:rPr>
          <w:lang w:val="es-CO"/>
        </w:rPr>
        <w:t xml:space="preserve"> Titular para llevar a cabo el Tratamiento de datos personales; b) Aviso de privacidad: Documento físico, electrónico o en cualquier otro formato generado por el </w:t>
      </w:r>
      <w:proofErr w:type="gramStart"/>
      <w:r w:rsidRPr="00B23BA0">
        <w:rPr>
          <w:lang w:val="es-CO"/>
        </w:rPr>
        <w:t>Responsable</w:t>
      </w:r>
      <w:proofErr w:type="gramEnd"/>
      <w:r w:rsidRPr="00B23BA0">
        <w:rPr>
          <w:lang w:val="es-CO"/>
        </w:rPr>
        <w:t xml:space="preserve"> que se pone a disposición del Titular para el tratamiento de sus datos personales.</w:t>
      </w:r>
      <w:r w:rsidRPr="00B23BA0">
        <w:rPr>
          <w:lang w:val="es-CO"/>
        </w:rPr>
        <w:t xml:space="preserve"> En el Aviso de Privacidad se comunica al Titular la información relativa a la existencia de las políticas de tratamiento de información que le serán aplicables, la forma de acceder a las mismas y la finalidad del tratamiento que se pretende dar a los dato</w:t>
      </w:r>
      <w:r w:rsidRPr="00B23BA0">
        <w:rPr>
          <w:lang w:val="es-CO"/>
        </w:rPr>
        <w:t xml:space="preserve">s personales; c) Base de Datos: Conjunto organizado de datos personales que sea objeto de Tratamiento; d) Dato personal: Cualquier información vinculada o que pueda asociarse a una o varias personas naturales determinadas o determinables; e) Dato público: </w:t>
      </w:r>
      <w:r w:rsidRPr="00B23BA0">
        <w:rPr>
          <w:lang w:val="es-CO"/>
        </w:rPr>
        <w:t>Es el dato calificado como tal según los mandatos de la ley o de la Constitución Política y aquel que no sea semiprivado, privado o sensible. Son públicos, entre otros, los datos relativos al estado civil de las personas, a su profesión u oficio, a su cali</w:t>
      </w:r>
      <w:r w:rsidRPr="00B23BA0">
        <w:rPr>
          <w:lang w:val="es-CO"/>
        </w:rPr>
        <w:t>dad de comerciante o de servidor público y aquellos que puedan obtenerse sin reserva alguna. Por su naturaleza, los datos públicos pueden estar contenidos, entre otros, en registros públicos, documentos públicos, gacetas y boletines oficiales; f) Dato priv</w:t>
      </w:r>
      <w:r w:rsidRPr="00B23BA0">
        <w:rPr>
          <w:lang w:val="es-CO"/>
        </w:rPr>
        <w:t>ado: Es el dato que por su naturaleza íntima o reservada sólo es relevante para el titular; g) Datos sensibles: Se entiende por datos sensibles aquellos que afectan la intimidad del Titular o cuyo uso indebido puede generar su discriminación, tales como aq</w:t>
      </w:r>
      <w:r w:rsidRPr="00B23BA0">
        <w:rPr>
          <w:lang w:val="es-CO"/>
        </w:rPr>
        <w:t>uellos que revelen el origen racial o étnico, la orientación política, las convicciones religiosas o filosóficas, la pertenencia a sindicatos, organizaciones sociales, de derechos humanos o que promueva intereses de cualquier partido político o que garanti</w:t>
      </w:r>
      <w:r w:rsidRPr="00B23BA0">
        <w:rPr>
          <w:lang w:val="es-CO"/>
        </w:rPr>
        <w:t>cen los derechos y garantías de partidos políticos de oposición, así como los datos relativos a la salud, a la vida sexual y los datos biométricos; h) Encargado del Tratamiento: Persona natural o jurídica, pública o privada, que por sí misma o en asocio co</w:t>
      </w:r>
      <w:r w:rsidRPr="00B23BA0">
        <w:rPr>
          <w:lang w:val="es-CO"/>
        </w:rPr>
        <w:t>n otros, realice el Tratamiento de datos personales por cuenta del Responsable del Tratamiento; i) Responsable del Tratamiento: Persona natural o jurídica, pública o privada, que por sí misma o en asocio con otros, decida sobre la base de datos y/o el Trat</w:t>
      </w:r>
      <w:r w:rsidRPr="00B23BA0">
        <w:rPr>
          <w:lang w:val="es-CO"/>
        </w:rPr>
        <w:t>amiento de los datos; j) Titular: Persona natural cuyos datos personales sean objeto de Tratamiento; k) Tratamiento: Cualquier operación o conjunto de operaciones sobre datos personales, tales como la recolección, almacenamiento, uso, circulación o supresi</w:t>
      </w:r>
      <w:r w:rsidRPr="00B23BA0">
        <w:rPr>
          <w:lang w:val="es-CO"/>
        </w:rPr>
        <w:t xml:space="preserve">ón de los mismos. </w:t>
      </w:r>
    </w:p>
    <w:p w14:paraId="593CA64A" w14:textId="77777777" w:rsidR="005B609D" w:rsidRPr="00B23BA0" w:rsidRDefault="00B23BA0">
      <w:pPr>
        <w:spacing w:after="160" w:line="259" w:lineRule="auto"/>
        <w:ind w:left="0" w:firstLine="0"/>
        <w:jc w:val="left"/>
        <w:rPr>
          <w:lang w:val="es-CO"/>
        </w:rPr>
      </w:pPr>
      <w:r w:rsidRPr="00B23BA0">
        <w:rPr>
          <w:lang w:val="es-CO"/>
        </w:rPr>
        <w:t xml:space="preserve"> </w:t>
      </w:r>
    </w:p>
    <w:p w14:paraId="06C44E3C" w14:textId="17C986FD" w:rsidR="005B609D" w:rsidRPr="00B23BA0" w:rsidRDefault="00B23BA0">
      <w:pPr>
        <w:numPr>
          <w:ilvl w:val="0"/>
          <w:numId w:val="2"/>
        </w:numPr>
        <w:ind w:hanging="427"/>
        <w:rPr>
          <w:lang w:val="es-CO"/>
        </w:rPr>
      </w:pPr>
      <w:r w:rsidRPr="00B23BA0">
        <w:rPr>
          <w:lang w:val="es-CO"/>
        </w:rPr>
        <w:lastRenderedPageBreak/>
        <w:t xml:space="preserve">FINALIDAD CON LA QUE SE EFECTÚA LA RECOLECCIÓN DE DATOS PERSONALES Y TRATAMIENTO DE LOS MISMOS: </w:t>
      </w:r>
      <w:r>
        <w:rPr>
          <w:lang w:val="es-CO"/>
        </w:rPr>
        <w:t>SATACOL SAS</w:t>
      </w:r>
      <w:r w:rsidRPr="00B23BA0">
        <w:rPr>
          <w:lang w:val="es-CO"/>
        </w:rPr>
        <w:t xml:space="preserve"> </w:t>
      </w:r>
      <w:r w:rsidRPr="00B23BA0">
        <w:rPr>
          <w:lang w:val="es-CO"/>
        </w:rPr>
        <w:t>podrá hacer uso de los datos personales para: a) Ejecutar la relación contractual existente con sus clientes, proveedores y trabajadores, incluida el pago de obligaciones contractuales; b) Proveer los servicios y/o los productos requeridos por sus usuarios</w:t>
      </w:r>
      <w:r w:rsidRPr="00B23BA0">
        <w:rPr>
          <w:lang w:val="es-CO"/>
        </w:rPr>
        <w:t>; c) Informar sobre nuevos productos o servicios y/o sobre cambios en los mismos; d) Evaluar la calidad del servicio; e) Realizar estudios internos sobre hábitos de consumo; f) Enviar al correo físico, electrónico, celular o dispositivo móvil, vía mensajes</w:t>
      </w:r>
      <w:r w:rsidRPr="00B23BA0">
        <w:rPr>
          <w:lang w:val="es-CO"/>
        </w:rPr>
        <w:t xml:space="preserve"> de texto (SMS y/o MMS) o a través de cualquier otro medio análogo y/o digital de comunicación creado o por crearse, información comercial, publicitaria o promocional sobre los productos y/o servicios, eventos y/o promociones de tipo comercial o no de esta</w:t>
      </w:r>
      <w:r w:rsidRPr="00B23BA0">
        <w:rPr>
          <w:lang w:val="es-CO"/>
        </w:rPr>
        <w:t xml:space="preserve">s, con el fin de impulsar, invitar, dirigir, ejecutar, informar y de manera general, llevar a cabo campañas, promociones o concursos de carácter comercial o publicitario, adelantados por </w:t>
      </w:r>
      <w:r>
        <w:rPr>
          <w:lang w:val="es-CO"/>
        </w:rPr>
        <w:t>SATACOL SAS</w:t>
      </w:r>
      <w:r w:rsidRPr="00B23BA0">
        <w:rPr>
          <w:lang w:val="es-CO"/>
        </w:rPr>
        <w:t xml:space="preserve"> y/o por terceras personas; g) Desarrollar el </w:t>
      </w:r>
      <w:r w:rsidRPr="00B23BA0">
        <w:rPr>
          <w:lang w:val="es-CO"/>
        </w:rPr>
        <w:t xml:space="preserve">proceso de selección, evaluación, y vinculación laboral; h) Soportar procesos de auditoría interna o externa; i) Registrar la información de empleados y/o pensionados (activos e inactivos) en las bases de datos de </w:t>
      </w:r>
      <w:r>
        <w:rPr>
          <w:lang w:val="es-CO"/>
        </w:rPr>
        <w:t>SATACOL SAS</w:t>
      </w:r>
      <w:r w:rsidRPr="00B23BA0">
        <w:rPr>
          <w:lang w:val="es-CO"/>
        </w:rPr>
        <w:t>]: i) Los indicados</w:t>
      </w:r>
      <w:r w:rsidRPr="00B23BA0">
        <w:rPr>
          <w:lang w:val="es-CO"/>
        </w:rPr>
        <w:t xml:space="preserve"> en la autorización otorgada por el titular del dato o descritos en el aviso de privacidad respectivo, según sea el caso; j) Suministrar, compartir, enviar o entregar sus datos personales a empresas filiales, vinculadas, o subordinadas de </w:t>
      </w:r>
      <w:r>
        <w:rPr>
          <w:lang w:val="es-CO"/>
        </w:rPr>
        <w:t>SATACOL SAS</w:t>
      </w:r>
      <w:r w:rsidRPr="00B23BA0">
        <w:rPr>
          <w:lang w:val="es-CO"/>
        </w:rPr>
        <w:t>. Ubicadas en Colombia o cualquier otro país en el evento que dichas compañías requieran la información para los fines aquí indicados. Respecto de los datos (i) recolectados directamente en los puntos de seguridad, (</w:t>
      </w:r>
      <w:proofErr w:type="spellStart"/>
      <w:r w:rsidRPr="00B23BA0">
        <w:rPr>
          <w:lang w:val="es-CO"/>
        </w:rPr>
        <w:t>ii</w:t>
      </w:r>
      <w:proofErr w:type="spellEnd"/>
      <w:r w:rsidRPr="00B23BA0">
        <w:rPr>
          <w:lang w:val="es-CO"/>
        </w:rPr>
        <w:t xml:space="preserve">) tomados de los documentos que </w:t>
      </w:r>
      <w:r w:rsidRPr="00B23BA0">
        <w:rPr>
          <w:lang w:val="es-CO"/>
        </w:rPr>
        <w:t>suministran las personas al personal de seguridad y (</w:t>
      </w:r>
      <w:proofErr w:type="spellStart"/>
      <w:r w:rsidRPr="00B23BA0">
        <w:rPr>
          <w:lang w:val="es-CO"/>
        </w:rPr>
        <w:t>iii</w:t>
      </w:r>
      <w:proofErr w:type="spellEnd"/>
      <w:r w:rsidRPr="00B23BA0">
        <w:rPr>
          <w:lang w:val="es-CO"/>
        </w:rPr>
        <w:t xml:space="preserve">) obtenidos de las videograbaciones que se realizan dentro o fuera de las instalaciones de </w:t>
      </w:r>
      <w:r>
        <w:rPr>
          <w:lang w:val="es-CO"/>
        </w:rPr>
        <w:t>SATACOL SAS</w:t>
      </w:r>
      <w:r w:rsidRPr="00B23BA0">
        <w:rPr>
          <w:lang w:val="es-CO"/>
        </w:rPr>
        <w:t>, éstos se utilizarán para fines de seguridad de las personas, los bienes e instalacio</w:t>
      </w:r>
      <w:r w:rsidRPr="00B23BA0">
        <w:rPr>
          <w:lang w:val="es-CO"/>
        </w:rPr>
        <w:t xml:space="preserve">nes de </w:t>
      </w:r>
      <w:r>
        <w:rPr>
          <w:lang w:val="es-CO"/>
        </w:rPr>
        <w:t>SATACOL SAS</w:t>
      </w:r>
      <w:r w:rsidRPr="00B23BA0">
        <w:rPr>
          <w:lang w:val="es-CO"/>
        </w:rPr>
        <w:t xml:space="preserve"> y podrán ser utilizados como prueba en cualquier tipo de proceso. Si un dato personal es proporcionado, dicha información será utilizada sólo para los propósitos aquí señalados, y por tanto, </w:t>
      </w:r>
      <w:r>
        <w:rPr>
          <w:lang w:val="es-CO"/>
        </w:rPr>
        <w:t>SATACOL SAS</w:t>
      </w:r>
      <w:r w:rsidRPr="00B23BA0">
        <w:rPr>
          <w:lang w:val="es-CO"/>
        </w:rPr>
        <w:t xml:space="preserve"> no procede</w:t>
      </w:r>
      <w:r w:rsidRPr="00B23BA0">
        <w:rPr>
          <w:lang w:val="es-CO"/>
        </w:rPr>
        <w:t>rá a vender, licenciar, transmitir, o divulgar la misma, salvo que: (i) exista autorización expresa para hacerlo; (</w:t>
      </w:r>
      <w:proofErr w:type="spellStart"/>
      <w:r w:rsidRPr="00B23BA0">
        <w:rPr>
          <w:lang w:val="es-CO"/>
        </w:rPr>
        <w:t>ii</w:t>
      </w:r>
      <w:proofErr w:type="spellEnd"/>
      <w:r w:rsidRPr="00B23BA0">
        <w:rPr>
          <w:lang w:val="es-CO"/>
        </w:rPr>
        <w:t>) sea necesario para permitir a los contratistas o agentes prestar los servicios encomendados; (</w:t>
      </w:r>
      <w:proofErr w:type="spellStart"/>
      <w:r w:rsidRPr="00B23BA0">
        <w:rPr>
          <w:lang w:val="es-CO"/>
        </w:rPr>
        <w:t>iii</w:t>
      </w:r>
      <w:proofErr w:type="spellEnd"/>
      <w:r w:rsidRPr="00B23BA0">
        <w:rPr>
          <w:lang w:val="es-CO"/>
        </w:rPr>
        <w:t>) sea necesario con el fin de proveer nu</w:t>
      </w:r>
      <w:r w:rsidRPr="00B23BA0">
        <w:rPr>
          <w:lang w:val="es-CO"/>
        </w:rPr>
        <w:t>estros servicios y/o productos; (</w:t>
      </w:r>
      <w:proofErr w:type="spellStart"/>
      <w:r w:rsidRPr="00B23BA0">
        <w:rPr>
          <w:lang w:val="es-CO"/>
        </w:rPr>
        <w:t>iv</w:t>
      </w:r>
      <w:proofErr w:type="spellEnd"/>
      <w:r w:rsidRPr="00B23BA0">
        <w:rPr>
          <w:lang w:val="es-CO"/>
        </w:rPr>
        <w:t xml:space="preserve">) sea necesario divulgarla a las entidades que prestan servicios de mercadeo en nombre de </w:t>
      </w:r>
      <w:r>
        <w:rPr>
          <w:lang w:val="es-CO"/>
        </w:rPr>
        <w:t>SATACOL SAS</w:t>
      </w:r>
      <w:r w:rsidRPr="00B23BA0">
        <w:rPr>
          <w:lang w:val="es-CO"/>
        </w:rPr>
        <w:t xml:space="preserve"> o a otras entidades con las cuales se tengan acuerdos de mercado conjunto; (v) la información tenga relació</w:t>
      </w:r>
      <w:r w:rsidRPr="00B23BA0">
        <w:rPr>
          <w:lang w:val="es-CO"/>
        </w:rPr>
        <w:t xml:space="preserve">n con una fusión, consolidación, adquisición, desinversión, u otro proceso de restructuración de la sociedad; (vi) que sea requerido o permitido por la ley. </w:t>
      </w:r>
      <w:r>
        <w:rPr>
          <w:lang w:val="es-CO"/>
        </w:rPr>
        <w:t>SATACOL SAS</w:t>
      </w:r>
      <w:r w:rsidRPr="00B23BA0">
        <w:rPr>
          <w:lang w:val="es-CO"/>
        </w:rPr>
        <w:t xml:space="preserve"> podrá subcontratar a terceros para el procesamiento de determinadas funcion</w:t>
      </w:r>
      <w:r w:rsidRPr="00B23BA0">
        <w:rPr>
          <w:lang w:val="es-CO"/>
        </w:rPr>
        <w:t xml:space="preserve">es o información. Cuando efectivamente se subcontrate con terceros el procesamiento de información personal o se proporcione información personal a terceros prestadores de servicios, </w:t>
      </w:r>
      <w:r>
        <w:rPr>
          <w:lang w:val="es-CO"/>
        </w:rPr>
        <w:t>SATACOL SAS</w:t>
      </w:r>
      <w:r w:rsidRPr="00B23BA0">
        <w:rPr>
          <w:lang w:val="es-CO"/>
        </w:rPr>
        <w:t xml:space="preserve"> advierte a dichos terceros sobre la necesidad de </w:t>
      </w:r>
      <w:r w:rsidRPr="00B23BA0">
        <w:rPr>
          <w:lang w:val="es-CO"/>
        </w:rPr>
        <w:t xml:space="preserve">proteger dicha información personal con medidas de seguridad apropiadas, se prohíbe el uso de la información para fines propios y se solicita que no se divulgue la información personal a otros. </w:t>
      </w:r>
    </w:p>
    <w:p w14:paraId="33FA161C" w14:textId="114AFE3B" w:rsidR="005B609D" w:rsidRPr="00B23BA0" w:rsidRDefault="00B23BA0">
      <w:pPr>
        <w:numPr>
          <w:ilvl w:val="0"/>
          <w:numId w:val="2"/>
        </w:numPr>
        <w:ind w:hanging="427"/>
        <w:rPr>
          <w:lang w:val="es-CO"/>
        </w:rPr>
      </w:pPr>
      <w:r w:rsidRPr="00B23BA0">
        <w:rPr>
          <w:lang w:val="es-CO"/>
        </w:rPr>
        <w:t xml:space="preserve">PRINCIPIOS APLICABLES AL TRATAMIENTO DE DATOS PERSONALES: El </w:t>
      </w:r>
      <w:r w:rsidRPr="00B23BA0">
        <w:rPr>
          <w:lang w:val="es-CO"/>
        </w:rPr>
        <w:t xml:space="preserve">tratamiento de datos personales en </w:t>
      </w:r>
      <w:r>
        <w:rPr>
          <w:lang w:val="es-CO"/>
        </w:rPr>
        <w:t>SATACOL SAS</w:t>
      </w:r>
      <w:r w:rsidRPr="00B23BA0">
        <w:rPr>
          <w:lang w:val="es-CO"/>
        </w:rPr>
        <w:t xml:space="preserve"> se regirá por los siguientes principios: a) Principio de finalidad: El Tratamiento de los datos personales recogidos debe obedecer a una finalidad legítima, la cual debe ser informada al Titular; b</w:t>
      </w:r>
      <w:r w:rsidRPr="00B23BA0">
        <w:rPr>
          <w:lang w:val="es-CO"/>
        </w:rPr>
        <w:t xml:space="preserve">) Principio de libertad: El Tratamiento sólo puede llevarse a cabo con el consentimiento, previo, expreso e informado del Titular. Los datos personales no podrán ser obtenidos o divulgados sin previa autorización, o en ausencia de mandato legal o judicial </w:t>
      </w:r>
      <w:r w:rsidRPr="00B23BA0">
        <w:rPr>
          <w:lang w:val="es-CO"/>
        </w:rPr>
        <w:t>que releve el consentimiento; c) Principio de veracidad o calidad: La información sujeta a Tratamiento debe ser veraz, completa, exacta, actualizada, comprobable y comprensible. No será efectuado el Tratamiento de datos parciales, incompletos, fraccionados</w:t>
      </w:r>
      <w:r w:rsidRPr="00B23BA0">
        <w:rPr>
          <w:lang w:val="es-CO"/>
        </w:rPr>
        <w:t xml:space="preserve"> o que induzcan a error; d)Principio de transparencia: En el Tratamiento debe garantizarse el derecho del Titular a obtener de </w:t>
      </w:r>
      <w:r>
        <w:rPr>
          <w:lang w:val="es-CO"/>
        </w:rPr>
        <w:t>SATACOL SAS</w:t>
      </w:r>
      <w:r w:rsidRPr="00B23BA0">
        <w:rPr>
          <w:lang w:val="es-CO"/>
        </w:rPr>
        <w:t xml:space="preserve"> en cualquier momento y sin restricciones, información acerca de la existencia de datos que le conciernan;</w:t>
      </w:r>
      <w:r w:rsidRPr="00B23BA0">
        <w:rPr>
          <w:lang w:val="es-CO"/>
        </w:rPr>
        <w:t xml:space="preserve"> e)Principio de acceso y circulación restringida: El Tratamiento se sujeta a los límites que se derivan de la naturaleza de los datos personales, de las disposiciones de la presente ley y la Constitución. Los datos personales, salvo la información pública,</w:t>
      </w:r>
      <w:r w:rsidRPr="00B23BA0">
        <w:rPr>
          <w:lang w:val="es-CO"/>
        </w:rPr>
        <w:t xml:space="preserve"> y lo dispuesto en la autorización </w:t>
      </w:r>
      <w:r w:rsidRPr="00B23BA0">
        <w:rPr>
          <w:lang w:val="es-CO"/>
        </w:rPr>
        <w:lastRenderedPageBreak/>
        <w:t>otorgada por el titular del dato, no podrán estar disponibles en Internet u otros medios de divulgación o comunicación masiva, salvo que el acceso sea técnicamente controlable para brindar un conocimiento restringido sólo</w:t>
      </w:r>
      <w:r w:rsidRPr="00B23BA0">
        <w:rPr>
          <w:lang w:val="es-CO"/>
        </w:rPr>
        <w:t xml:space="preserve"> a los Titulares o terceros autorizados; f) Principio de seguridad: La información sujeta a Tratamiento por parte de </w:t>
      </w:r>
      <w:r>
        <w:rPr>
          <w:lang w:val="es-CO"/>
        </w:rPr>
        <w:t xml:space="preserve">SATACOL SAS  </w:t>
      </w:r>
      <w:r w:rsidRPr="00B23BA0">
        <w:rPr>
          <w:lang w:val="es-CO"/>
        </w:rPr>
        <w:t>se deberá proteger mediante el uso de las medidas técnicas, humanas y administrativas que sean necesarias para oto</w:t>
      </w:r>
      <w:r w:rsidRPr="00B23BA0">
        <w:rPr>
          <w:lang w:val="es-CO"/>
        </w:rPr>
        <w:t>rgar seguridad a los registros evitando su adulteración, pérdida, consulta, uso o acceso no autorizado o fraudulento; g) Principio de confidencialidad: Todas las personas que intervengan en el Tratamiento de datos personales están obligadas a garantizar la</w:t>
      </w:r>
      <w:r w:rsidRPr="00B23BA0">
        <w:rPr>
          <w:lang w:val="es-CO"/>
        </w:rPr>
        <w:t xml:space="preserve"> reserva de la información, inclusive después de finalizada su relación con alguna de las labores que comprende el Tratamiento. PARÁGRAFO PRIMERO: En el evento que se recolecten datos personales sensibles, el Titular podrá negarse a autorizar su Tratamient</w:t>
      </w:r>
      <w:r w:rsidRPr="00B23BA0">
        <w:rPr>
          <w:lang w:val="es-CO"/>
        </w:rPr>
        <w:t xml:space="preserve">o.  </w:t>
      </w:r>
    </w:p>
    <w:p w14:paraId="1C2F007F" w14:textId="0E5AA10A" w:rsidR="005B609D" w:rsidRPr="00B23BA0" w:rsidRDefault="00B23BA0">
      <w:pPr>
        <w:numPr>
          <w:ilvl w:val="0"/>
          <w:numId w:val="2"/>
        </w:numPr>
        <w:ind w:hanging="427"/>
        <w:rPr>
          <w:lang w:val="es-CO"/>
        </w:rPr>
      </w:pPr>
      <w:r w:rsidRPr="00B23BA0">
        <w:rPr>
          <w:lang w:val="es-CO"/>
        </w:rPr>
        <w:t xml:space="preserve">DERECHOS DE LOS TITULARES DE DATOS PERSONALES OBJETO DE TRATAMIENTO POR PARTE DE </w:t>
      </w:r>
      <w:r>
        <w:rPr>
          <w:lang w:val="es-CO"/>
        </w:rPr>
        <w:t>SATACOL SAS</w:t>
      </w:r>
      <w:r w:rsidRPr="00B23BA0">
        <w:rPr>
          <w:lang w:val="es-CO"/>
        </w:rPr>
        <w:t>: Los titulares de datos personales por sí o por intermedio de su representante y/o apoderado o su causahabiente podrán ejercer los siguientes dere</w:t>
      </w:r>
      <w:r w:rsidRPr="00B23BA0">
        <w:rPr>
          <w:lang w:val="es-CO"/>
        </w:rPr>
        <w:t xml:space="preserve">chos, respecto de los datos personales que sean objeto de tratamiento por parte de </w:t>
      </w:r>
      <w:r>
        <w:rPr>
          <w:lang w:val="es-CO"/>
        </w:rPr>
        <w:t>SATACOL SAS</w:t>
      </w:r>
      <w:r w:rsidRPr="00B23BA0">
        <w:rPr>
          <w:lang w:val="es-CO"/>
        </w:rPr>
        <w:t xml:space="preserve">: a) Derecho de acceso: En virtud del cual podrá acceder a los datos personales que estén bajo el control de </w:t>
      </w:r>
      <w:r>
        <w:rPr>
          <w:lang w:val="es-CO"/>
        </w:rPr>
        <w:t>SATACOL SAS</w:t>
      </w:r>
      <w:r w:rsidRPr="00B23BA0">
        <w:rPr>
          <w:lang w:val="es-CO"/>
        </w:rPr>
        <w:t xml:space="preserve">, para efectos de </w:t>
      </w:r>
      <w:r w:rsidRPr="00B23BA0">
        <w:rPr>
          <w:lang w:val="es-CO"/>
        </w:rPr>
        <w:t>consultarlos de manera gratuita al menos una vez cada mes calendario, y cada vez que existan modificaciones sustanciales de las Políticas de Tratamiento de la información que motiven nuevas consultas; b) Derecho de actualización, rectificación y supresión:</w:t>
      </w:r>
      <w:r w:rsidRPr="00B23BA0">
        <w:rPr>
          <w:lang w:val="es-CO"/>
        </w:rPr>
        <w:t xml:space="preserve"> En virtud del cual podrá solicitar la actualización, rectificación y/o supresión de los datos personales objeto de tratamiento, de tal manera que se satisfagan los propósitos del tratamiento; c) Derecho a solicitar prueba de la autorización: salvo en los </w:t>
      </w:r>
      <w:r w:rsidRPr="00B23BA0">
        <w:rPr>
          <w:lang w:val="es-CO"/>
        </w:rPr>
        <w:t>eventos en los cuales, según las normas legales vigentes, no se requiera de la autorización para realizar el tratamiento; d) Derecho a ser informado respecto del uso del dato personal; e) Derecho a presentar quejas ante la Superintendencia de Industria y C</w:t>
      </w:r>
      <w:r w:rsidRPr="00B23BA0">
        <w:rPr>
          <w:lang w:val="es-CO"/>
        </w:rPr>
        <w:t>omercio: por infracciones a lo dispuesto en la normatividad vigente sobre tratamiento de datos personales; f) Derecho a requerir el cumplimiento de las órdenes emitidas por la Superintendencia de Industria y Comercio. PARÁGRAFO PRIMERO: Para efectos del ej</w:t>
      </w:r>
      <w:r w:rsidRPr="00B23BA0">
        <w:rPr>
          <w:lang w:val="es-CO"/>
        </w:rPr>
        <w:t xml:space="preserve">ercicio de los derechos antes descritos tanto el titular como la persona que lo represente deberá demostrar su identidad y, de ser el caso, la calidad en virtud de la cual representa al titular. PARÁGRAFO SEGUNDO: Los derechos de los menores de edad serán </w:t>
      </w:r>
      <w:r w:rsidRPr="00B23BA0">
        <w:rPr>
          <w:lang w:val="es-CO"/>
        </w:rPr>
        <w:t xml:space="preserve">ejercidos por medio de las personas que estén facultadas para representarlos. </w:t>
      </w:r>
    </w:p>
    <w:p w14:paraId="5232D72F" w14:textId="448CE47F" w:rsidR="005B609D" w:rsidRPr="00B23BA0" w:rsidRDefault="00B23BA0">
      <w:pPr>
        <w:numPr>
          <w:ilvl w:val="0"/>
          <w:numId w:val="2"/>
        </w:numPr>
        <w:ind w:hanging="427"/>
        <w:rPr>
          <w:lang w:val="es-CO"/>
        </w:rPr>
      </w:pPr>
      <w:r w:rsidRPr="00B23BA0">
        <w:rPr>
          <w:lang w:val="es-CO"/>
        </w:rPr>
        <w:t xml:space="preserve">DEBERES DE </w:t>
      </w:r>
      <w:r>
        <w:rPr>
          <w:lang w:val="es-CO"/>
        </w:rPr>
        <w:t>SATACOL SAS</w:t>
      </w:r>
      <w:r w:rsidRPr="00B23BA0">
        <w:rPr>
          <w:lang w:val="es-CO"/>
        </w:rPr>
        <w:t xml:space="preserve">: Todos los obligados a cumplir esta política deben tener presente que </w:t>
      </w:r>
      <w:r>
        <w:rPr>
          <w:lang w:val="es-CO"/>
        </w:rPr>
        <w:t>SATACOL SAS</w:t>
      </w:r>
      <w:r w:rsidRPr="00B23BA0">
        <w:rPr>
          <w:lang w:val="es-CO"/>
        </w:rPr>
        <w:t>. está obligada a cumplir los deberes que al resp</w:t>
      </w:r>
      <w:r w:rsidRPr="00B23BA0">
        <w:rPr>
          <w:lang w:val="es-CO"/>
        </w:rPr>
        <w:t>ecto imponga la ley. En consecuencia, se deben cumplir las siguientes obligaciones: A. Deberes cuando actúa como responsable: (i) Solicitar y conservar, en las condiciones previstas en esta política, copia de la respectiva autorización otorgada por el titu</w:t>
      </w:r>
      <w:r w:rsidRPr="00B23BA0">
        <w:rPr>
          <w:lang w:val="es-CO"/>
        </w:rPr>
        <w:t>lar. (</w:t>
      </w:r>
      <w:proofErr w:type="spellStart"/>
      <w:r w:rsidRPr="00B23BA0">
        <w:rPr>
          <w:lang w:val="es-CO"/>
        </w:rPr>
        <w:t>ii</w:t>
      </w:r>
      <w:proofErr w:type="spellEnd"/>
      <w:r w:rsidRPr="00B23BA0">
        <w:rPr>
          <w:lang w:val="es-CO"/>
        </w:rPr>
        <w:t>) Informar de manera clara y suficiente al titular sobre la finalidad de la recolección y los derechos que le asisten por virtud de la autorización otorgada. (</w:t>
      </w:r>
      <w:proofErr w:type="spellStart"/>
      <w:r w:rsidRPr="00B23BA0">
        <w:rPr>
          <w:lang w:val="es-CO"/>
        </w:rPr>
        <w:t>iii</w:t>
      </w:r>
      <w:proofErr w:type="spellEnd"/>
      <w:r w:rsidRPr="00B23BA0">
        <w:rPr>
          <w:lang w:val="es-CO"/>
        </w:rPr>
        <w:t>) Informar a solicitud del titular sobre el uso dado a sus datos personales (</w:t>
      </w:r>
      <w:proofErr w:type="spellStart"/>
      <w:r w:rsidRPr="00B23BA0">
        <w:rPr>
          <w:lang w:val="es-CO"/>
        </w:rPr>
        <w:t>iv</w:t>
      </w:r>
      <w:proofErr w:type="spellEnd"/>
      <w:r w:rsidRPr="00B23BA0">
        <w:rPr>
          <w:lang w:val="es-CO"/>
        </w:rPr>
        <w:t>) Trami</w:t>
      </w:r>
      <w:r w:rsidRPr="00B23BA0">
        <w:rPr>
          <w:lang w:val="es-CO"/>
        </w:rPr>
        <w:t>tar las consultas y reclamos formulados en los términos señalados en la presente política (v) Procurar que los principios de veracidad, calidad, seguridad y confidencialidad en los términos establecidos en la siguiente política (vi)-Conservar la informació</w:t>
      </w:r>
      <w:r w:rsidRPr="00B23BA0">
        <w:rPr>
          <w:lang w:val="es-CO"/>
        </w:rPr>
        <w:t>n bajo las condiciones de seguridad necesarias para impedir su adulteración, pérdida, consulta, uso o acceso no autorizado o fraudulento. (</w:t>
      </w:r>
      <w:proofErr w:type="spellStart"/>
      <w:r w:rsidRPr="00B23BA0">
        <w:rPr>
          <w:lang w:val="es-CO"/>
        </w:rPr>
        <w:t>vii</w:t>
      </w:r>
      <w:proofErr w:type="spellEnd"/>
      <w:r w:rsidRPr="00B23BA0">
        <w:rPr>
          <w:lang w:val="es-CO"/>
        </w:rPr>
        <w:t>) Actualizar la información cuando sea necesario. (</w:t>
      </w:r>
      <w:proofErr w:type="spellStart"/>
      <w:r w:rsidRPr="00B23BA0">
        <w:rPr>
          <w:lang w:val="es-CO"/>
        </w:rPr>
        <w:t>viii</w:t>
      </w:r>
      <w:proofErr w:type="spellEnd"/>
      <w:r w:rsidRPr="00B23BA0">
        <w:rPr>
          <w:lang w:val="es-CO"/>
        </w:rPr>
        <w:t>) Rectificar los datos personales cuando ello sea procedent</w:t>
      </w:r>
      <w:r w:rsidRPr="00B23BA0">
        <w:rPr>
          <w:lang w:val="es-CO"/>
        </w:rPr>
        <w:t>e. B. Deberes cuando obra como Encargado del tratamiento de datos personales. Si realiza el tratamiento de datos en nombre de otra entidad u organización (</w:t>
      </w:r>
      <w:proofErr w:type="gramStart"/>
      <w:r w:rsidRPr="00B23BA0">
        <w:rPr>
          <w:lang w:val="es-CO"/>
        </w:rPr>
        <w:t>Responsable</w:t>
      </w:r>
      <w:proofErr w:type="gramEnd"/>
      <w:r w:rsidRPr="00B23BA0">
        <w:rPr>
          <w:lang w:val="es-CO"/>
        </w:rPr>
        <w:t xml:space="preserve"> del tratamiento) deberá cumplir los siguientes deberes: (i) Establecer que el Responsable</w:t>
      </w:r>
      <w:r w:rsidRPr="00B23BA0">
        <w:rPr>
          <w:lang w:val="es-CO"/>
        </w:rPr>
        <w:t xml:space="preserve"> del tratamiento esté autorizado para suministrar los datos personales que tratará como Encargado (</w:t>
      </w:r>
      <w:proofErr w:type="spellStart"/>
      <w:r w:rsidRPr="00B23BA0">
        <w:rPr>
          <w:lang w:val="es-CO"/>
        </w:rPr>
        <w:t>ii</w:t>
      </w:r>
      <w:proofErr w:type="spellEnd"/>
      <w:r w:rsidRPr="00B23BA0">
        <w:rPr>
          <w:lang w:val="es-CO"/>
        </w:rPr>
        <w:t>) Garantizar al titular, en todo tiempo, el pleno y efectivo ejercicio del derecho de hábeas data. (</w:t>
      </w:r>
      <w:proofErr w:type="spellStart"/>
      <w:r w:rsidRPr="00B23BA0">
        <w:rPr>
          <w:lang w:val="es-CO"/>
        </w:rPr>
        <w:t>iii</w:t>
      </w:r>
      <w:proofErr w:type="spellEnd"/>
      <w:r w:rsidRPr="00B23BA0">
        <w:rPr>
          <w:lang w:val="es-CO"/>
        </w:rPr>
        <w:t>) Conservar la información bajo las condiciones de s</w:t>
      </w:r>
      <w:r w:rsidRPr="00B23BA0">
        <w:rPr>
          <w:lang w:val="es-CO"/>
        </w:rPr>
        <w:t>eguridad necesarias para impedir su adulteración, pérdida, consulta, uso o acceso no autorizado o fraudulento. (</w:t>
      </w:r>
      <w:proofErr w:type="spellStart"/>
      <w:r w:rsidRPr="00B23BA0">
        <w:rPr>
          <w:lang w:val="es-CO"/>
        </w:rPr>
        <w:t>iv</w:t>
      </w:r>
      <w:proofErr w:type="spellEnd"/>
      <w:r w:rsidRPr="00B23BA0">
        <w:rPr>
          <w:lang w:val="es-CO"/>
        </w:rPr>
        <w:t xml:space="preserve">) Realizar </w:t>
      </w:r>
      <w:r w:rsidRPr="00B23BA0">
        <w:rPr>
          <w:lang w:val="es-CO"/>
        </w:rPr>
        <w:lastRenderedPageBreak/>
        <w:t xml:space="preserve">oportunamente la actualización, rectificación o supresión de los datos. (v) Actualizar la información reportada por los </w:t>
      </w:r>
      <w:proofErr w:type="gramStart"/>
      <w:r w:rsidRPr="00B23BA0">
        <w:rPr>
          <w:lang w:val="es-CO"/>
        </w:rPr>
        <w:t>Responsable</w:t>
      </w:r>
      <w:r w:rsidRPr="00B23BA0">
        <w:rPr>
          <w:lang w:val="es-CO"/>
        </w:rPr>
        <w:t>s</w:t>
      </w:r>
      <w:proofErr w:type="gramEnd"/>
      <w:r w:rsidRPr="00B23BA0">
        <w:rPr>
          <w:lang w:val="es-CO"/>
        </w:rPr>
        <w:t xml:space="preserve"> del tratamiento dentro de los cinco (5) días hábiles contados a partir de su recibo. (vi) Tramitar las consultas y los reclamos formulados por los titulares en los términos señalados en la presente política. (</w:t>
      </w:r>
      <w:proofErr w:type="spellStart"/>
      <w:r w:rsidRPr="00B23BA0">
        <w:rPr>
          <w:lang w:val="es-CO"/>
        </w:rPr>
        <w:t>vii</w:t>
      </w:r>
      <w:proofErr w:type="spellEnd"/>
      <w:r w:rsidRPr="00B23BA0">
        <w:rPr>
          <w:lang w:val="es-CO"/>
        </w:rPr>
        <w:t>) Registrar en la base de datos la leyenda</w:t>
      </w:r>
      <w:r w:rsidRPr="00B23BA0">
        <w:rPr>
          <w:lang w:val="es-CO"/>
        </w:rPr>
        <w:t xml:space="preserve"> “reclamo en trámite” en la forma en que se establece en la presente política. (</w:t>
      </w:r>
      <w:proofErr w:type="spellStart"/>
      <w:r w:rsidRPr="00B23BA0">
        <w:rPr>
          <w:lang w:val="es-CO"/>
        </w:rPr>
        <w:t>ix</w:t>
      </w:r>
      <w:proofErr w:type="spellEnd"/>
      <w:r w:rsidRPr="00B23BA0">
        <w:rPr>
          <w:lang w:val="es-CO"/>
        </w:rPr>
        <w:t>) Insertar en la base de datos la leyenda “información en discusión judicial” una vez notificado por parte de la autoridad competente sobre procesos judiciales relacionados c</w:t>
      </w:r>
      <w:r w:rsidRPr="00B23BA0">
        <w:rPr>
          <w:lang w:val="es-CO"/>
        </w:rPr>
        <w:t>on la calidad del dato personal. (x) Abstenerse de circular información que esté siendo controvertida por el titular y cuyo bloqueo haya sido ordenado por la Superintendencia de Industria y Comercio. (xi) Permitir el acceso a la información únicamente a la</w:t>
      </w:r>
      <w:r w:rsidRPr="00B23BA0">
        <w:rPr>
          <w:lang w:val="es-CO"/>
        </w:rPr>
        <w:t>s personas autorizadas por el titular o facultadas por la ley para dicho efecto. (</w:t>
      </w:r>
      <w:proofErr w:type="spellStart"/>
      <w:r w:rsidRPr="00B23BA0">
        <w:rPr>
          <w:lang w:val="es-CO"/>
        </w:rPr>
        <w:t>xii</w:t>
      </w:r>
      <w:proofErr w:type="spellEnd"/>
      <w:r w:rsidRPr="00B23BA0">
        <w:rPr>
          <w:lang w:val="es-CO"/>
        </w:rPr>
        <w:t>) Informar a la Superintendencia de Industria y Comercio cuando se presenten violaciones a los códigos de seguridad y existan riesgos en la administración de la informació</w:t>
      </w:r>
      <w:r w:rsidRPr="00B23BA0">
        <w:rPr>
          <w:lang w:val="es-CO"/>
        </w:rPr>
        <w:t>n de los titulares. (</w:t>
      </w:r>
      <w:proofErr w:type="spellStart"/>
      <w:r w:rsidRPr="00B23BA0">
        <w:rPr>
          <w:lang w:val="es-CO"/>
        </w:rPr>
        <w:t>xiii</w:t>
      </w:r>
      <w:proofErr w:type="spellEnd"/>
      <w:r w:rsidRPr="00B23BA0">
        <w:rPr>
          <w:lang w:val="es-CO"/>
        </w:rPr>
        <w:t>) Cumplir las instrucciones y requerimientos que imparta la Superintendencia de Industria y Comercio. C. Deberes cuando realiza el tratamiento a través de un Encargado (i) Suministrar al Encargado del tratamiento únicamente los dat</w:t>
      </w:r>
      <w:r w:rsidRPr="00B23BA0">
        <w:rPr>
          <w:lang w:val="es-CO"/>
        </w:rPr>
        <w:t xml:space="preserve">os personales cuyo tratamiento esté previamente autorizado. Para efectos de la transmisión nacional o internacional de los datos se deberá suscribir un contrato de transmisión de datos personales o pactar cláusulas contractuales según lo establecido en el </w:t>
      </w:r>
      <w:r w:rsidRPr="00B23BA0">
        <w:rPr>
          <w:lang w:val="es-CO"/>
        </w:rPr>
        <w:t>artículo 25 del decreto 1377 de 2013. (</w:t>
      </w:r>
      <w:proofErr w:type="spellStart"/>
      <w:r w:rsidRPr="00B23BA0">
        <w:rPr>
          <w:lang w:val="es-CO"/>
        </w:rPr>
        <w:t>ii</w:t>
      </w:r>
      <w:proofErr w:type="spellEnd"/>
      <w:r w:rsidRPr="00B23BA0">
        <w:rPr>
          <w:lang w:val="es-CO"/>
        </w:rPr>
        <w:t>) Garantizar que la información que se suministre al Encargado del tratamiento sea veraz, completa, exacta, actualizada, comprobable y comprensible. (</w:t>
      </w:r>
      <w:proofErr w:type="spellStart"/>
      <w:r w:rsidRPr="00B23BA0">
        <w:rPr>
          <w:lang w:val="es-CO"/>
        </w:rPr>
        <w:t>iii</w:t>
      </w:r>
      <w:proofErr w:type="spellEnd"/>
      <w:r w:rsidRPr="00B23BA0">
        <w:rPr>
          <w:lang w:val="es-CO"/>
        </w:rPr>
        <w:t>) Comunicar de forma oportuna al Encargado del tratamiento tod</w:t>
      </w:r>
      <w:r w:rsidRPr="00B23BA0">
        <w:rPr>
          <w:lang w:val="es-CO"/>
        </w:rPr>
        <w:t>as las novedades respecto de los datos que previamente le haya suministrado y adoptar las demás medidas necesarias para que la información suministrada a este se mantenga actualizada. (</w:t>
      </w:r>
      <w:proofErr w:type="spellStart"/>
      <w:r w:rsidRPr="00B23BA0">
        <w:rPr>
          <w:lang w:val="es-CO"/>
        </w:rPr>
        <w:t>iv</w:t>
      </w:r>
      <w:proofErr w:type="spellEnd"/>
      <w:r w:rsidRPr="00B23BA0">
        <w:rPr>
          <w:lang w:val="es-CO"/>
        </w:rPr>
        <w:t>) Informar de manera oportuna al Encargado del tratamiento las rectif</w:t>
      </w:r>
      <w:r w:rsidRPr="00B23BA0">
        <w:rPr>
          <w:lang w:val="es-CO"/>
        </w:rPr>
        <w:t>icaciones realizadas sobre los datos personales para que éste proceda a realizar los ajustes pertinentes. (v) Exigir al Encargado del tratamiento, en todo momento, el respeto a las condiciones de seguridad y privacidad de la información del titular. (vi) I</w:t>
      </w:r>
      <w:r w:rsidRPr="00B23BA0">
        <w:rPr>
          <w:lang w:val="es-CO"/>
        </w:rPr>
        <w:t>nformar al Encargado del tratamiento cuando determinada información se encuentre en discusión por parte del titular, una vez se haya presentado la reclamación y no haya finalizado el trámite respectivo. D. Deberes respecto de la Superintendencia de Industr</w:t>
      </w:r>
      <w:r w:rsidRPr="00B23BA0">
        <w:rPr>
          <w:lang w:val="es-CO"/>
        </w:rPr>
        <w:t>ia y Comercio (i) Informarle las eventuales violaciones a los códigos de seguridad y la existencia de riesgos en la administración de la información de los titulares. (</w:t>
      </w:r>
      <w:proofErr w:type="spellStart"/>
      <w:r w:rsidRPr="00B23BA0">
        <w:rPr>
          <w:lang w:val="es-CO"/>
        </w:rPr>
        <w:t>ii</w:t>
      </w:r>
      <w:proofErr w:type="spellEnd"/>
      <w:r w:rsidRPr="00B23BA0">
        <w:rPr>
          <w:lang w:val="es-CO"/>
        </w:rPr>
        <w:t>) Cumplir las instrucciones y requerimientos que imparta la Superintendencia de Indust</w:t>
      </w:r>
      <w:r w:rsidRPr="00B23BA0">
        <w:rPr>
          <w:lang w:val="es-CO"/>
        </w:rPr>
        <w:t xml:space="preserve">ria y Comercio.  </w:t>
      </w:r>
    </w:p>
    <w:p w14:paraId="0376181E" w14:textId="2639914F" w:rsidR="005B609D" w:rsidRPr="00B23BA0" w:rsidRDefault="00B23BA0">
      <w:pPr>
        <w:numPr>
          <w:ilvl w:val="0"/>
          <w:numId w:val="2"/>
        </w:numPr>
        <w:ind w:hanging="427"/>
        <w:rPr>
          <w:lang w:val="es-CO"/>
        </w:rPr>
      </w:pPr>
      <w:r w:rsidRPr="00B23BA0">
        <w:rPr>
          <w:lang w:val="es-CO"/>
        </w:rPr>
        <w:t xml:space="preserve">SOLICITUD DE AUTORIZACIÓN AL TITULAR DEL DATO PERSONAL: Con antelación y/o al momento de efectuar la recolección del dato personal, </w:t>
      </w:r>
      <w:r>
        <w:rPr>
          <w:lang w:val="es-CO"/>
        </w:rPr>
        <w:t>SATACOL SAS</w:t>
      </w:r>
      <w:r w:rsidRPr="00B23BA0">
        <w:rPr>
          <w:lang w:val="es-CO"/>
        </w:rPr>
        <w:t xml:space="preserve"> solicitará al titular del dato su autorización para efectuar su recolección y trat</w:t>
      </w:r>
      <w:r w:rsidRPr="00B23BA0">
        <w:rPr>
          <w:lang w:val="es-CO"/>
        </w:rPr>
        <w:t>amiento, indicando la finalidad para la cual se solicita el dato, utilizando para esos efectos medios técnicos automatizados, escritos u orales, que permitan conservar prueba de la autorización y/o de la conducta inequívoca descrita en el artículo 7 del De</w:t>
      </w:r>
      <w:r w:rsidRPr="00B23BA0">
        <w:rPr>
          <w:lang w:val="es-CO"/>
        </w:rPr>
        <w:t>creto 1377 de 2013. Dicha autorización se solicitará por el tiempo que sea razonable y necesario para satisfacer las necesidades que dieron origen a la solicitud del dato y, en todo caso, con observancia de las disposiciones legales que rigen sobre la mate</w:t>
      </w:r>
      <w:r w:rsidRPr="00B23BA0">
        <w:rPr>
          <w:lang w:val="es-CO"/>
        </w:rPr>
        <w:t xml:space="preserve">ria.  </w:t>
      </w:r>
    </w:p>
    <w:p w14:paraId="6487FBE8" w14:textId="77777777" w:rsidR="005B609D" w:rsidRPr="00B23BA0" w:rsidRDefault="00B23BA0">
      <w:pPr>
        <w:spacing w:after="160" w:line="259" w:lineRule="auto"/>
        <w:ind w:left="0" w:firstLine="0"/>
        <w:jc w:val="left"/>
        <w:rPr>
          <w:lang w:val="es-CO"/>
        </w:rPr>
      </w:pPr>
      <w:r w:rsidRPr="00B23BA0">
        <w:rPr>
          <w:lang w:val="es-CO"/>
        </w:rPr>
        <w:t xml:space="preserve"> </w:t>
      </w:r>
    </w:p>
    <w:p w14:paraId="4FD7D849" w14:textId="4EE98F45" w:rsidR="005B609D" w:rsidRPr="00B23BA0" w:rsidRDefault="00B23BA0">
      <w:pPr>
        <w:numPr>
          <w:ilvl w:val="0"/>
          <w:numId w:val="2"/>
        </w:numPr>
        <w:ind w:hanging="427"/>
        <w:rPr>
          <w:lang w:val="es-CO"/>
        </w:rPr>
      </w:pPr>
      <w:r w:rsidRPr="00B23BA0">
        <w:rPr>
          <w:lang w:val="es-CO"/>
        </w:rPr>
        <w:t xml:space="preserve">AVISO DE PRIVACIDAD: En el evento en el que </w:t>
      </w:r>
      <w:r>
        <w:rPr>
          <w:lang w:val="es-CO"/>
        </w:rPr>
        <w:t>SATACOL SAS</w:t>
      </w:r>
      <w:r w:rsidRPr="00B23BA0">
        <w:rPr>
          <w:lang w:val="es-CO"/>
        </w:rPr>
        <w:t xml:space="preserve"> no pueda poner a disposición del titular del dato personal la presente política de tratamiento de la información, publicará el aviso de privacidad que se adjunta al presente docum</w:t>
      </w:r>
      <w:r w:rsidRPr="00B23BA0">
        <w:rPr>
          <w:lang w:val="es-CO"/>
        </w:rPr>
        <w:t xml:space="preserve">ento, cuyo texto conservará para consulta posterior por parte del titular del dato y/o de la Superintendencia de Industria y Comercio.  </w:t>
      </w:r>
    </w:p>
    <w:p w14:paraId="26913CAA" w14:textId="77777777" w:rsidR="005B609D" w:rsidRPr="00B23BA0" w:rsidRDefault="00B23BA0">
      <w:pPr>
        <w:spacing w:after="160" w:line="259" w:lineRule="auto"/>
        <w:ind w:left="0" w:firstLine="0"/>
        <w:jc w:val="left"/>
        <w:rPr>
          <w:lang w:val="es-CO"/>
        </w:rPr>
      </w:pPr>
      <w:r w:rsidRPr="00B23BA0">
        <w:rPr>
          <w:lang w:val="es-CO"/>
        </w:rPr>
        <w:t xml:space="preserve"> </w:t>
      </w:r>
    </w:p>
    <w:p w14:paraId="2CD11EED" w14:textId="77777777" w:rsidR="005B609D" w:rsidRPr="00B23BA0" w:rsidRDefault="00B23BA0">
      <w:pPr>
        <w:numPr>
          <w:ilvl w:val="0"/>
          <w:numId w:val="2"/>
        </w:numPr>
        <w:spacing w:after="8"/>
        <w:ind w:hanging="427"/>
        <w:rPr>
          <w:lang w:val="es-CO"/>
        </w:rPr>
      </w:pPr>
      <w:r w:rsidRPr="00B23BA0">
        <w:rPr>
          <w:lang w:val="es-CO"/>
        </w:rPr>
        <w:t xml:space="preserve">LIMITACIONES TEMPORALES AL TRATAMIENTO DE LOS DATOS PERSONALES. </w:t>
      </w:r>
    </w:p>
    <w:p w14:paraId="6D9C236A" w14:textId="7AC13527" w:rsidR="005B609D" w:rsidRPr="00B23BA0" w:rsidRDefault="00B23BA0">
      <w:pPr>
        <w:ind w:left="-5"/>
        <w:rPr>
          <w:lang w:val="es-CO"/>
        </w:rPr>
      </w:pPr>
      <w:r>
        <w:rPr>
          <w:lang w:val="es-CO"/>
        </w:rPr>
        <w:t>SATACOL SAS</w:t>
      </w:r>
      <w:r w:rsidRPr="00B23BA0">
        <w:rPr>
          <w:lang w:val="es-CO"/>
        </w:rPr>
        <w:t xml:space="preserve"> solo podrá recolectar, almac</w:t>
      </w:r>
      <w:r w:rsidRPr="00B23BA0">
        <w:rPr>
          <w:lang w:val="es-CO"/>
        </w:rPr>
        <w:t>enar, usar o circular los datos personales durante el tiempo que sea razonable y necesario, de acuerdo con las finalidades que justificaron el tratamiento, atendiendo a las disposiciones aplicables a la materia de que se trate y a los aspectos administrati</w:t>
      </w:r>
      <w:r w:rsidRPr="00B23BA0">
        <w:rPr>
          <w:lang w:val="es-CO"/>
        </w:rPr>
        <w:t xml:space="preserve">vos, contables, </w:t>
      </w:r>
      <w:r w:rsidRPr="00B23BA0">
        <w:rPr>
          <w:lang w:val="es-CO"/>
        </w:rPr>
        <w:lastRenderedPageBreak/>
        <w:t>fiscales, jurídicos e históricos de la información. Una vez cumplida la o las finalidades del tratamiento y sin perjuicio de normas legales que dispongan lo contrario, procederá a la supresión de los datos personales en su posesión. No obst</w:t>
      </w:r>
      <w:r w:rsidRPr="00B23BA0">
        <w:rPr>
          <w:lang w:val="es-CO"/>
        </w:rPr>
        <w:t xml:space="preserve">ante, lo anterior, los datos personales deberán ser conservados cuando así se requiera para el cumplimiento de una obligación legal o contractual.  </w:t>
      </w:r>
    </w:p>
    <w:p w14:paraId="1A0797FD" w14:textId="61CCB3DE" w:rsidR="005B609D" w:rsidRPr="00B23BA0" w:rsidRDefault="00B23BA0">
      <w:pPr>
        <w:numPr>
          <w:ilvl w:val="0"/>
          <w:numId w:val="2"/>
        </w:numPr>
        <w:ind w:hanging="427"/>
        <w:rPr>
          <w:lang w:val="es-CO"/>
        </w:rPr>
      </w:pPr>
      <w:r w:rsidRPr="00B23BA0">
        <w:rPr>
          <w:lang w:val="es-CO"/>
        </w:rPr>
        <w:t>ÁREA RESPONSABLE Y PROCEDIMIENTO PARA EL EJERCICIO DE LOS DERECHOS DE LOS TITULARES DEL DATO PERSONAL: El Á</w:t>
      </w:r>
      <w:r w:rsidRPr="00B23BA0">
        <w:rPr>
          <w:lang w:val="es-CO"/>
        </w:rPr>
        <w:t xml:space="preserve">REA DE GERENCIA de </w:t>
      </w:r>
      <w:r>
        <w:rPr>
          <w:lang w:val="es-CO"/>
        </w:rPr>
        <w:t>SATACOL SAS</w:t>
      </w:r>
      <w:r w:rsidRPr="00B23BA0">
        <w:rPr>
          <w:lang w:val="es-CO"/>
        </w:rPr>
        <w:t xml:space="preserve"> será la responsable de atender las peticiones, quejas y reclamos que formule el titular del dato en ejercicio de los derechos contemplados en el numeral 5 de la presente política, a excepción del descrito en su li</w:t>
      </w:r>
      <w:r w:rsidRPr="00B23BA0">
        <w:rPr>
          <w:lang w:val="es-CO"/>
        </w:rPr>
        <w:t xml:space="preserve">teral e). Para tales efectos, el titular del dato personal o quien ejerza su representación podrá enviar su petición, queja o reclamo de lunes a viernes de 8:00 </w:t>
      </w:r>
      <w:proofErr w:type="spellStart"/>
      <w:r w:rsidRPr="00B23BA0">
        <w:rPr>
          <w:lang w:val="es-CO"/>
        </w:rPr>
        <w:t>a.m</w:t>
      </w:r>
      <w:proofErr w:type="spellEnd"/>
      <w:r w:rsidRPr="00B23BA0">
        <w:rPr>
          <w:lang w:val="es-CO"/>
        </w:rPr>
        <w:t xml:space="preserve"> a 6:00 </w:t>
      </w:r>
      <w:proofErr w:type="spellStart"/>
      <w:r w:rsidRPr="00B23BA0">
        <w:rPr>
          <w:lang w:val="es-CO"/>
        </w:rPr>
        <w:t>p.m</w:t>
      </w:r>
      <w:proofErr w:type="spellEnd"/>
      <w:r w:rsidRPr="00B23BA0">
        <w:rPr>
          <w:lang w:val="es-CO"/>
        </w:rPr>
        <w:t xml:space="preserve"> al correo electrónico administracion@transportessatacol.com, llamar a la línea t</w:t>
      </w:r>
      <w:r w:rsidRPr="00B23BA0">
        <w:rPr>
          <w:lang w:val="es-CO"/>
        </w:rPr>
        <w:t xml:space="preserve">elefónica de </w:t>
      </w:r>
      <w:r>
        <w:rPr>
          <w:lang w:val="es-CO"/>
        </w:rPr>
        <w:t>SATACOL SAS</w:t>
      </w:r>
      <w:r w:rsidRPr="00B23BA0">
        <w:rPr>
          <w:lang w:val="es-CO"/>
        </w:rPr>
        <w:t>, 311 2154351, o radicarla en las siguiente dirección que corresponde a nuestra oficinas CRA 28 No: 11 – 67 OF 405 Bogotá D.C., La petición, queja o reclamo deberá contener la identificación del Titular, la descripción d</w:t>
      </w:r>
      <w:r w:rsidRPr="00B23BA0">
        <w:rPr>
          <w:lang w:val="es-CO"/>
        </w:rPr>
        <w:t>e los hechos que dan lugar al reclamo, la dirección, y acompañando los documentos que se quiera hacer valer. Si el reclamo resulta incompleto, se requerirá al interesado dentro de los cinco (5) días siguientes a la recepción del reclamo para que subsane la</w:t>
      </w:r>
      <w:r w:rsidRPr="00B23BA0">
        <w:rPr>
          <w:lang w:val="es-CO"/>
        </w:rPr>
        <w:t>s fallas. Transcurridos dos (2) meses desde la fecha del requerimiento, sin que el solicitante presente la información requerida, se entenderá que ha desistido del reclamo. En caso de que quien reciba el reclamo no sea competente para resolverlo, dará tras</w:t>
      </w:r>
      <w:r w:rsidRPr="00B23BA0">
        <w:rPr>
          <w:lang w:val="es-CO"/>
        </w:rPr>
        <w:t xml:space="preserve">lado a quien corresponda en un término máximo de dos (2) días hábiles e informará de la situación al interesado. Una vez recibido el reclamo completo, se incluirá en la base de datos una leyenda que diga “reclamo en trámite” y el motivo </w:t>
      </w:r>
      <w:proofErr w:type="gramStart"/>
      <w:r w:rsidRPr="00B23BA0">
        <w:rPr>
          <w:lang w:val="es-CO"/>
        </w:rPr>
        <w:t>del mismo</w:t>
      </w:r>
      <w:proofErr w:type="gramEnd"/>
      <w:r w:rsidRPr="00B23BA0">
        <w:rPr>
          <w:lang w:val="es-CO"/>
        </w:rPr>
        <w:t>, en un té</w:t>
      </w:r>
      <w:r w:rsidRPr="00B23BA0">
        <w:rPr>
          <w:lang w:val="es-CO"/>
        </w:rPr>
        <w:t>rmino no mayor a dos (2) días hábiles. Dicha leyenda deberá mantenerse hasta que el reclamo sea decidido. El término máximo para atender el reclamo será de quince (15) días hábiles contados a partir del día siguiente a la fecha de su recibo. Cuando no fuer</w:t>
      </w:r>
      <w:r w:rsidRPr="00B23BA0">
        <w:rPr>
          <w:lang w:val="es-CO"/>
        </w:rPr>
        <w:t>e posible atender el reclamo dentro de dicho término, se informará al interesado los motivos de la demora y la fecha en que se atenderá su reclamo, la cual en ningún caso podrá superar los ocho (8) días hábiles siguientes al vencimiento del primer término.</w:t>
      </w:r>
      <w:r w:rsidRPr="00B23BA0">
        <w:rPr>
          <w:lang w:val="es-CO"/>
        </w:rPr>
        <w:t xml:space="preserve"> </w:t>
      </w:r>
    </w:p>
    <w:p w14:paraId="305E8FC4" w14:textId="6D2AAE6E" w:rsidR="005B609D" w:rsidRPr="00B23BA0" w:rsidRDefault="00B23BA0">
      <w:pPr>
        <w:numPr>
          <w:ilvl w:val="0"/>
          <w:numId w:val="2"/>
        </w:numPr>
        <w:ind w:hanging="427"/>
        <w:rPr>
          <w:lang w:val="es-CO"/>
        </w:rPr>
      </w:pPr>
      <w:r w:rsidRPr="00B23BA0">
        <w:rPr>
          <w:lang w:val="es-CO"/>
        </w:rPr>
        <w:t xml:space="preserve">DATOS RECOLECTADOS ANTES DE LA EXPEDICIÓN DEL DECRETO 1377 DE 2013: De conformidad con lo dispuesto en el numeral 3 del artículo 10 del Decreto Reglamentario 1377 de 2013, </w:t>
      </w:r>
      <w:r>
        <w:rPr>
          <w:lang w:val="es-CO"/>
        </w:rPr>
        <w:t>SATACOL SAS</w:t>
      </w:r>
      <w:r w:rsidRPr="00B23BA0">
        <w:rPr>
          <w:lang w:val="es-CO"/>
        </w:rPr>
        <w:t xml:space="preserve"> procederá a enviar un correo electrónico dirigido a los ti</w:t>
      </w:r>
      <w:r w:rsidRPr="00B23BA0">
        <w:rPr>
          <w:lang w:val="es-CO"/>
        </w:rPr>
        <w:t xml:space="preserve">tulares de datos personales para efectos de dar a conocer la presente política de tratamiento de información y el modo de ejercer sus derechos como titulares de datos personales alojados en las bases de datos de </w:t>
      </w:r>
      <w:r>
        <w:rPr>
          <w:lang w:val="es-CO"/>
        </w:rPr>
        <w:t>SATACOL SAS</w:t>
      </w:r>
      <w:r w:rsidRPr="00B23BA0">
        <w:rPr>
          <w:lang w:val="es-CO"/>
        </w:rPr>
        <w:t xml:space="preserve">. </w:t>
      </w:r>
    </w:p>
    <w:p w14:paraId="36BE174A" w14:textId="5FA58CF4" w:rsidR="005B609D" w:rsidRPr="00B23BA0" w:rsidRDefault="00B23BA0">
      <w:pPr>
        <w:numPr>
          <w:ilvl w:val="0"/>
          <w:numId w:val="2"/>
        </w:numPr>
        <w:ind w:hanging="427"/>
        <w:rPr>
          <w:lang w:val="es-CO"/>
        </w:rPr>
      </w:pPr>
      <w:r w:rsidRPr="00B23BA0">
        <w:rPr>
          <w:lang w:val="es-CO"/>
        </w:rPr>
        <w:t>MEDIDAS DE SEGURID</w:t>
      </w:r>
      <w:r w:rsidRPr="00B23BA0">
        <w:rPr>
          <w:lang w:val="es-CO"/>
        </w:rPr>
        <w:t xml:space="preserve">AD: En desarrollo del principio de seguridad establecido en la Ley 1581 de 2012, </w:t>
      </w:r>
      <w:r>
        <w:rPr>
          <w:lang w:val="es-CO"/>
        </w:rPr>
        <w:t>SATACOL SAS</w:t>
      </w:r>
      <w:r w:rsidRPr="00B23BA0">
        <w:rPr>
          <w:lang w:val="es-CO"/>
        </w:rPr>
        <w:t xml:space="preserve"> adoptará las medidas técnicas, humanas y administrativas que sean necesarias para otorgar seguridad a los registros evitando su adulteración, pérdida, </w:t>
      </w:r>
      <w:r w:rsidRPr="00B23BA0">
        <w:rPr>
          <w:lang w:val="es-CO"/>
        </w:rPr>
        <w:t xml:space="preserve">consulta, uso o acceso no autorizado o fraudulento. El personal que realice el tratamiento de los datos personales ejecutará los protocolos establecidos con el fin de garantizar la seguridad de la información. </w:t>
      </w:r>
    </w:p>
    <w:p w14:paraId="3590377E" w14:textId="77777777" w:rsidR="005B609D" w:rsidRPr="00B23BA0" w:rsidRDefault="00B23BA0">
      <w:pPr>
        <w:numPr>
          <w:ilvl w:val="0"/>
          <w:numId w:val="2"/>
        </w:numPr>
        <w:ind w:hanging="427"/>
        <w:rPr>
          <w:lang w:val="es-CO"/>
        </w:rPr>
      </w:pPr>
      <w:r w:rsidRPr="00B23BA0">
        <w:rPr>
          <w:lang w:val="es-CO"/>
        </w:rPr>
        <w:t>FECHA DE ENTRADA EN VIGENCIA: La presente Pol</w:t>
      </w:r>
      <w:r w:rsidRPr="00B23BA0">
        <w:rPr>
          <w:lang w:val="es-CO"/>
        </w:rPr>
        <w:t xml:space="preserve">ítica de Datos Personales fue creada el día 01 de mayo de 2020 y entra en vigencia a partir del día 01 de </w:t>
      </w:r>
      <w:proofErr w:type="gramStart"/>
      <w:r w:rsidRPr="00B23BA0">
        <w:rPr>
          <w:lang w:val="es-CO"/>
        </w:rPr>
        <w:t>Mayo</w:t>
      </w:r>
      <w:proofErr w:type="gramEnd"/>
      <w:r w:rsidRPr="00B23BA0">
        <w:rPr>
          <w:lang w:val="es-CO"/>
        </w:rPr>
        <w:t xml:space="preserve"> de 2020.</w:t>
      </w:r>
      <w:r w:rsidRPr="00B23BA0">
        <w:rPr>
          <w:rFonts w:ascii="Calibri" w:eastAsia="Calibri" w:hAnsi="Calibri" w:cs="Calibri"/>
          <w:lang w:val="es-CO"/>
        </w:rPr>
        <w:t xml:space="preserve"> </w:t>
      </w:r>
    </w:p>
    <w:sectPr w:rsidR="005B609D" w:rsidRPr="00B23BA0">
      <w:headerReference w:type="even" r:id="rId8"/>
      <w:headerReference w:type="default" r:id="rId9"/>
      <w:headerReference w:type="first" r:id="rId10"/>
      <w:pgSz w:w="12240" w:h="15840"/>
      <w:pgMar w:top="1567" w:right="1035" w:bottom="594" w:left="1133" w:header="4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7C46C" w14:textId="77777777" w:rsidR="00000000" w:rsidRDefault="00B23BA0">
      <w:pPr>
        <w:spacing w:after="0" w:line="240" w:lineRule="auto"/>
      </w:pPr>
      <w:r>
        <w:separator/>
      </w:r>
    </w:p>
  </w:endnote>
  <w:endnote w:type="continuationSeparator" w:id="0">
    <w:p w14:paraId="1FBCF0B7" w14:textId="77777777" w:rsidR="00000000" w:rsidRDefault="00B23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DACCB" w14:textId="77777777" w:rsidR="00000000" w:rsidRDefault="00B23BA0">
      <w:pPr>
        <w:spacing w:after="0" w:line="240" w:lineRule="auto"/>
      </w:pPr>
      <w:r>
        <w:separator/>
      </w:r>
    </w:p>
  </w:footnote>
  <w:footnote w:type="continuationSeparator" w:id="0">
    <w:p w14:paraId="3825A78B" w14:textId="77777777" w:rsidR="00000000" w:rsidRDefault="00B23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3DCD" w14:textId="77777777" w:rsidR="005B609D" w:rsidRPr="00B23BA0" w:rsidRDefault="00B23BA0">
    <w:pPr>
      <w:tabs>
        <w:tab w:val="right" w:pos="10072"/>
      </w:tabs>
      <w:spacing w:after="0" w:line="259" w:lineRule="auto"/>
      <w:ind w:left="-506" w:firstLine="0"/>
      <w:jc w:val="left"/>
      <w:rPr>
        <w:lang w:val="es-CO"/>
      </w:rPr>
    </w:pPr>
    <w:r>
      <w:rPr>
        <w:noProof/>
      </w:rPr>
      <w:drawing>
        <wp:anchor distT="0" distB="0" distL="114300" distR="114300" simplePos="0" relativeHeight="251658240" behindDoc="0" locked="0" layoutInCell="1" allowOverlap="0" wp14:anchorId="3F59CE21" wp14:editId="734592EB">
          <wp:simplePos x="0" y="0"/>
          <wp:positionH relativeFrom="page">
            <wp:posOffset>398272</wp:posOffset>
          </wp:positionH>
          <wp:positionV relativeFrom="page">
            <wp:posOffset>269240</wp:posOffset>
          </wp:positionV>
          <wp:extent cx="1560576" cy="621792"/>
          <wp:effectExtent l="0" t="0" r="0" b="0"/>
          <wp:wrapSquare wrapText="bothSides"/>
          <wp:docPr id="10079" name="Picture 10079"/>
          <wp:cNvGraphicFramePr/>
          <a:graphic xmlns:a="http://schemas.openxmlformats.org/drawingml/2006/main">
            <a:graphicData uri="http://schemas.openxmlformats.org/drawingml/2006/picture">
              <pic:pic xmlns:pic="http://schemas.openxmlformats.org/drawingml/2006/picture">
                <pic:nvPicPr>
                  <pic:cNvPr id="10079" name="Picture 10079"/>
                  <pic:cNvPicPr/>
                </pic:nvPicPr>
                <pic:blipFill>
                  <a:blip r:embed="rId1"/>
                  <a:stretch>
                    <a:fillRect/>
                  </a:stretch>
                </pic:blipFill>
                <pic:spPr>
                  <a:xfrm>
                    <a:off x="0" y="0"/>
                    <a:ext cx="1560576" cy="621792"/>
                  </a:xfrm>
                  <a:prstGeom prst="rect">
                    <a:avLst/>
                  </a:prstGeom>
                </pic:spPr>
              </pic:pic>
            </a:graphicData>
          </a:graphic>
        </wp:anchor>
      </w:drawing>
    </w:r>
    <w:r w:rsidRPr="00B23BA0">
      <w:rPr>
        <w:b/>
        <w:sz w:val="16"/>
        <w:lang w:val="es-CO"/>
      </w:rPr>
      <w:tab/>
      <w:t xml:space="preserve">POLÍTICA DE TRATAMIENTO DE DATOS PERSONALES </w:t>
    </w:r>
  </w:p>
  <w:p w14:paraId="7472C1FA" w14:textId="77777777" w:rsidR="005B609D" w:rsidRDefault="00B23BA0">
    <w:r>
      <w:rPr>
        <w:rFonts w:ascii="Calibri" w:eastAsia="Calibri" w:hAnsi="Calibri" w:cs="Calibri"/>
        <w:noProof/>
      </w:rPr>
      <mc:AlternateContent>
        <mc:Choice Requires="wpg">
          <w:drawing>
            <wp:anchor distT="0" distB="0" distL="114300" distR="114300" simplePos="0" relativeHeight="251659264" behindDoc="1" locked="0" layoutInCell="1" allowOverlap="1" wp14:anchorId="4F22246D" wp14:editId="6BDC4888">
              <wp:simplePos x="0" y="0"/>
              <wp:positionH relativeFrom="page">
                <wp:posOffset>93393</wp:posOffset>
              </wp:positionH>
              <wp:positionV relativeFrom="page">
                <wp:posOffset>3878580</wp:posOffset>
              </wp:positionV>
              <wp:extent cx="7679007" cy="2802255"/>
              <wp:effectExtent l="0" t="0" r="0" b="0"/>
              <wp:wrapNone/>
              <wp:docPr id="11017" name="Group 11017"/>
              <wp:cNvGraphicFramePr/>
              <a:graphic xmlns:a="http://schemas.openxmlformats.org/drawingml/2006/main">
                <a:graphicData uri="http://schemas.microsoft.com/office/word/2010/wordprocessingGroup">
                  <wpg:wgp>
                    <wpg:cNvGrpSpPr/>
                    <wpg:grpSpPr>
                      <a:xfrm>
                        <a:off x="0" y="0"/>
                        <a:ext cx="7679007" cy="2802255"/>
                        <a:chOff x="0" y="0"/>
                        <a:chExt cx="7679007" cy="2802255"/>
                      </a:xfrm>
                    </wpg:grpSpPr>
                    <pic:pic xmlns:pic="http://schemas.openxmlformats.org/drawingml/2006/picture">
                      <pic:nvPicPr>
                        <pic:cNvPr id="11018" name="Picture 11018"/>
                        <pic:cNvPicPr/>
                      </pic:nvPicPr>
                      <pic:blipFill>
                        <a:blip r:embed="rId2"/>
                        <a:stretch>
                          <a:fillRect/>
                        </a:stretch>
                      </pic:blipFill>
                      <pic:spPr>
                        <a:xfrm>
                          <a:off x="-1952" y="-2539"/>
                          <a:ext cx="7680960" cy="2804160"/>
                        </a:xfrm>
                        <a:prstGeom prst="rect">
                          <a:avLst/>
                        </a:prstGeom>
                      </pic:spPr>
                    </pic:pic>
                  </wpg:wgp>
                </a:graphicData>
              </a:graphic>
            </wp:anchor>
          </w:drawing>
        </mc:Choice>
        <mc:Fallback xmlns:a="http://schemas.openxmlformats.org/drawingml/2006/main">
          <w:pict>
            <v:group id="Group 11017" style="width:604.646pt;height:220.65pt;position:absolute;z-index:-2147483648;mso-position-horizontal-relative:page;mso-position-horizontal:absolute;margin-left:7.3538pt;mso-position-vertical-relative:page;margin-top:305.4pt;" coordsize="76790,28022">
              <v:shape id="Picture 11018" style="position:absolute;width:76809;height:28041;left:-19;top:-25;" filled="f">
                <v:imagedata r:id="rId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7F08" w14:textId="2F079679" w:rsidR="005B609D" w:rsidRPr="00B23BA0" w:rsidRDefault="00B23BA0">
    <w:pPr>
      <w:tabs>
        <w:tab w:val="right" w:pos="10072"/>
      </w:tabs>
      <w:spacing w:after="0" w:line="259" w:lineRule="auto"/>
      <w:ind w:left="-506" w:firstLine="0"/>
      <w:jc w:val="left"/>
      <w:rPr>
        <w:lang w:val="es-CO"/>
      </w:rPr>
    </w:pPr>
    <w:r>
      <w:rPr>
        <w:b/>
        <w:noProof/>
        <w:sz w:val="16"/>
        <w:lang w:val="es-CO"/>
      </w:rPr>
      <w:drawing>
        <wp:anchor distT="0" distB="0" distL="114300" distR="114300" simplePos="0" relativeHeight="251664384" behindDoc="0" locked="0" layoutInCell="1" allowOverlap="1" wp14:anchorId="51247453" wp14:editId="13DD1BC0">
          <wp:simplePos x="0" y="0"/>
          <wp:positionH relativeFrom="column">
            <wp:posOffset>-195580</wp:posOffset>
          </wp:positionH>
          <wp:positionV relativeFrom="paragraph">
            <wp:posOffset>-81915</wp:posOffset>
          </wp:positionV>
          <wp:extent cx="1657350" cy="691381"/>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657350" cy="691381"/>
                  </a:xfrm>
                  <a:prstGeom prst="rect">
                    <a:avLst/>
                  </a:prstGeom>
                </pic:spPr>
              </pic:pic>
            </a:graphicData>
          </a:graphic>
          <wp14:sizeRelH relativeFrom="margin">
            <wp14:pctWidth>0</wp14:pctWidth>
          </wp14:sizeRelH>
          <wp14:sizeRelV relativeFrom="margin">
            <wp14:pctHeight>0</wp14:pctHeight>
          </wp14:sizeRelV>
        </wp:anchor>
      </w:drawing>
    </w:r>
    <w:r w:rsidRPr="00B23BA0">
      <w:rPr>
        <w:b/>
        <w:sz w:val="16"/>
        <w:lang w:val="es-CO"/>
      </w:rPr>
      <w:tab/>
      <w:t xml:space="preserve">POLÍTICA DE TRATAMIENTO DE DATOS PERSONALES </w:t>
    </w:r>
  </w:p>
  <w:p w14:paraId="073C2629" w14:textId="77777777" w:rsidR="005B609D" w:rsidRDefault="00B23BA0">
    <w:r>
      <w:rPr>
        <w:rFonts w:ascii="Calibri" w:eastAsia="Calibri" w:hAnsi="Calibri" w:cs="Calibri"/>
        <w:noProof/>
      </w:rPr>
      <mc:AlternateContent>
        <mc:Choice Requires="wpg">
          <w:drawing>
            <wp:anchor distT="0" distB="0" distL="114300" distR="114300" simplePos="0" relativeHeight="251661312" behindDoc="1" locked="0" layoutInCell="1" allowOverlap="1" wp14:anchorId="3BC51A65" wp14:editId="139255F5">
              <wp:simplePos x="0" y="0"/>
              <wp:positionH relativeFrom="page">
                <wp:posOffset>93393</wp:posOffset>
              </wp:positionH>
              <wp:positionV relativeFrom="page">
                <wp:posOffset>3878580</wp:posOffset>
              </wp:positionV>
              <wp:extent cx="7679007" cy="2802255"/>
              <wp:effectExtent l="0" t="0" r="0" b="0"/>
              <wp:wrapNone/>
              <wp:docPr id="11005" name="Group 11005"/>
              <wp:cNvGraphicFramePr/>
              <a:graphic xmlns:a="http://schemas.openxmlformats.org/drawingml/2006/main">
                <a:graphicData uri="http://schemas.microsoft.com/office/word/2010/wordprocessingGroup">
                  <wpg:wgp>
                    <wpg:cNvGrpSpPr/>
                    <wpg:grpSpPr>
                      <a:xfrm>
                        <a:off x="0" y="0"/>
                        <a:ext cx="7679007" cy="2802255"/>
                        <a:chOff x="0" y="0"/>
                        <a:chExt cx="7679007" cy="2802255"/>
                      </a:xfrm>
                    </wpg:grpSpPr>
                    <pic:pic xmlns:pic="http://schemas.openxmlformats.org/drawingml/2006/picture">
                      <pic:nvPicPr>
                        <pic:cNvPr id="11006" name="Picture 11006"/>
                        <pic:cNvPicPr/>
                      </pic:nvPicPr>
                      <pic:blipFill>
                        <a:blip r:embed="rId2"/>
                        <a:stretch>
                          <a:fillRect/>
                        </a:stretch>
                      </pic:blipFill>
                      <pic:spPr>
                        <a:xfrm>
                          <a:off x="-1952" y="-2539"/>
                          <a:ext cx="7680960" cy="2804160"/>
                        </a:xfrm>
                        <a:prstGeom prst="rect">
                          <a:avLst/>
                        </a:prstGeom>
                      </pic:spPr>
                    </pic:pic>
                  </wpg:wgp>
                </a:graphicData>
              </a:graphic>
            </wp:anchor>
          </w:drawing>
        </mc:Choice>
        <mc:Fallback xmlns:a="http://schemas.openxmlformats.org/drawingml/2006/main">
          <w:pict>
            <v:group id="Group 11005" style="width:604.646pt;height:220.65pt;position:absolute;z-index:-2147483648;mso-position-horizontal-relative:page;mso-position-horizontal:absolute;margin-left:7.3538pt;mso-position-vertical-relative:page;margin-top:305.4pt;" coordsize="76790,28022">
              <v:shape id="Picture 11006" style="position:absolute;width:76809;height:28041;left:-19;top:-25;"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1AD6" w14:textId="77777777" w:rsidR="005B609D" w:rsidRPr="00B23BA0" w:rsidRDefault="00B23BA0">
    <w:pPr>
      <w:tabs>
        <w:tab w:val="right" w:pos="10072"/>
      </w:tabs>
      <w:spacing w:after="0" w:line="259" w:lineRule="auto"/>
      <w:ind w:left="-506" w:firstLine="0"/>
      <w:jc w:val="left"/>
      <w:rPr>
        <w:lang w:val="es-CO"/>
      </w:rPr>
    </w:pPr>
    <w:r>
      <w:rPr>
        <w:noProof/>
      </w:rPr>
      <w:drawing>
        <wp:anchor distT="0" distB="0" distL="114300" distR="114300" simplePos="0" relativeHeight="251662336" behindDoc="0" locked="0" layoutInCell="1" allowOverlap="0" wp14:anchorId="6FF8537F" wp14:editId="24A81185">
          <wp:simplePos x="0" y="0"/>
          <wp:positionH relativeFrom="page">
            <wp:posOffset>398272</wp:posOffset>
          </wp:positionH>
          <wp:positionV relativeFrom="page">
            <wp:posOffset>269240</wp:posOffset>
          </wp:positionV>
          <wp:extent cx="1560576" cy="621792"/>
          <wp:effectExtent l="0" t="0" r="0" b="0"/>
          <wp:wrapSquare wrapText="bothSides"/>
          <wp:docPr id="2" name="Picture 10079"/>
          <wp:cNvGraphicFramePr/>
          <a:graphic xmlns:a="http://schemas.openxmlformats.org/drawingml/2006/main">
            <a:graphicData uri="http://schemas.openxmlformats.org/drawingml/2006/picture">
              <pic:pic xmlns:pic="http://schemas.openxmlformats.org/drawingml/2006/picture">
                <pic:nvPicPr>
                  <pic:cNvPr id="10079" name="Picture 10079"/>
                  <pic:cNvPicPr/>
                </pic:nvPicPr>
                <pic:blipFill>
                  <a:blip r:embed="rId1"/>
                  <a:stretch>
                    <a:fillRect/>
                  </a:stretch>
                </pic:blipFill>
                <pic:spPr>
                  <a:xfrm>
                    <a:off x="0" y="0"/>
                    <a:ext cx="1560576" cy="621792"/>
                  </a:xfrm>
                  <a:prstGeom prst="rect">
                    <a:avLst/>
                  </a:prstGeom>
                </pic:spPr>
              </pic:pic>
            </a:graphicData>
          </a:graphic>
        </wp:anchor>
      </w:drawing>
    </w:r>
    <w:r w:rsidRPr="00B23BA0">
      <w:rPr>
        <w:b/>
        <w:sz w:val="16"/>
        <w:lang w:val="es-CO"/>
      </w:rPr>
      <w:tab/>
      <w:t xml:space="preserve">POLÍTICA DE TRATAMIENTO DE DATOS PERSONALES </w:t>
    </w:r>
  </w:p>
  <w:p w14:paraId="27EC4861" w14:textId="77777777" w:rsidR="005B609D" w:rsidRDefault="00B23BA0">
    <w:r>
      <w:rPr>
        <w:rFonts w:ascii="Calibri" w:eastAsia="Calibri" w:hAnsi="Calibri" w:cs="Calibri"/>
        <w:noProof/>
      </w:rPr>
      <mc:AlternateContent>
        <mc:Choice Requires="wpg">
          <w:drawing>
            <wp:anchor distT="0" distB="0" distL="114300" distR="114300" simplePos="0" relativeHeight="251663360" behindDoc="1" locked="0" layoutInCell="1" allowOverlap="1" wp14:anchorId="5EB4E1D3" wp14:editId="5C483291">
              <wp:simplePos x="0" y="0"/>
              <wp:positionH relativeFrom="page">
                <wp:posOffset>93393</wp:posOffset>
              </wp:positionH>
              <wp:positionV relativeFrom="page">
                <wp:posOffset>3878580</wp:posOffset>
              </wp:positionV>
              <wp:extent cx="7679007" cy="2802255"/>
              <wp:effectExtent l="0" t="0" r="0" b="0"/>
              <wp:wrapNone/>
              <wp:docPr id="10993" name="Group 10993"/>
              <wp:cNvGraphicFramePr/>
              <a:graphic xmlns:a="http://schemas.openxmlformats.org/drawingml/2006/main">
                <a:graphicData uri="http://schemas.microsoft.com/office/word/2010/wordprocessingGroup">
                  <wpg:wgp>
                    <wpg:cNvGrpSpPr/>
                    <wpg:grpSpPr>
                      <a:xfrm>
                        <a:off x="0" y="0"/>
                        <a:ext cx="7679007" cy="2802255"/>
                        <a:chOff x="0" y="0"/>
                        <a:chExt cx="7679007" cy="2802255"/>
                      </a:xfrm>
                    </wpg:grpSpPr>
                    <pic:pic xmlns:pic="http://schemas.openxmlformats.org/drawingml/2006/picture">
                      <pic:nvPicPr>
                        <pic:cNvPr id="10994" name="Picture 10994"/>
                        <pic:cNvPicPr/>
                      </pic:nvPicPr>
                      <pic:blipFill>
                        <a:blip r:embed="rId2"/>
                        <a:stretch>
                          <a:fillRect/>
                        </a:stretch>
                      </pic:blipFill>
                      <pic:spPr>
                        <a:xfrm>
                          <a:off x="-1952" y="-2539"/>
                          <a:ext cx="7680960" cy="2804160"/>
                        </a:xfrm>
                        <a:prstGeom prst="rect">
                          <a:avLst/>
                        </a:prstGeom>
                      </pic:spPr>
                    </pic:pic>
                  </wpg:wgp>
                </a:graphicData>
              </a:graphic>
            </wp:anchor>
          </w:drawing>
        </mc:Choice>
        <mc:Fallback xmlns:a="http://schemas.openxmlformats.org/drawingml/2006/main">
          <w:pict>
            <v:group id="Group 10993" style="width:604.646pt;height:220.65pt;position:absolute;z-index:-2147483648;mso-position-horizontal-relative:page;mso-position-horizontal:absolute;margin-left:7.3538pt;mso-position-vertical-relative:page;margin-top:305.4pt;" coordsize="76790,28022">
              <v:shape id="Picture 10994" style="position:absolute;width:76809;height:28041;left:-19;top:-25;" filled="f">
                <v:imagedata r:id="rId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53EC"/>
    <w:multiLevelType w:val="hybridMultilevel"/>
    <w:tmpl w:val="B080AC5E"/>
    <w:lvl w:ilvl="0" w:tplc="31D2CA86">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74F3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2AB20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CA22C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48C37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546B8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3EFDE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34427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685D2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B47975"/>
    <w:multiLevelType w:val="hybridMultilevel"/>
    <w:tmpl w:val="A81A7DA8"/>
    <w:lvl w:ilvl="0" w:tplc="01F2D8B8">
      <w:start w:val="3"/>
      <w:numFmt w:val="decimal"/>
      <w:lvlText w:val="%1."/>
      <w:lvlJc w:val="left"/>
      <w:pPr>
        <w:ind w:left="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8CF2E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EC946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0E2A9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AE50D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1C8AB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C60AC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20662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7AB9F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09D"/>
    <w:rsid w:val="005B609D"/>
    <w:rsid w:val="00B2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C7112"/>
  <w15:docId w15:val="{FB024FDA-3096-4E7F-874C-2A61561A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51" w:lineRule="auto"/>
      <w:ind w:left="10"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23B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3BA0"/>
    <w:rPr>
      <w:rFonts w:ascii="Arial" w:eastAsia="Arial" w:hAnsi="Arial" w:cs="Arial"/>
      <w:color w:val="000000"/>
    </w:rPr>
  </w:style>
  <w:style w:type="character" w:styleId="Hipervnculo">
    <w:name w:val="Hyperlink"/>
    <w:basedOn w:val="Fuentedeprrafopredeter"/>
    <w:uiPriority w:val="99"/>
    <w:unhideWhenUsed/>
    <w:rsid w:val="00B23BA0"/>
    <w:rPr>
      <w:color w:val="0563C1" w:themeColor="hyperlink"/>
      <w:u w:val="single"/>
    </w:rPr>
  </w:style>
  <w:style w:type="character" w:styleId="Mencinsinresolver">
    <w:name w:val="Unresolved Mention"/>
    <w:basedOn w:val="Fuentedeprrafopredeter"/>
    <w:uiPriority w:val="99"/>
    <w:semiHidden/>
    <w:unhideWhenUsed/>
    <w:rsid w:val="00B23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abaresj@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wmf"/><Relationship Id="rId5"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3156</Words>
  <Characters>17994</Characters>
  <Application>Microsoft Office Word</Application>
  <DocSecurity>0</DocSecurity>
  <Lines>149</Lines>
  <Paragraphs>42</Paragraphs>
  <ScaleCrop>false</ScaleCrop>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Tabares</dc:creator>
  <cp:keywords/>
  <cp:lastModifiedBy>Stevens Tabares</cp:lastModifiedBy>
  <cp:revision>2</cp:revision>
  <dcterms:created xsi:type="dcterms:W3CDTF">2021-05-11T17:15:00Z</dcterms:created>
  <dcterms:modified xsi:type="dcterms:W3CDTF">2021-05-11T17:15:00Z</dcterms:modified>
</cp:coreProperties>
</file>