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radfdkibmxhj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30"/>
          <w:szCs w:val="30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Daily Stand Up Meeting Notes 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30"/>
          <w:szCs w:val="30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s3o0ndvwsn75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TUE JULY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Research on the various options for technical methods/which is best-suited for our purpose</w:t>
      </w:r>
    </w:p>
    <w:p w:rsidR="00000000" w:rsidDel="00000000" w:rsidP="00000000" w:rsidRDefault="00000000" w:rsidRPr="00000000" w14:paraId="00000005">
      <w:pPr>
        <w:numPr>
          <w:ilvl w:val="0"/>
          <w:numId w:val="2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Prof. Satadisha will get back to us about the locked pdf</w:t>
      </w:r>
    </w:p>
    <w:p w:rsidR="00000000" w:rsidDel="00000000" w:rsidP="00000000" w:rsidRDefault="00000000" w:rsidRPr="00000000" w14:paraId="00000006">
      <w:pPr>
        <w:numPr>
          <w:ilvl w:val="0"/>
          <w:numId w:val="2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are topics/generate these from articles (Nicole’s question; not sure what she asked)/what kind of topic classifications do we want for grievances</w:t>
      </w:r>
    </w:p>
    <w:p w:rsidR="00000000" w:rsidDel="00000000" w:rsidP="00000000" w:rsidRDefault="00000000" w:rsidRPr="00000000" w14:paraId="00000007">
      <w:pPr>
        <w:numPr>
          <w:ilvl w:val="0"/>
          <w:numId w:val="2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Find keywords/phrases that are constantly re-occurring in complaints and use these to train for their categorization</w:t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Cleaning/Stop-word ‘removal’; word frequency</w:t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Text topic classification/ Specific topic classification model</w:t>
      </w:r>
    </w:p>
    <w:p w:rsidR="00000000" w:rsidDel="00000000" w:rsidP="00000000" w:rsidRDefault="00000000" w:rsidRPr="00000000" w14:paraId="0000000A">
      <w:pPr>
        <w:numPr>
          <w:ilvl w:val="0"/>
          <w:numId w:val="2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Generate a distribution e.g this grievance/the entire article is like 60% topic 1, 20% topic 2,  10% topic 3 etc (spread/variation of data-type amongst the classifications)</w:t>
      </w:r>
    </w:p>
    <w:p w:rsidR="00000000" w:rsidDel="00000000" w:rsidP="00000000" w:rsidRDefault="00000000" w:rsidRPr="00000000" w14:paraId="0000000B">
      <w:pPr>
        <w:numPr>
          <w:ilvl w:val="0"/>
          <w:numId w:val="2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Satadisha will provide some resources on topic modeling (Pass a few links on to us)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EXPECTED TIME-LINE??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Division of Labour; a system to pass data on from a sub-section of us to another sub-section who’s actively working with the data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Teams: Industry-specific; Technical research (Code dissection; how to separate the topics); Dataset exploration (visualize and key word analysis) 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-Identify the different keywords within the data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-Manually read some of the entries; additional details provide additional context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-Topic classification usually unsupervised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sr813tjfxebz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WED JULY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All the models can separate into topics and classify new data, so no need to combine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Try both LDA and LSA and compare the outcomes, they are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unsupervised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so don’t worry about the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 smaller dataset 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Try word cloud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r88don4npmvr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THUR JULY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Document intermediate steps (like us checking words) 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Try building function to filter out topics, assign a list of documents to a topic (visa versa) 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When sure about topics, visualize the distribution of words per topic. Should help us give manual labels to each topic 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 want to look into phrases (anagrams?) 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 can do LSA and LDA same steps with anagrams, we set our size to trigrams? (n-grams) 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Satadisha will send some n-gram resources 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Try without removing any words 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Run with TF-IDF to handle stop words 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 should be doing LSA and LDA with TF-IDF 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Review the NLTK packages we are using </w:t>
      </w:r>
    </w:p>
    <w:p w:rsidR="00000000" w:rsidDel="00000000" w:rsidP="00000000" w:rsidRDefault="00000000" w:rsidRPr="00000000" w14:paraId="00000026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Check Out: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— Progress your group made on To-Do items discussed in stand up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— Challenges you faced today and how you overcame them or are still struggling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— Remaining To-Do's you will keep working on going forward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Progress: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Started with a pLSA model and were able to improve it to give us solid differentiable topics, whilst also modifying it to accept the stopwords we had identified using BOW and TF-IDF scores.</w:t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Began an organized way to document output from each model.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Created two CSVs which display all summaries associated with the top 25 words from BOW and TF-IDF.</w:t>
      </w:r>
    </w:p>
    <w:p w:rsidR="00000000" w:rsidDel="00000000" w:rsidP="00000000" w:rsidRDefault="00000000" w:rsidRPr="00000000" w14:paraId="00000031">
      <w:pPr>
        <w:numPr>
          <w:ilvl w:val="0"/>
          <w:numId w:val="2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Continuation of Background research.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Explored the possibility of using coherence scores on models to decide on the optimum number of topics.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Challenges: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 are trying a LLM problem as well, and are having some embedding issues with openAI.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pLSA implementation we found had great visualizations that we are trying to replicate for the other models, but since these were built-in for the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psla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library, we are struggling to do similar visualizations for the other models.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TO-DO’s:</w:t>
      </w:r>
    </w:p>
    <w:p w:rsidR="00000000" w:rsidDel="00000000" w:rsidP="00000000" w:rsidRDefault="00000000" w:rsidRPr="00000000" w14:paraId="00000038">
      <w:pPr>
        <w:numPr>
          <w:ilvl w:val="0"/>
          <w:numId w:val="2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Coherence scores??</w:t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Complete “When We Lost the Forest, We Lost Everything” notes</w:t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Explore n-grams</w:t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Finish LLM-powered topic modeling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Properly compare topic modeling results and decide which to continue with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Start slides for lightning talk 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91kld7rdnsn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MON JULY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LLMs thing with Helena. Not extremely sure. It seemed sad :(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(Uriel )pLSA model; trying to replicate sth for another model (LSA_TFIDF)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Our final product should be able to take in a new document and without shifting everything into new categories, either sort the new grievances in the pre-existing categories or create new categories(if the new grievances are so distinct)  in which only the new grievances are sorted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Play around with number of topics specificity  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Check 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 are currently reviewing and upgrading all five of our models. So far, we’ve implemented TF-IDF across each model and begun generating visualizations and calculating coherence scores for comparison. Below is a summary of our progress: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pLSA: It’s been challenging to find coherence scores due to the lack of documentation.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LLM model: Helena is working on this and is looking into how to calculate coherence for it.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Literature review: Nicole is conducting additional research to better understand the nature of the grievances and how they relate to the topics.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N-grams: Kamare has begun working on n-grams and will continue tomorrow. Theron started building a model with n-grams, completed a working example, and plans to apply it to our dataset tomorrow.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 far, both the LSA and pLSA models have partial visualizations, but they need refinement to improve readability and allow for meaningful comparisons.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Uriel did a great job with improving the LSA model and getting the classification for each grievance.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Tomorrow, we’ll continue refining the models, finalizing visualizations, and ensuring coherence scores are calculated for all five models.</w:t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pLSA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LSA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NMF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LDA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LLM-BERT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TF-IDF✅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TF-IDF✅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TF-IDF✅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TF-IDF✅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TF-IDF✅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(INTERNAL)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VISUALIZATION 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VISUALIZATION (somewhat done)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VISUALIZATION 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VISUALIZATION 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VISUALIZATION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COHERENCE SCORES 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COHERENCE SCORES ✅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COHERENCE SCORES ✅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COHERENCE SCORES ✅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COHERENCE SCORES 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vr6ylkq5vq6q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TUE JULY 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Either everyone uses lemma or everyone drops it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Concern about TF IDF bias towards rare words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Coherence score changing in LDA TFIDF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Setting a seed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Outlier topic (-1) that didn't fit into anything in LDA_TFIDF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Ask for more data to test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Theron using a supervised model for bigram; trying to find model for unsupervised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Theron discovers that you can apply tf idf vectorizers to every model (with varying results)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Yuliia complains about the recurrence of “land” throwing off our results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7h9o85m6kpbo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WED JULY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Rather than just banishing words to “stopwords”, we can vary the weights assigned to certain words </w:t>
      </w:r>
    </w:p>
    <w:p w:rsidR="00000000" w:rsidDel="00000000" w:rsidP="00000000" w:rsidRDefault="00000000" w:rsidRPr="00000000" w14:paraId="0000007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25gx87rkga3e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FRI JULY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July 11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Final presentation is 15min length 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a slide briefly explaining why we need to do topic modeling, because we don’t have labels 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Think about the story we want to tell with the slides 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Try out notion or onenote 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Name some of the topics officially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Mount shared google drive??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David said: </w:t>
      </w:r>
    </w:p>
    <w:p w:rsidR="00000000" w:rsidDel="00000000" w:rsidP="00000000" w:rsidRDefault="00000000" w:rsidRPr="00000000" w14:paraId="0000008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Mention the visualizations we have when we talk, the picture of deforestation before and after was important and should be highlighted </w:t>
      </w:r>
    </w:p>
    <w:p w:rsidR="00000000" w:rsidDel="00000000" w:rsidP="00000000" w:rsidRDefault="00000000" w:rsidRPr="00000000" w14:paraId="0000008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Emphasize the size of the dataset and remind the audience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FUTURE SUGGESTIONS</w:t>
      </w:r>
    </w:p>
    <w:p w:rsidR="00000000" w:rsidDel="00000000" w:rsidP="00000000" w:rsidRDefault="00000000" w:rsidRPr="00000000" w14:paraId="0000008C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Follow the story of a single example farmer to demonstrate what life is like pre- and post- our project</w:t>
      </w:r>
    </w:p>
    <w:p w:rsidR="00000000" w:rsidDel="00000000" w:rsidP="00000000" w:rsidRDefault="00000000" w:rsidRPr="00000000" w14:paraId="0000008D">
      <w:pPr>
        <w:numPr>
          <w:ilvl w:val="0"/>
          <w:numId w:val="26"/>
        </w:numPr>
        <w:ind w:left="720" w:hanging="360"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Push code to github (perhaps link it on LinkedIn for online professional presence)              </w:t>
      </w:r>
    </w:p>
    <w:p w:rsidR="00000000" w:rsidDel="00000000" w:rsidP="00000000" w:rsidRDefault="00000000" w:rsidRPr="00000000" w14:paraId="0000008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8ucqgxc0du99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MON JULY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Bertopic documentation, try using k nearest neighbors in the model 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Check satadisha link to different clustering options 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Initialize a specific clustering technique instead of hdb scan 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We could also not do any dimensionality reduction or try pca/svd (but don’t touch this idea until we figure out the clustering) 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Satadisha likes Nicole’s idea about documents having more than one topic label, and we should look into how we could add this to the code 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… add topics to a doc until we reach like 50% of the total explanation of the document 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If a doc has more than 50% of the total topics at that point, then it is probably an outlier, this will help us identify outliers 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Logic, if dominant topic is larger than 50% then assign to 1, if not assign to 0 something like that 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720" w:hanging="360"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yrc7asey7s1o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TUE JULY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Uriel &amp; Helena mentioned the thing about the column with no values that does weird things to the model running in LLM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Worry about lack of probabilities interfering with visualizations; no distribution just getting 0 and 100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Dimensionality reduction; U-map??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Clustering; Agglumeration?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Parameters in BERTtopic</w:t>
      </w:r>
    </w:p>
    <w:p w:rsidR="00000000" w:rsidDel="00000000" w:rsidP="00000000" w:rsidRDefault="00000000" w:rsidRPr="00000000" w14:paraId="0000009E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lws4dsx9eb5f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WED JULY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Try soft kmeans, like</w:t>
      </w: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425acf"/>
            <w:sz w:val="23"/>
            <w:szCs w:val="23"/>
            <w:highlight w:val="white"/>
            <w:u w:val="single"/>
            <w:rtl w:val="0"/>
          </w:rPr>
          <w:t xml:space="preserve">Gaussian Mixture Model</w:t>
        </w:r>
      </w:hyperlink>
      <w:r w:rsidDel="00000000" w:rsidR="00000000" w:rsidRPr="00000000">
        <w:rPr>
          <w:rtl w:val="0"/>
        </w:rPr>
        <w:t xml:space="preserve"> (megan put in chat), bert has a couple requires a clustering algorithm that has fit and predict 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ind w:left="720" w:hanging="360"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fovk07luoqev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MON JULY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Begin abstract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Have all experimental related work finished by August 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TSNE</w:t>
      </w:r>
    </w:p>
    <w:p w:rsidR="00000000" w:rsidDel="00000000" w:rsidP="00000000" w:rsidRDefault="00000000" w:rsidRPr="00000000" w14:paraId="000000A8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eev1lj5vp0wm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Virtual Check 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Virtual Check Outs </w:t>
      </w:r>
    </w:p>
    <w:p w:rsidR="00000000" w:rsidDel="00000000" w:rsidP="00000000" w:rsidRDefault="00000000" w:rsidRPr="00000000" w14:paraId="000000AB">
      <w:pPr>
        <w:rPr>
          <w:rFonts w:ascii="Georgia" w:cs="Georgia" w:eastAsia="Georgia" w:hAnsi="Georgia"/>
          <w:sz w:val="30"/>
          <w:szCs w:val="30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30"/>
          <w:szCs w:val="30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zsv0mrpjvzu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 7/3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7/3/25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Progress: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Started with a pLSA model and were able to improve it to give us solid differentiable topics, whilst also modifying it to accept the stopwords we had identified using BOW and TF-IDF scores.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Began an organized way to document output from each model.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Created two CSVs which display all summaries associated with the top 25 words from BOW and TF-IDF.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Continuation of Background research.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Explored the possibility of using coherence scores on models to decide on the optimum number of topics.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B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We are trying a LLM problem as well, and are having some embedding issues with openAI.</w:t>
      </w:r>
    </w:p>
    <w:p w:rsidR="00000000" w:rsidDel="00000000" w:rsidP="00000000" w:rsidRDefault="00000000" w:rsidRPr="00000000" w14:paraId="000000B6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The pLSA implementation we found had great visualizations that we are trying to replicate for the other models, but since these were built-in for the psla library, we are struggling to do similar visualizations for the other models.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TO-DO’s: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Coherence scores??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Complete “When We Lost the Forest, We Lost Everything” notes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Explore n-grams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Finish LLM-powered topic modeling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Properly compare topic modeling results and decide which to continue with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ind w:left="720" w:hanging="360"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Start slides for lightening talk</w:t>
      </w:r>
    </w:p>
    <w:p w:rsidR="00000000" w:rsidDel="00000000" w:rsidP="00000000" w:rsidRDefault="00000000" w:rsidRPr="00000000" w14:paraId="000000B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0x8puwk7zir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 7/10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7/10/25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Progress:</w:t>
      </w:r>
    </w:p>
    <w:p w:rsidR="00000000" w:rsidDel="00000000" w:rsidP="00000000" w:rsidRDefault="00000000" w:rsidRPr="00000000" w14:paraId="000000C1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Decided presentation split for talk </w:t>
      </w:r>
    </w:p>
    <w:p w:rsidR="00000000" w:rsidDel="00000000" w:rsidP="00000000" w:rsidRDefault="00000000" w:rsidRPr="00000000" w14:paraId="000000C2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Finishing up the slides for our lightning talk and practicing</w:t>
      </w:r>
    </w:p>
    <w:p w:rsidR="00000000" w:rsidDel="00000000" w:rsidP="00000000" w:rsidRDefault="00000000" w:rsidRPr="00000000" w14:paraId="000000C3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Fine tuning visualizations for presentation and future use </w:t>
      </w:r>
    </w:p>
    <w:p w:rsidR="00000000" w:rsidDel="00000000" w:rsidP="00000000" w:rsidRDefault="00000000" w:rsidRPr="00000000" w14:paraId="000000C4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Created plan of action graphic for presentation and future use </w:t>
      </w:r>
    </w:p>
    <w:p w:rsidR="00000000" w:rsidDel="00000000" w:rsidP="00000000" w:rsidRDefault="00000000" w:rsidRPr="00000000" w14:paraId="000000C5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struggled a bit to cut down on what we talk about tomorrow, we have a lot of information and work to show at the moment 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TO-DO’s: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Presentation </w:t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Watch videos provided by Satadisha to learn more about each model </w:t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Finish up any last tweeks to the models, visualizations, and coherence scores before progressing to n-grams on Monday </w:t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Mixture_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