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180.1.8.8 255.255.255.255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2001:C0FF:EE:1::8:8/128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Ethernet0/1.78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78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188.1.78.8 255.255.255.0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2001:CC1E:1:78::8/64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Ethernet0/1.89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89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188.1.89.8 255.255.255.0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2001:CC1E:1:89::8/64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180.1.8.8 255.255.255.255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2001:C0FF:EE:1::/64 eui-64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Ethernet0/1.78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78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188.1.78.8 255.255.255.0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FE80::A8BB:CCFF:FE00:810 link-local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::188:1:78:8/128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2001:CC1E:1:78::8/64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Ethernet0/1.89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89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188.1.89.8 255.255.255.0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FE80::A8BB:CCFF:FE00:810 link-local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::188:1:89:8/128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2001:CC1E:1:89::8/64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