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5284B"/>
        </w:rPr>
        <w:t xml:space="preserve">🎓 Шпаргалка к защите Практики 4: PostgreSQL &amp; Spring Data JPA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Курс: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INFT3132 Backend Framework. Spring (KBTU, Week 05)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Тема: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Data Access, Connection Pooling (HikariCP), Transactions (@Transactional), Spring Data JPA, Pagination.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56A0"/>
        </w:rPr>
        <w:t xml:space="preserve">📋 1. Чек-лист соответствия слайду 30 (Deliverables)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Требование лекции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Как реализовано у нас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Где показать в коде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PostgreSQL DataSource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(пароль из env)</w:t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application.yml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: подключение к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practice4_db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пул HikariCP (10 соединений, 3000ms таймаут),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${DB_PASSWORD:}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src/main/resources/application.yml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Сущности (@Entity)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со связями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LAZY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и стратегией ID</w:t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Category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Product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 Связь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@ManyToOne(fetch = FetchType.LAZY)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 Генерация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GenerationType.IDENTITY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 Поле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@Version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model/Category.java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model/Product.java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Spring Data Repositories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(Derived + @Query)</w:t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findByName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findByCategoryId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(Derived).</w:t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findByIdWithCategory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(c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JOIN FETCH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),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reduceStockAtomic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@Modifying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).</w:t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repository/CategoryRepository.java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repository/ProductRepository.java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Пагинация и сортировка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(Pageable, capped size)</w:t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GET /api/products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принимает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Pageable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@PageableDefault(size = 10, sort = "id")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ограничение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max-page-size: 100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в YAML.</w:t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web/ProductController.java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service/ProductService.java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Методы сервиса с @Transactional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Чтение: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@Transactional(readOnly = true)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Изменение/списание: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@Transactional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 Dirty checking без ручного вызова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save()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service/CategoryService.java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service/ProductService.java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ddl-auto=validate + schema.sql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Hibernate только валидирует схему. Таблицы с ограничениями создаются скриптом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schema.sql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  <w:color w:val="6C3FCB"/>
        </w:rPr>
        <w:t xml:space="preserve">resources/schema.sql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application.yml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56A0"/>
        </w:rPr>
        <w:t xml:space="preserve">🗣 2. Ответы на вопросы преподавателя (Топ-10)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>1. Что такое HikariCP и почему мы используем именно его? (Слайды 8–9)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HikariCP — это легковесный и сверхбыстрый пул соединений с базой данных по умолчанию в Spring Boot. Открытие нового соединения к PostgreSQL очень дорого (TCP handshake, TLS, авторизация SCRAM-SHA-256, системный fork процесса postmaster). HikariCP держит открытые соединения и переиспользует их. При вызове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connection.close()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сокет не закрывается, а возвращается обратно в пул.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>2. Почему размер пула всего 10, а таймаут 3000 мс? (Слайд 9)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В PostgreSQL на каждое соединение создается отдельный процесс ОС. Большой пул перегружает процессор переключением контекста (context switching). Оптимальный размер: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(ядра × 2) + диски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. Таймаут 3000 мс реализует стратегию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fail-fast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: если все соединения заняты, клиент получит ошибку через 3 секунды, а не будет зависать на полминуты.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>3. Как работает аннотация @Transactional под капотом? (Слайд 13)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Spring создает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CGLIB-прокси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над бином сервиса. При вызове метода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TransactionInterceptor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запрашивает соединение у HikariCP, ставит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autoCommit = false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и привязывает соединение к текущему потоку через </w:t>
      </w:r>
      <w:r>
        <w:rPr>
          <w:rFonts w:ascii="Menlo" w:hAnsi="Menlo" w:cs="Menlo"/>
          <w:sz w:val="26"/>
          <w:sz-cs w:val="26"/>
          <w:b/>
          <w:spacing w:val="0"/>
          <w:color w:val="6C3FCB"/>
        </w:rPr>
        <w:t xml:space="preserve">ThreadLocal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. Все репозитории внутри метода используют это одно соединение. Если метод завершился успешно — вызывается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COMMIT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. Если выброшен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RuntimeException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или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Error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— вызывается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ROLLBACK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>4. Почему нельзя вызывать @Transactional метод из того же класса через this? (Слайд 13 и 29)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Это ошибка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Self-invocation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. Вызов через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this.method()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идет напрямую к нашему объекту в памяти в обход CGLIB-прокси Spring. Перехватчик не сработает, и транзакция не откроется.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>5. Зачем в сущности Product поле @Version? (Слайды 15, 19, 28)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Для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оптимистичной блокировки (Optimistic Locking)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при конкурентном списании остатков товара (решение проблемы Lost Update). При изменении остатка Hibernate генерирует запрос: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UPDATE product SET stock = ?, version = 2 WHERE id = ? AND version = 1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. Если два потока пытались списать товар одновременно, второй обновит 0 строк, получит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OptimisticLockException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, транзакция откатится, а клиент получит понятный HTTP 409 Conflict.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>6. Почему все связи помечены FetchType.LAZY и зачем выключен open-in-view? (Слайды 22 и 29)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По умолчанию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@ManyToOne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ставит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EAGER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, что приводит к неконтролируемым скрытым JOIN-запросам на каждый чих. Правило курса: делать все связи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LAZY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, а если связанные данные нужны — загружать их явно через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JOIN FETCH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. Опция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open-in-view: false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закрывает сессию сразу после выхода из сервиса, предотвращая удержание соединения из пула во время сериализации JSON в контроллере.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>7. Что такое Dirty Checking? Зачем мы не вызываем repository.save() при обновлении? (Слайд 23)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Внутри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@Transactional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загруженная сущность находится в состоянии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Managed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в Persistence Context (кэше 1-го уровня). Hibernate делает снимок (snapshot) объекта. При выходе из метода срабатывает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flush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: Hibernate сравнивает текущие поля с исходным снимком, видит изменения и сам генерирует SQL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UPDATE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перед коммитом.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>8. В чем разница между Derived Query и @Query? (Слайды 25–26)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Derived Query: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Spring Data парсит имя метода (например,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findByCategoryId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) и автоматически генерирует JPQL запрос при старте приложения.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@Query: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мы пишем явный JPQL-запрос сами. Используется для сложных выборок, загрузки связей через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JOIN FETCH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(для избежания N+1 проблемы) или для пакетных обновлений через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@Modifying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>9. Почему в контроллере используется Pageable и ограничение размера страницы? (Слайд 27)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Запрос всей таблицы целиком (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findAll()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) «убьет» память сервера и базу при росте данных.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Pageable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генерирует запросы с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LIMIT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OFFSET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в PostgreSQL. Ограничение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max-page-size: 100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защищает базу от запросов вида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size=1000000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>10. Почему ddl-auto установлен в validate, а не update? (Слайды 6, 29, 30)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3F6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В реальной разработке (Production) автоматическое изменение таблиц через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update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или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create-drop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недопустимо — это чревато случайным удалением колонок или зависанием базы. Схему мы объявляем явно в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schema.sql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(а со следующей 6-й недели переведем под миграции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41821"/>
        </w:rPr>
        <w:t xml:space="preserve">Flyway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). Hibernate в режиме </w:t>
      </w:r>
      <w:r>
        <w:rPr>
          <w:rFonts w:ascii="Menlo" w:hAnsi="Menlo" w:cs="Menlo"/>
          <w:sz w:val="26"/>
          <w:sz-cs w:val="26"/>
          <w:spacing w:val="0"/>
          <w:color w:val="6C3FCB"/>
        </w:rPr>
        <w:t xml:space="preserve">validate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> только проверяет, что сущности Java строго соответствуют колонкам в PostgreSQL.</w:t>
      </w:r>
      <w:r>
        <w:rPr>
          <w:rFonts w:ascii="Helvetica Neue" w:hAnsi="Helvetica Neue" w:cs="Helvetica Neue"/>
          <w:sz w:val="24"/>
          <w:sz-cs w:val="24"/>
          <w:spacing w:val="0"/>
          <w:color w:val="141821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