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781C" w14:textId="77777777" w:rsidR="00D75961" w:rsidRPr="00D75961" w:rsidRDefault="00D75961" w:rsidP="00D75961">
      <w:pPr>
        <w:spacing w:after="0" w:line="480" w:lineRule="auto"/>
        <w:ind w:left="425" w:right="-284"/>
        <w:jc w:val="center"/>
        <w:rPr>
          <w:rFonts w:ascii="Sylfaen" w:hAnsi="Sylfaen" w:cs="Arial Armenian"/>
          <w:b/>
          <w:noProof/>
          <w:spacing w:val="100"/>
          <w:sz w:val="28"/>
          <w:lang w:val="hy-AM"/>
        </w:rPr>
      </w:pPr>
      <w:r w:rsidRPr="00D75961">
        <w:rPr>
          <w:rFonts w:ascii="Sylfaen" w:hAnsi="Sylfaen" w:cs="Arial Armenian"/>
          <w:b/>
          <w:noProof/>
          <w:spacing w:val="100"/>
          <w:sz w:val="28"/>
          <w:lang w:val="hy-AM"/>
        </w:rPr>
        <w:t>ԴԱՍԻ ՊԼԱՆ</w:t>
      </w:r>
    </w:p>
    <w:p w14:paraId="051089CA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hAnsi="Sylfaen"/>
          <w:noProof/>
          <w:u w:val="single"/>
          <w:lang w:val="en-US"/>
        </w:rPr>
      </w:pPr>
      <w:r w:rsidRPr="00D75961">
        <w:rPr>
          <w:rFonts w:ascii="Sylfaen" w:hAnsi="Sylfaen"/>
          <w:b/>
          <w:noProof/>
          <w:lang w:val="hy-AM"/>
        </w:rPr>
        <w:t>Դասարանը՝</w:t>
      </w:r>
      <w:r w:rsidRPr="00D75961">
        <w:rPr>
          <w:rFonts w:ascii="Sylfaen" w:hAnsi="Sylfaen"/>
          <w:noProof/>
          <w:lang w:val="hy-AM"/>
        </w:rPr>
        <w:t xml:space="preserve"> </w:t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lang w:val="hy-AM"/>
        </w:rPr>
        <w:t>Առարկան</w:t>
      </w:r>
      <w:r w:rsidRPr="00D75961">
        <w:rPr>
          <w:rFonts w:ascii="Sylfaen" w:hAnsi="Sylfaen"/>
          <w:noProof/>
          <w:lang w:val="hy-AM"/>
        </w:rPr>
        <w:t xml:space="preserve"> </w:t>
      </w:r>
      <w:r w:rsidRPr="00D75961">
        <w:rPr>
          <w:rFonts w:ascii="Sylfaen" w:hAnsi="Sylfaen"/>
          <w:b/>
          <w:noProof/>
          <w:lang w:val="hy-AM"/>
        </w:rPr>
        <w:t>՝</w:t>
      </w:r>
      <w:r w:rsidRPr="00D75961">
        <w:rPr>
          <w:rFonts w:ascii="Sylfaen" w:hAnsi="Sylfaen"/>
          <w:noProof/>
          <w:lang w:val="hy-AM"/>
        </w:rPr>
        <w:t xml:space="preserve"> </w:t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>
        <w:rPr>
          <w:rFonts w:ascii="Sylfaen" w:hAnsi="Sylfaen"/>
          <w:noProof/>
          <w:u w:val="single"/>
          <w:lang w:val="en-US"/>
        </w:rPr>
        <w:tab/>
      </w:r>
      <w:r>
        <w:rPr>
          <w:rFonts w:ascii="Sylfaen" w:hAnsi="Sylfaen"/>
          <w:noProof/>
          <w:u w:val="single"/>
          <w:lang w:val="en-US"/>
        </w:rPr>
        <w:tab/>
      </w:r>
    </w:p>
    <w:p w14:paraId="6682C606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hAnsi="Sylfaen"/>
          <w:noProof/>
          <w:u w:val="single"/>
          <w:lang w:val="en-US"/>
        </w:rPr>
      </w:pPr>
      <w:r>
        <w:rPr>
          <w:rFonts w:ascii="Sylfaen" w:hAnsi="Sylfaen"/>
          <w:b/>
          <w:noProof/>
          <w:lang w:val="en-US"/>
        </w:rPr>
        <w:t xml:space="preserve">Ուսուցիչ </w:t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  <w:t xml:space="preserve">              </w:t>
      </w:r>
      <w:r>
        <w:rPr>
          <w:rFonts w:ascii="Sylfaen" w:hAnsi="Sylfaen"/>
          <w:b/>
          <w:noProof/>
          <w:lang w:val="en-US"/>
        </w:rPr>
        <w:t xml:space="preserve">   </w:t>
      </w:r>
      <w:r w:rsidRPr="00D75961">
        <w:rPr>
          <w:rFonts w:ascii="Sylfaen" w:hAnsi="Sylfaen"/>
          <w:b/>
          <w:noProof/>
          <w:lang w:val="hy-AM"/>
        </w:rPr>
        <w:t xml:space="preserve">Տևողությունը՝ </w:t>
      </w:r>
      <w:r w:rsidRPr="00D75961">
        <w:rPr>
          <w:rFonts w:ascii="Arial LatArm" w:hAnsi="Arial LatArm"/>
          <w:noProof/>
          <w:u w:val="single"/>
          <w:lang w:val="en-US"/>
        </w:rPr>
        <w:tab/>
      </w:r>
      <w:r w:rsidRPr="00D75961">
        <w:rPr>
          <w:rFonts w:ascii="Arial LatArm" w:hAnsi="Arial LatArm"/>
          <w:noProof/>
          <w:u w:val="single"/>
          <w:lang w:val="en-US"/>
        </w:rPr>
        <w:tab/>
      </w:r>
    </w:p>
    <w:p w14:paraId="41F3C47F" w14:textId="77777777" w:rsidR="00D75961" w:rsidRPr="00D75961" w:rsidRDefault="00D75961" w:rsidP="00D75961">
      <w:pPr>
        <w:tabs>
          <w:tab w:val="left" w:pos="3420"/>
        </w:tabs>
        <w:spacing w:after="0" w:line="360" w:lineRule="auto"/>
        <w:ind w:left="425" w:right="-284"/>
        <w:rPr>
          <w:rFonts w:ascii="Sylfaen" w:hAnsi="Sylfaen" w:cs="Arial Armenian"/>
          <w:noProof/>
          <w:lang w:val="hy-AM"/>
        </w:rPr>
      </w:pPr>
      <w:r w:rsidRPr="00D75961">
        <w:rPr>
          <w:rFonts w:ascii="Sylfaen" w:hAnsi="Sylfaen"/>
          <w:b/>
          <w:noProof/>
          <w:lang w:val="hy-AM"/>
        </w:rPr>
        <w:t>Դասագիրքը՝</w:t>
      </w:r>
      <w:r w:rsidRPr="00D75961">
        <w:rPr>
          <w:rFonts w:ascii="Sylfaen" w:hAnsi="Sylfaen"/>
          <w:noProof/>
          <w:lang w:val="hy-AM"/>
        </w:rPr>
        <w:t xml:space="preserve"> </w:t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</w:p>
    <w:p w14:paraId="3FC620B1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hAnsi="Sylfaen" w:cs="Arial Armenian"/>
          <w:noProof/>
          <w:lang w:val="hy-AM"/>
        </w:rPr>
      </w:pPr>
      <w:r w:rsidRPr="00D75961">
        <w:rPr>
          <w:rFonts w:ascii="Sylfaen" w:hAnsi="Sylfaen"/>
          <w:b/>
          <w:noProof/>
          <w:lang w:val="hy-AM"/>
        </w:rPr>
        <w:t>Դասի թեման՝</w:t>
      </w:r>
      <w:r w:rsidRPr="00D75961">
        <w:rPr>
          <w:rFonts w:ascii="Sylfaen" w:hAnsi="Sylfaen"/>
          <w:noProof/>
          <w:lang w:val="hy-AM"/>
        </w:rPr>
        <w:t xml:space="preserve"> </w:t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>
        <w:rPr>
          <w:rFonts w:ascii="Sylfaen" w:hAnsi="Sylfaen"/>
          <w:noProof/>
          <w:u w:val="single"/>
          <w:lang w:val="en-US"/>
        </w:rPr>
        <w:t xml:space="preserve">       </w:t>
      </w:r>
      <w:r w:rsidRPr="00D75961">
        <w:rPr>
          <w:rFonts w:ascii="Sylfaen" w:hAnsi="Sylfaen"/>
          <w:b/>
          <w:noProof/>
          <w:lang w:val="hy-AM"/>
        </w:rPr>
        <w:t xml:space="preserve"> </w:t>
      </w:r>
      <w:r w:rsidRPr="00D75961">
        <w:rPr>
          <w:rFonts w:ascii="Sylfaen" w:hAnsi="Sylfaen"/>
          <w:noProof/>
          <w:lang w:val="hy-AM"/>
        </w:rPr>
        <w:t xml:space="preserve">( </w:t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 xml:space="preserve">       </w:t>
      </w:r>
      <w:r w:rsidRPr="00D75961">
        <w:rPr>
          <w:rFonts w:ascii="Sylfaen" w:hAnsi="Sylfaen"/>
          <w:noProof/>
          <w:lang w:val="hy-AM"/>
        </w:rPr>
        <w:t xml:space="preserve">ժամ)                                                                                                                                                                                                    </w:t>
      </w:r>
    </w:p>
    <w:p w14:paraId="2EE0F700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noProof/>
          <w:lang w:val="en-US"/>
        </w:rPr>
      </w:pPr>
      <w:r w:rsidRPr="00D75961">
        <w:rPr>
          <w:rFonts w:ascii="Sylfaen" w:eastAsiaTheme="minorHAnsi" w:hAnsi="Sylfaen" w:cstheme="minorBidi"/>
          <w:b/>
          <w:noProof/>
          <w:lang w:val="hy-AM"/>
        </w:rPr>
        <w:t xml:space="preserve">Դասի տիպը՝ </w:t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noProof/>
          <w:u w:val="single"/>
          <w:lang w:val="hy-AM"/>
        </w:rPr>
        <w:tab/>
      </w:r>
      <w:r>
        <w:rPr>
          <w:rFonts w:ascii="Sylfaen" w:eastAsiaTheme="minorHAnsi" w:hAnsi="Sylfaen" w:cstheme="minorBidi"/>
          <w:noProof/>
          <w:u w:val="single"/>
          <w:lang w:val="en-US"/>
        </w:rPr>
        <w:tab/>
      </w:r>
    </w:p>
    <w:p w14:paraId="07708688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noProof/>
          <w:lang w:val="hy-AM"/>
        </w:rPr>
      </w:pPr>
      <w:r w:rsidRPr="00D75961">
        <w:rPr>
          <w:rFonts w:ascii="Sylfaen" w:eastAsiaTheme="minorHAnsi" w:hAnsi="Sylfaen" w:cs="Sylfaen"/>
          <w:b/>
          <w:noProof/>
          <w:lang w:val="hy-AM"/>
        </w:rPr>
        <w:t>Դասի</w:t>
      </w:r>
      <w:r w:rsidRPr="00D75961">
        <w:rPr>
          <w:rFonts w:ascii="Sylfaen" w:eastAsiaTheme="minorHAnsi" w:hAnsi="Sylfaen" w:cstheme="minorBidi"/>
          <w:b/>
          <w:noProof/>
          <w:lang w:val="hy-AM"/>
        </w:rPr>
        <w:t xml:space="preserve"> ակադեմիական նպատակը՝</w:t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lang w:val="hy-AM"/>
        </w:rPr>
        <w:t xml:space="preserve">                                                                                                                            </w:t>
      </w:r>
    </w:p>
    <w:p w14:paraId="02E5C67C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noProof/>
          <w:lang w:val="hy-AM"/>
        </w:rPr>
      </w:pPr>
      <w:r w:rsidRPr="00D75961">
        <w:rPr>
          <w:rFonts w:ascii="Sylfaen" w:eastAsiaTheme="minorHAnsi" w:hAnsi="Sylfaen" w:cs="Sylfaen"/>
          <w:b/>
          <w:noProof/>
          <w:lang w:val="hy-AM"/>
        </w:rPr>
        <w:t>Դասի</w:t>
      </w:r>
      <w:r w:rsidRPr="00D75961">
        <w:rPr>
          <w:rFonts w:ascii="Sylfaen" w:eastAsiaTheme="minorHAnsi" w:hAnsi="Sylfaen" w:cstheme="minorBidi"/>
          <w:b/>
          <w:noProof/>
          <w:lang w:val="hy-AM"/>
        </w:rPr>
        <w:t xml:space="preserve"> սոցիալական նպատակը՝ </w:t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lang w:val="hy-AM"/>
        </w:rPr>
        <w:t xml:space="preserve"> </w:t>
      </w:r>
    </w:p>
    <w:p w14:paraId="43FC2391" w14:textId="77777777" w:rsidR="00D75961" w:rsidRPr="00FA7B6F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b/>
          <w:noProof/>
          <w:u w:val="single"/>
          <w:lang w:val="hy-AM"/>
        </w:rPr>
      </w:pPr>
      <w:r w:rsidRPr="00D75961">
        <w:rPr>
          <w:rFonts w:ascii="Sylfaen" w:eastAsiaTheme="minorHAnsi" w:hAnsi="Sylfaen" w:cstheme="minorBidi"/>
          <w:b/>
          <w:noProof/>
          <w:lang w:val="hy-AM"/>
        </w:rPr>
        <w:t>Դասի խնդիրները՝</w:t>
      </w:r>
      <w:r w:rsidRPr="00FA7B6F">
        <w:rPr>
          <w:rFonts w:ascii="Sylfaen" w:eastAsiaTheme="minorHAnsi" w:hAnsi="Sylfaen" w:cstheme="minorBidi"/>
          <w:b/>
          <w:noProof/>
          <w:lang w:val="hy-AM"/>
        </w:rPr>
        <w:t xml:space="preserve"> </w:t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</w:p>
    <w:p w14:paraId="3AED4513" w14:textId="77777777" w:rsidR="00D75961" w:rsidRPr="00FA7B6F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b/>
          <w:noProof/>
          <w:u w:val="single"/>
          <w:lang w:val="hy-AM"/>
        </w:rPr>
      </w:pPr>
      <w:r w:rsidRPr="00D75961">
        <w:rPr>
          <w:rFonts w:ascii="Sylfaen" w:eastAsiaTheme="minorHAnsi" w:hAnsi="Sylfaen" w:cstheme="minorBidi"/>
          <w:b/>
          <w:noProof/>
          <w:lang w:val="hy-AM"/>
        </w:rPr>
        <w:t>Դասի կահավորումը և անհրաժեշտ նյութեր՝</w:t>
      </w:r>
      <w:r w:rsidRPr="00FA7B6F">
        <w:rPr>
          <w:rFonts w:ascii="Sylfaen" w:eastAsiaTheme="minorHAnsi" w:hAnsi="Sylfaen" w:cstheme="minorBidi"/>
          <w:b/>
          <w:noProof/>
          <w:lang w:val="hy-AM"/>
        </w:rPr>
        <w:t xml:space="preserve"> </w:t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FA7B6F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</w:p>
    <w:p w14:paraId="3B7FBAC0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b/>
          <w:noProof/>
          <w:u w:val="single"/>
          <w:lang w:val="en-US"/>
        </w:rPr>
      </w:pPr>
      <w:r w:rsidRPr="00D75961">
        <w:rPr>
          <w:rFonts w:ascii="Sylfaen" w:eastAsiaTheme="minorHAnsi" w:hAnsi="Sylfaen" w:cstheme="minorBidi"/>
          <w:b/>
          <w:noProof/>
          <w:lang w:val="hy-AM"/>
        </w:rPr>
        <w:t>Դասի մեթոդները՝</w:t>
      </w:r>
      <w:r w:rsidRPr="00D75961">
        <w:rPr>
          <w:rFonts w:ascii="Sylfaen" w:eastAsiaTheme="minorHAnsi" w:hAnsi="Sylfaen" w:cstheme="minorBidi"/>
          <w:b/>
          <w:noProof/>
          <w:lang w:val="en-US"/>
        </w:rPr>
        <w:t xml:space="preserve"> </w:t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en-US"/>
        </w:rPr>
        <w:tab/>
      </w:r>
    </w:p>
    <w:p w14:paraId="2E2C3137" w14:textId="77777777" w:rsidR="00D75961" w:rsidRPr="00D75961" w:rsidRDefault="00D75961" w:rsidP="00D75961">
      <w:pPr>
        <w:spacing w:after="0" w:line="360" w:lineRule="auto"/>
        <w:ind w:left="425" w:right="-284"/>
        <w:contextualSpacing/>
        <w:rPr>
          <w:rFonts w:ascii="Sylfaen" w:hAnsi="Sylfaen"/>
          <w:b/>
          <w:noProof/>
          <w:sz w:val="8"/>
          <w:lang w:val="en-US"/>
        </w:rPr>
      </w:pPr>
    </w:p>
    <w:p w14:paraId="7068E02C" w14:textId="77777777" w:rsidR="00D75961" w:rsidRPr="00D75961" w:rsidRDefault="00D75961" w:rsidP="00D75961">
      <w:pPr>
        <w:spacing w:after="0" w:line="480" w:lineRule="auto"/>
        <w:ind w:left="425" w:right="-284"/>
        <w:contextualSpacing/>
        <w:rPr>
          <w:rFonts w:ascii="Sylfaen" w:eastAsiaTheme="minorHAnsi" w:hAnsi="Sylfaen" w:cstheme="minorBidi"/>
          <w:noProof/>
          <w:u w:val="single"/>
          <w:lang w:val="hy-AM"/>
        </w:rPr>
      </w:pPr>
      <w:r w:rsidRPr="00D75961">
        <w:rPr>
          <w:rFonts w:ascii="Sylfaen" w:hAnsi="Sylfaen"/>
          <w:b/>
          <w:noProof/>
          <w:lang w:val="hy-AM"/>
        </w:rPr>
        <w:t>Դասի ընթացքը.</w:t>
      </w:r>
    </w:p>
    <w:p w14:paraId="026CE5FC" w14:textId="77777777" w:rsidR="00D75961" w:rsidRPr="00D75961" w:rsidRDefault="00D75961" w:rsidP="00D75961">
      <w:pPr>
        <w:pStyle w:val="ListParagraph"/>
        <w:numPr>
          <w:ilvl w:val="0"/>
          <w:numId w:val="9"/>
        </w:numPr>
        <w:spacing w:after="0" w:line="360" w:lineRule="auto"/>
        <w:ind w:right="-284"/>
        <w:jc w:val="both"/>
        <w:rPr>
          <w:rFonts w:ascii="Sylfaen" w:hAnsi="Sylfaen"/>
          <w:b/>
          <w:noProof/>
          <w:lang w:val="hy-AM"/>
        </w:rPr>
      </w:pPr>
      <w:r w:rsidRPr="00D75961">
        <w:rPr>
          <w:rFonts w:ascii="Sylfaen" w:hAnsi="Sylfaen" w:cs="Sylfaen"/>
          <w:b/>
          <w:noProof/>
          <w:lang w:val="hy-AM"/>
        </w:rPr>
        <w:t>Կազմակերպչական</w:t>
      </w:r>
      <w:r w:rsidRPr="00D75961">
        <w:rPr>
          <w:rFonts w:ascii="Sylfaen" w:hAnsi="Sylfaen"/>
          <w:b/>
          <w:noProof/>
          <w:lang w:val="hy-AM"/>
        </w:rPr>
        <w:t xml:space="preserve"> մաս. </w:t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lang w:val="hy-AM"/>
        </w:rPr>
        <w:t xml:space="preserve"> րոպե</w:t>
      </w:r>
    </w:p>
    <w:p w14:paraId="26BF9A8A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hAnsi="Sylfaen"/>
          <w:noProof/>
          <w:u w:val="single"/>
          <w:lang w:val="hy-AM"/>
        </w:rPr>
      </w:pP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</w:p>
    <w:p w14:paraId="1F985723" w14:textId="77777777" w:rsidR="00D75961" w:rsidRPr="00D75961" w:rsidRDefault="00D75961" w:rsidP="00D75961">
      <w:pPr>
        <w:pStyle w:val="ListParagraph"/>
        <w:numPr>
          <w:ilvl w:val="0"/>
          <w:numId w:val="9"/>
        </w:numPr>
        <w:spacing w:after="0" w:line="360" w:lineRule="auto"/>
        <w:ind w:right="-284"/>
        <w:rPr>
          <w:rFonts w:ascii="Sylfaen" w:hAnsi="Sylfaen"/>
          <w:noProof/>
          <w:lang w:val="hy-AM"/>
        </w:rPr>
      </w:pPr>
      <w:r w:rsidRPr="00D75961">
        <w:rPr>
          <w:rFonts w:ascii="Sylfaen" w:hAnsi="Sylfaen" w:cs="Sylfaen"/>
          <w:b/>
          <w:noProof/>
          <w:lang w:val="hy-AM"/>
        </w:rPr>
        <w:t>Խթանման</w:t>
      </w:r>
      <w:r w:rsidRPr="00D75961">
        <w:rPr>
          <w:rFonts w:ascii="Sylfaen" w:hAnsi="Sylfaen"/>
          <w:b/>
          <w:noProof/>
          <w:lang w:val="hy-AM"/>
        </w:rPr>
        <w:t xml:space="preserve"> փուլ. </w:t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lang w:val="hy-AM"/>
        </w:rPr>
        <w:t xml:space="preserve"> րոպե</w:t>
      </w:r>
    </w:p>
    <w:p w14:paraId="32538A45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hAnsi="Sylfaen"/>
          <w:noProof/>
          <w:u w:val="single"/>
          <w:lang w:val="hy-AM"/>
        </w:rPr>
      </w:pP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</w:p>
    <w:p w14:paraId="49EC4784" w14:textId="77777777" w:rsidR="00D75961" w:rsidRPr="00D75961" w:rsidRDefault="00D75961" w:rsidP="00D75961">
      <w:pPr>
        <w:pStyle w:val="ListParagraph"/>
        <w:numPr>
          <w:ilvl w:val="0"/>
          <w:numId w:val="9"/>
        </w:numPr>
        <w:spacing w:after="0" w:line="360" w:lineRule="auto"/>
        <w:ind w:right="-284"/>
        <w:rPr>
          <w:rFonts w:ascii="Sylfaen" w:eastAsiaTheme="minorHAnsi" w:hAnsi="Sylfaen" w:cstheme="minorBidi"/>
          <w:noProof/>
          <w:lang w:val="hy-AM"/>
        </w:rPr>
      </w:pPr>
      <w:r w:rsidRPr="00D75961">
        <w:rPr>
          <w:rFonts w:ascii="Sylfaen" w:eastAsiaTheme="minorHAnsi" w:hAnsi="Sylfaen" w:cstheme="minorBidi"/>
          <w:b/>
          <w:noProof/>
          <w:lang w:val="hy-AM"/>
        </w:rPr>
        <w:t xml:space="preserve">Իմաստի ընկալման փուլ. </w:t>
      </w:r>
      <w:r w:rsidRPr="00D75961">
        <w:rPr>
          <w:rFonts w:ascii="Arial LatArm" w:eastAsiaTheme="minorHAnsi" w:hAnsi="Arial LatArm" w:cstheme="minorBidi"/>
          <w:noProof/>
          <w:u w:val="single"/>
          <w:lang w:val="hy-AM"/>
        </w:rPr>
        <w:tab/>
      </w:r>
      <w:r w:rsidRPr="00D75961">
        <w:rPr>
          <w:rFonts w:ascii="Arial LatArm" w:eastAsiaTheme="minorHAnsi" w:hAnsi="Arial LatArm" w:cstheme="minorBidi"/>
          <w:noProof/>
          <w:u w:val="single"/>
          <w:lang w:val="hy-AM"/>
        </w:rPr>
        <w:tab/>
      </w:r>
      <w:r>
        <w:rPr>
          <w:rFonts w:ascii="Arial LatArm" w:eastAsiaTheme="minorHAnsi" w:hAnsi="Arial LatArm" w:cstheme="minorBidi"/>
          <w:noProof/>
          <w:u w:val="single"/>
          <w:lang w:val="en-US"/>
        </w:rPr>
        <w:t xml:space="preserve">   </w:t>
      </w:r>
      <w:r w:rsidRPr="00D75961">
        <w:rPr>
          <w:rFonts w:ascii="Sylfaen" w:eastAsiaTheme="minorHAnsi" w:hAnsi="Sylfaen" w:cstheme="minorBidi"/>
          <w:noProof/>
          <w:lang w:val="hy-AM"/>
        </w:rPr>
        <w:t xml:space="preserve"> րոպե</w:t>
      </w:r>
    </w:p>
    <w:p w14:paraId="0880739D" w14:textId="77777777" w:rsidR="00D75961" w:rsidRPr="00D75961" w:rsidRDefault="00D75961" w:rsidP="00D75961">
      <w:pPr>
        <w:spacing w:after="0" w:line="360" w:lineRule="auto"/>
        <w:ind w:left="425" w:right="-284"/>
        <w:rPr>
          <w:rFonts w:ascii="Sylfaen" w:eastAsiaTheme="minorHAnsi" w:hAnsi="Sylfaen" w:cstheme="minorBidi"/>
          <w:noProof/>
          <w:u w:val="single"/>
          <w:lang w:val="hy-AM"/>
        </w:rPr>
      </w:pP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</w:p>
    <w:p w14:paraId="42E00DA6" w14:textId="77777777" w:rsidR="00D75961" w:rsidRPr="00D75961" w:rsidRDefault="00D75961" w:rsidP="00D75961">
      <w:pPr>
        <w:pStyle w:val="ListParagraph"/>
        <w:numPr>
          <w:ilvl w:val="0"/>
          <w:numId w:val="9"/>
        </w:numPr>
        <w:spacing w:after="0" w:line="360" w:lineRule="auto"/>
        <w:ind w:right="-284"/>
        <w:rPr>
          <w:rFonts w:ascii="Sylfaen" w:eastAsiaTheme="minorHAnsi" w:hAnsi="Sylfaen" w:cstheme="minorBidi"/>
          <w:noProof/>
          <w:lang w:val="hy-AM"/>
        </w:rPr>
      </w:pPr>
      <w:r w:rsidRPr="00D75961">
        <w:rPr>
          <w:rFonts w:ascii="Sylfaen" w:eastAsiaTheme="minorHAnsi" w:hAnsi="Sylfaen" w:cstheme="minorBidi"/>
          <w:b/>
          <w:noProof/>
          <w:lang w:val="hy-AM"/>
        </w:rPr>
        <w:t>Կշռադատման փուլ.</w:t>
      </w:r>
      <w:r w:rsidRPr="00D75961">
        <w:rPr>
          <w:rFonts w:ascii="Sylfaen" w:eastAsiaTheme="minorHAnsi" w:hAnsi="Sylfaen" w:cstheme="minorBidi"/>
          <w:noProof/>
          <w:lang w:val="hy-AM"/>
        </w:rPr>
        <w:t xml:space="preserve"> </w:t>
      </w:r>
      <w:r w:rsidRPr="00D75961">
        <w:rPr>
          <w:rFonts w:ascii="Arial LatArm" w:eastAsiaTheme="minorHAnsi" w:hAnsi="Arial LatArm" w:cstheme="minorBidi"/>
          <w:noProof/>
          <w:u w:val="single"/>
          <w:lang w:val="hy-AM"/>
        </w:rPr>
        <w:tab/>
      </w:r>
      <w:r w:rsidRPr="00D75961">
        <w:rPr>
          <w:rFonts w:ascii="Arial LatArm" w:eastAsiaTheme="minorHAnsi" w:hAnsi="Arial LatArm" w:cstheme="minorBidi"/>
          <w:noProof/>
          <w:u w:val="single"/>
          <w:lang w:val="hy-AM"/>
        </w:rPr>
        <w:tab/>
      </w:r>
      <w:r>
        <w:rPr>
          <w:rFonts w:ascii="Arial LatArm" w:eastAsiaTheme="minorHAnsi" w:hAnsi="Arial LatArm" w:cstheme="minorBidi"/>
          <w:noProof/>
          <w:u w:val="single"/>
          <w:lang w:val="en-US"/>
        </w:rPr>
        <w:t xml:space="preserve">     </w:t>
      </w:r>
      <w:r w:rsidRPr="00D75961">
        <w:rPr>
          <w:rFonts w:ascii="Arial LatArm" w:eastAsiaTheme="minorHAnsi" w:hAnsi="Arial LatArm" w:cstheme="minorBidi"/>
          <w:noProof/>
          <w:lang w:val="hy-AM"/>
        </w:rPr>
        <w:t xml:space="preserve"> </w:t>
      </w:r>
      <w:r w:rsidRPr="00D75961">
        <w:rPr>
          <w:rFonts w:ascii="Sylfaen" w:eastAsiaTheme="minorHAnsi" w:hAnsi="Sylfaen" w:cstheme="minorBidi"/>
          <w:noProof/>
          <w:lang w:val="hy-AM"/>
        </w:rPr>
        <w:t>րոպե</w:t>
      </w:r>
    </w:p>
    <w:p w14:paraId="28787B50" w14:textId="77777777" w:rsidR="00D75961" w:rsidRPr="00D75961" w:rsidRDefault="00D75961" w:rsidP="00D75961">
      <w:pPr>
        <w:spacing w:after="0" w:line="360" w:lineRule="auto"/>
        <w:ind w:left="425" w:right="-284"/>
        <w:jc w:val="both"/>
        <w:rPr>
          <w:rFonts w:ascii="Sylfaen" w:hAnsi="Sylfaen"/>
          <w:noProof/>
          <w:u w:val="single"/>
          <w:lang w:val="hy-AM"/>
        </w:rPr>
      </w:pP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  <w:r w:rsidRPr="00D75961">
        <w:rPr>
          <w:rFonts w:ascii="Sylfaen" w:eastAsiaTheme="minorHAnsi" w:hAnsi="Sylfaen" w:cstheme="minorBidi"/>
          <w:b/>
          <w:noProof/>
          <w:u w:val="single"/>
          <w:lang w:val="hy-AM"/>
        </w:rPr>
        <w:tab/>
      </w:r>
    </w:p>
    <w:p w14:paraId="311F7605" w14:textId="77777777" w:rsidR="00D75961" w:rsidRPr="00D75961" w:rsidRDefault="00D75961" w:rsidP="00D75961">
      <w:pPr>
        <w:pStyle w:val="ListParagraph"/>
        <w:numPr>
          <w:ilvl w:val="0"/>
          <w:numId w:val="9"/>
        </w:numPr>
        <w:spacing w:after="0" w:line="360" w:lineRule="auto"/>
        <w:ind w:right="-284"/>
        <w:jc w:val="both"/>
        <w:rPr>
          <w:rFonts w:ascii="Sylfaen" w:hAnsi="Sylfaen"/>
          <w:noProof/>
          <w:lang w:val="en-US"/>
        </w:rPr>
      </w:pPr>
      <w:r w:rsidRPr="00D75961">
        <w:rPr>
          <w:rFonts w:ascii="Sylfaen" w:hAnsi="Sylfaen" w:cs="Sylfaen"/>
          <w:b/>
          <w:noProof/>
          <w:lang w:val="hy-AM"/>
        </w:rPr>
        <w:t>Գնահատում</w:t>
      </w:r>
      <w:r w:rsidRPr="00D75961">
        <w:rPr>
          <w:rFonts w:ascii="Sylfaen" w:hAnsi="Sylfaen"/>
          <w:b/>
          <w:noProof/>
          <w:lang w:val="hy-AM"/>
        </w:rPr>
        <w:t xml:space="preserve">. </w:t>
      </w:r>
      <w:r w:rsidRPr="00D75961">
        <w:rPr>
          <w:rFonts w:ascii="Sylfaen" w:hAnsi="Sylfaen"/>
          <w:noProof/>
          <w:u w:val="single"/>
          <w:lang w:val="hy-AM"/>
        </w:rPr>
        <w:tab/>
      </w:r>
      <w:r w:rsidRPr="00D75961">
        <w:rPr>
          <w:rFonts w:ascii="Sylfaen" w:hAnsi="Sylfaen"/>
          <w:noProof/>
          <w:u w:val="single"/>
          <w:lang w:val="hy-AM"/>
        </w:rPr>
        <w:tab/>
      </w:r>
      <w:r>
        <w:rPr>
          <w:rFonts w:ascii="Sylfaen" w:hAnsi="Sylfaen"/>
          <w:noProof/>
          <w:u w:val="single"/>
          <w:lang w:val="en-US"/>
        </w:rPr>
        <w:t xml:space="preserve">         </w:t>
      </w:r>
      <w:r w:rsidRPr="00D75961">
        <w:rPr>
          <w:rFonts w:ascii="Sylfaen" w:hAnsi="Sylfaen"/>
          <w:noProof/>
          <w:lang w:val="hy-AM"/>
        </w:rPr>
        <w:t xml:space="preserve"> րոպե </w:t>
      </w:r>
    </w:p>
    <w:p w14:paraId="1EFF5C02" w14:textId="77777777" w:rsidR="00D75961" w:rsidRPr="00D75961" w:rsidRDefault="00D75961" w:rsidP="00D75961">
      <w:pPr>
        <w:spacing w:after="0" w:line="360" w:lineRule="auto"/>
        <w:ind w:left="425" w:right="-284"/>
        <w:jc w:val="both"/>
        <w:rPr>
          <w:rFonts w:ascii="Sylfaen" w:hAnsi="Sylfaen"/>
          <w:noProof/>
          <w:lang w:val="hy-AM"/>
        </w:rPr>
      </w:pP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u w:val="single"/>
          <w:lang w:val="en-US"/>
        </w:rPr>
        <w:tab/>
      </w:r>
      <w:r w:rsidRPr="00D75961">
        <w:rPr>
          <w:rFonts w:ascii="Sylfaen" w:hAnsi="Sylfaen"/>
          <w:noProof/>
          <w:lang w:val="hy-AM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579896D" w14:textId="77777777" w:rsidR="00D75961" w:rsidRPr="00D75961" w:rsidRDefault="00D75961" w:rsidP="00D75961">
      <w:pPr>
        <w:pStyle w:val="ListParagraph"/>
        <w:numPr>
          <w:ilvl w:val="0"/>
          <w:numId w:val="9"/>
        </w:numPr>
        <w:tabs>
          <w:tab w:val="left" w:pos="1134"/>
        </w:tabs>
        <w:spacing w:after="0" w:line="360" w:lineRule="auto"/>
        <w:ind w:left="426" w:right="-284" w:firstLine="359"/>
        <w:rPr>
          <w:rFonts w:ascii="Sylfaen" w:hAnsi="Sylfaen"/>
          <w:i/>
          <w:noProof/>
          <w:lang w:val="hy-AM"/>
        </w:rPr>
      </w:pPr>
      <w:r w:rsidRPr="00D75961">
        <w:rPr>
          <w:rFonts w:ascii="Sylfaen" w:hAnsi="Sylfaen" w:cs="Sylfaen"/>
          <w:b/>
          <w:noProof/>
          <w:lang w:val="hy-AM"/>
        </w:rPr>
        <w:t>Տնային</w:t>
      </w:r>
      <w:r w:rsidRPr="00D75961">
        <w:rPr>
          <w:rFonts w:ascii="Sylfaen" w:hAnsi="Sylfaen"/>
          <w:b/>
          <w:noProof/>
          <w:lang w:val="hy-AM"/>
        </w:rPr>
        <w:t xml:space="preserve"> հանձնարարություն.</w:t>
      </w:r>
      <w:r w:rsidRPr="00D75961">
        <w:rPr>
          <w:rFonts w:ascii="Sylfaen" w:hAnsi="Sylfaen"/>
          <w:b/>
          <w:noProof/>
          <w:lang w:val="en-US"/>
        </w:rPr>
        <w:t xml:space="preserve"> </w:t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u w:val="single"/>
          <w:lang w:val="en-US"/>
        </w:rPr>
        <w:tab/>
      </w:r>
      <w:r>
        <w:rPr>
          <w:rFonts w:ascii="Sylfaen" w:hAnsi="Sylfaen"/>
          <w:b/>
          <w:noProof/>
          <w:u w:val="single"/>
          <w:lang w:val="en-US"/>
        </w:rPr>
        <w:tab/>
      </w:r>
      <w:r w:rsidRPr="00D75961">
        <w:rPr>
          <w:rFonts w:ascii="Sylfaen" w:hAnsi="Sylfaen"/>
          <w:b/>
          <w:noProof/>
          <w:lang w:val="hy-AM"/>
        </w:rPr>
        <w:t xml:space="preserve">                                                                               </w:t>
      </w:r>
      <w:r w:rsidRPr="00D75961">
        <w:rPr>
          <w:rFonts w:ascii="Sylfaen" w:hAnsi="Sylfaen"/>
          <w:noProof/>
          <w:lang w:val="hy-AM"/>
        </w:rPr>
        <w:t xml:space="preserve"> </w:t>
      </w:r>
    </w:p>
    <w:p w14:paraId="6299E620" w14:textId="77777777" w:rsidR="00F43001" w:rsidRPr="00D75961" w:rsidRDefault="00D75961" w:rsidP="00D75961">
      <w:pPr>
        <w:spacing w:after="0" w:line="360" w:lineRule="auto"/>
        <w:ind w:left="425" w:right="-284"/>
        <w:rPr>
          <w:rFonts w:ascii="Sylfaen" w:hAnsi="Sylfaen"/>
          <w:noProof/>
          <w:lang w:val="en-US"/>
        </w:rPr>
      </w:pPr>
      <w:r w:rsidRPr="00D75961">
        <w:rPr>
          <w:rFonts w:ascii="Sylfaen" w:hAnsi="Sylfaen"/>
          <w:noProof/>
          <w:lang w:val="en-US"/>
        </w:rPr>
        <w:tab/>
      </w:r>
    </w:p>
    <w:sectPr w:rsidR="00F43001" w:rsidRPr="00D75961" w:rsidSect="00D75961">
      <w:pgSz w:w="11906" w:h="16838"/>
      <w:pgMar w:top="289" w:right="567" w:bottom="31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B221" w14:textId="77777777" w:rsidR="002A53FC" w:rsidRDefault="002A53FC" w:rsidP="00D75961">
      <w:pPr>
        <w:spacing w:after="0" w:line="240" w:lineRule="auto"/>
      </w:pPr>
      <w:r>
        <w:separator/>
      </w:r>
    </w:p>
  </w:endnote>
  <w:endnote w:type="continuationSeparator" w:id="0">
    <w:p w14:paraId="668033CF" w14:textId="77777777" w:rsidR="002A53FC" w:rsidRDefault="002A53FC" w:rsidP="00D7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3B0D" w14:textId="77777777" w:rsidR="002A53FC" w:rsidRDefault="002A53FC" w:rsidP="00D75961">
      <w:pPr>
        <w:spacing w:after="0" w:line="240" w:lineRule="auto"/>
      </w:pPr>
      <w:r>
        <w:separator/>
      </w:r>
    </w:p>
  </w:footnote>
  <w:footnote w:type="continuationSeparator" w:id="0">
    <w:p w14:paraId="12F7CCB6" w14:textId="77777777" w:rsidR="002A53FC" w:rsidRDefault="002A53FC" w:rsidP="00D75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01B"/>
    <w:multiLevelType w:val="hybridMultilevel"/>
    <w:tmpl w:val="24844CBC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0EA12A1"/>
    <w:multiLevelType w:val="hybridMultilevel"/>
    <w:tmpl w:val="B8F887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BF939CE"/>
    <w:multiLevelType w:val="hybridMultilevel"/>
    <w:tmpl w:val="04C208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59B0"/>
    <w:multiLevelType w:val="hybridMultilevel"/>
    <w:tmpl w:val="1E5873A2"/>
    <w:lvl w:ilvl="0" w:tplc="0419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4" w15:restartNumberingAfterBreak="0">
    <w:nsid w:val="5C29563B"/>
    <w:multiLevelType w:val="hybridMultilevel"/>
    <w:tmpl w:val="67C214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454F"/>
    <w:multiLevelType w:val="hybridMultilevel"/>
    <w:tmpl w:val="4C70CFD0"/>
    <w:lvl w:ilvl="0" w:tplc="041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 w15:restartNumberingAfterBreak="0">
    <w:nsid w:val="71CD2179"/>
    <w:multiLevelType w:val="hybridMultilevel"/>
    <w:tmpl w:val="A8F2FE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358BE"/>
    <w:multiLevelType w:val="hybridMultilevel"/>
    <w:tmpl w:val="0450CF8C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b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C157857"/>
    <w:multiLevelType w:val="hybridMultilevel"/>
    <w:tmpl w:val="EF8C941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24839503">
    <w:abstractNumId w:val="4"/>
  </w:num>
  <w:num w:numId="2" w16cid:durableId="475991774">
    <w:abstractNumId w:val="7"/>
  </w:num>
  <w:num w:numId="3" w16cid:durableId="536771085">
    <w:abstractNumId w:val="6"/>
  </w:num>
  <w:num w:numId="4" w16cid:durableId="26680535">
    <w:abstractNumId w:val="5"/>
  </w:num>
  <w:num w:numId="5" w16cid:durableId="1898277783">
    <w:abstractNumId w:val="2"/>
  </w:num>
  <w:num w:numId="6" w16cid:durableId="1736589043">
    <w:abstractNumId w:val="3"/>
  </w:num>
  <w:num w:numId="7" w16cid:durableId="992757170">
    <w:abstractNumId w:val="1"/>
  </w:num>
  <w:num w:numId="8" w16cid:durableId="1538423220">
    <w:abstractNumId w:val="8"/>
  </w:num>
  <w:num w:numId="9" w16cid:durableId="204794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61"/>
    <w:rsid w:val="002A53FC"/>
    <w:rsid w:val="00622457"/>
    <w:rsid w:val="009A7BA2"/>
    <w:rsid w:val="00BF77DD"/>
    <w:rsid w:val="00D75961"/>
    <w:rsid w:val="00F43001"/>
    <w:rsid w:val="00F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0BF0"/>
  <w15:docId w15:val="{A7B5FCC2-81C5-4C48-B6F7-A0D92E54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61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OMEN</cp:lastModifiedBy>
  <cp:revision>2</cp:revision>
  <cp:lastPrinted>2019-02-18T17:32:00Z</cp:lastPrinted>
  <dcterms:created xsi:type="dcterms:W3CDTF">2022-06-03T18:49:00Z</dcterms:created>
  <dcterms:modified xsi:type="dcterms:W3CDTF">2022-06-03T18:49:00Z</dcterms:modified>
</cp:coreProperties>
</file>