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L1 SignalFabric — Design Document</w:t>
      </w:r>
    </w:p>
    <w:p>
      <w:r>
        <w:rPr>
          <w:b/>
        </w:rPr>
        <w:t>Layer:</w:t>
      </w:r>
      <w:r>
        <w:t xml:space="preserve"> L1 SignalFabric</w:t>
      </w:r>
    </w:p>
    <w:p>
      <w:r>
        <w:rPr>
          <w:b/>
        </w:rPr>
        <w:t>Engineers:</w:t>
      </w:r>
      <w:r>
        <w:t xml:space="preserve"> Sreekumar M K, Sruthy</w:t>
      </w:r>
    </w:p>
    <w:p>
      <w:r>
        <w:rPr>
          <w:b/>
        </w:rPr>
        <w:t>Status:</w:t>
      </w:r>
      <w:r>
        <w:t xml:space="preserve"> Prototype design (for async review, due Jun 12, 2026)</w:t>
      </w:r>
    </w:p>
    <w:p>
      <w:r>
        <w:rPr>
          <w:b/>
        </w:rPr>
        <w:t>Prod target:</w:t>
      </w:r>
      <w:r>
        <w:t xml:space="preserve"> Jun 15, 2026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color w:val="C7254E"/>
        </w:rPr>
        <w:t>L1SignalFabric/</w:t>
      </w:r>
      <w:r>
        <w:t xml:space="preserve"> (new standalone module — extends the upstream batch pipeline without modifying it)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1. Purpose &amp; Scope</w:t>
      </w:r>
    </w:p>
    <w:p>
      <w:r>
        <w:t xml:space="preserve">L1 SignalFabric is the </w:t>
      </w:r>
      <w:r>
        <w:rPr>
          <w:b/>
        </w:rPr>
        <w:t>continuous event-ingestion layer</w:t>
      </w:r>
      <w:r>
        <w:t>. It converts real-world activity</w:t>
      </w:r>
    </w:p>
    <w:p>
      <w:r>
        <w:t>(Slack, Gmail, ERP/operational databases) into a single canonical event stream that the **L2</w:t>
      </w:r>
    </w:p>
    <w:p>
      <w:r>
        <w:t>knowledge graph</w:t>
      </w:r>
      <w:r>
        <w:rPr>
          <w:b/>
        </w:rPr>
        <w:t xml:space="preserve"> consumes to build </w:t>
      </w:r>
      <w:r>
        <w:t>OrgMap** (tribal knowledge) and workflow nodes such as</w:t>
      </w:r>
    </w:p>
    <w:p>
      <w:r>
        <w:rPr>
          <w:b/>
        </w:rPr>
        <w:t>SignOffEvent</w:t>
      </w:r>
      <w:r>
        <w:t>.</w:t>
      </w:r>
    </w:p>
    <w:p>
      <w:r>
        <w:t xml:space="preserve">It extends the </w:t>
      </w:r>
      <w:r>
        <w:rPr>
          <w:b/>
        </w:rPr>
        <w:t>upstream</w:t>
      </w:r>
      <w:r>
        <w:t xml:space="preserve"> medallion pipeline from *batch snapshots* to *continuous streams*.</w:t>
      </w:r>
    </w:p>
    <w:p>
      <w:r>
        <w:t xml:space="preserve">The upstream pipeline ships file/batch adapters today: </w:t>
      </w:r>
      <w:r>
        <w:rPr>
          <w:rFonts w:ascii="Consolas" w:hAnsi="Consolas"/>
          <w:color w:val="C7254E"/>
        </w:rPr>
        <w:t>SourceAdapter → FileExtractor</w:t>
      </w:r>
      <w:r>
        <w:t xml:space="preserve"> is live (Phase 1);</w:t>
      </w:r>
    </w:p>
    <w:p>
      <w:r>
        <w:rPr>
          <w:rFonts w:ascii="Consolas" w:hAnsi="Consolas"/>
          <w:color w:val="C7254E"/>
        </w:rPr>
        <w:t>APIExtractor</w:t>
      </w:r>
      <w:r>
        <w:t xml:space="preserve"> (Phase 2) and </w:t>
      </w:r>
      <w:r>
        <w:rPr>
          <w:rFonts w:ascii="Consolas" w:hAnsi="Consolas"/>
          <w:color w:val="C7254E"/>
        </w:rPr>
        <w:t>CDCExtractor</w:t>
      </w:r>
      <w:r>
        <w:t xml:space="preserve"> (Phase 3) are stubbed for the future.</w:t>
      </w:r>
    </w:p>
    <w:p>
      <w:r>
        <w:rPr>
          <w:b/>
        </w:rPr>
        <w:t>L1 SignalFabric realizes Phase 3</w:t>
      </w:r>
      <w:r>
        <w:t xml:space="preserve">: push connectors emitting the same canonical </w:t>
      </w:r>
      <w:r>
        <w:rPr>
          <w:rFonts w:ascii="Consolas" w:hAnsi="Consolas"/>
          <w:color w:val="C7254E"/>
        </w:rPr>
        <w:t>Record</w:t>
      </w:r>
    </w:p>
    <w:p>
      <w:r>
        <w:t xml:space="preserve">shape as continuous </w:t>
      </w:r>
      <w:r>
        <w:rPr>
          <w:rFonts w:ascii="Consolas" w:hAnsi="Consolas"/>
          <w:color w:val="C7254E"/>
        </w:rPr>
        <w:t>DELTA</w:t>
      </w:r>
      <w:r>
        <w:t xml:space="preserve"> operations.</w:t>
      </w:r>
    </w:p>
    <w:p>
      <w:pPr>
        <w:pStyle w:val="Heading3"/>
      </w:pPr>
      <w:r>
        <w:t>1.1 In scope (prototype, build-first order)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Connector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Upstream source(s)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Feeds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Ingestion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Slack Events API</w:t>
            </w:r>
          </w:p>
        </w:tc>
        <w:tc>
          <w:tcPr>
            <w:tcW w:type="dxa" w:w="1728"/>
          </w:tcPr>
          <w:p>
            <w:r>
              <w:t>Slack</w:t>
            </w:r>
          </w:p>
        </w:tc>
        <w:tc>
          <w:tcPr>
            <w:tcW w:type="dxa" w:w="1728"/>
          </w:tcPr>
          <w:p>
            <w:r>
              <w:t>OrgMap (tribal knowledge only)</w:t>
            </w:r>
          </w:p>
        </w:tc>
        <w:tc>
          <w:tcPr>
            <w:tcW w:type="dxa" w:w="1728"/>
          </w:tcPr>
          <w:p>
            <w:r>
              <w:t>webhook push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Gmail API (Workspace)</w:t>
            </w:r>
          </w:p>
        </w:tc>
        <w:tc>
          <w:tcPr>
            <w:tcW w:type="dxa" w:w="1728"/>
          </w:tcPr>
          <w:p>
            <w:r>
              <w:t>email sign-off events</w:t>
            </w:r>
          </w:p>
        </w:tc>
        <w:tc>
          <w:tcPr>
            <w:tcW w:type="dxa" w:w="1728"/>
          </w:tcPr>
          <w:p>
            <w:r>
              <w:t xml:space="preserve">OrgMap + </w:t>
            </w:r>
            <w:r>
              <w:rPr>
                <w:b/>
              </w:rPr>
              <w:t>SignOffEvent</w:t>
            </w:r>
          </w:p>
        </w:tc>
        <w:tc>
          <w:tcPr>
            <w:tcW w:type="dxa" w:w="1728"/>
          </w:tcPr>
          <w:p>
            <w:r>
              <w:t xml:space="preserve">Pub/Sub push, </w:t>
            </w:r>
            <w:r>
              <w:rPr>
                <w:b/>
              </w:rPr>
              <w:t>metadata only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ERP Integration</w:t>
            </w:r>
          </w:p>
        </w:tc>
        <w:tc>
          <w:tcPr>
            <w:tcW w:type="dxa" w:w="1728"/>
          </w:tcPr>
          <w:p>
            <w:r>
              <w:t>Crew DB · Contract (CLM) · Vessel/Port DB</w:t>
            </w:r>
          </w:p>
        </w:tc>
        <w:tc>
          <w:tcPr>
            <w:tcW w:type="dxa" w:w="1728"/>
          </w:tcPr>
          <w:p>
            <w:r>
              <w:t>L2 entities</w:t>
            </w:r>
          </w:p>
        </w:tc>
        <w:tc>
          <w:tcPr>
            <w:tcW w:type="dxa" w:w="1728"/>
          </w:tcPr>
          <w:p>
            <w:r>
              <w:t>CDC / outbox stream</w:t>
            </w:r>
          </w:p>
        </w:tc>
      </w:tr>
    </w:tbl>
    <w:p/>
    <w:p>
      <w:pPr>
        <w:pStyle w:val="Heading3"/>
      </w:pPr>
      <w:r>
        <w:t>1.2 Out of scope (prototype)</w:t>
      </w:r>
    </w:p>
    <w:p>
      <w:pPr>
        <w:pStyle w:val="ListBullet"/>
      </w:pPr>
      <w:r>
        <w:t xml:space="preserve">Email </w:t>
      </w:r>
      <w:r>
        <w:rPr>
          <w:b/>
        </w:rPr>
        <w:t>body</w:t>
      </w:r>
      <w:r>
        <w:t xml:space="preserve"> content (Gmail = metadata only: sender, recipient, thread, timestamp).</w:t>
      </w:r>
    </w:p>
    <w:p>
      <w:pPr>
        <w:pStyle w:val="ListBullet"/>
      </w:pPr>
      <w:r>
        <w:t>Backfill/historical batch import (that is the upstream pipeline's existing file path).</w:t>
      </w:r>
    </w:p>
    <w:p>
      <w:pPr>
        <w:pStyle w:val="ListBullet"/>
      </w:pPr>
      <w:r>
        <w:t>L2 graph internals (we publish events; L2 owns graph mutation semantics beyond the sink).</w:t>
      </w:r>
    </w:p>
    <w:p>
      <w:pPr>
        <w:pStyle w:val="ListBullet"/>
      </w:pPr>
      <w:r>
        <w:t xml:space="preserve">Multi-tenant fan-out tuning (single tenant for proto; </w:t>
      </w:r>
      <w:r>
        <w:rPr>
          <w:rFonts w:ascii="Consolas" w:hAnsi="Consolas"/>
          <w:color w:val="C7254E"/>
        </w:rPr>
        <w:t>tenantId</w:t>
      </w:r>
      <w:r>
        <w:t xml:space="preserve"> carried on every event).</w:t>
      </w:r>
    </w:p>
    <w:p>
      <w:pPr>
        <w:pStyle w:val="Heading3"/>
      </w:pPr>
      <w:r>
        <w:t>1.3 Design goals (traceable to exit criteria)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Exit criterion</w:t>
            </w:r>
          </w:p>
        </w:tc>
      </w:tr>
      <w:tr>
        <w:tc>
          <w:tcPr>
            <w:tcW w:type="dxa" w:w="4320"/>
          </w:tcPr>
          <w:p>
            <w:r>
              <w:t>Continuous streams, never batch</w:t>
            </w:r>
          </w:p>
        </w:tc>
        <w:tc>
          <w:tcPr>
            <w:tcW w:type="dxa" w:w="4320"/>
          </w:tcPr>
          <w:p>
            <w:r>
              <w:t>All 5 sources streaming (not batch)</w:t>
            </w:r>
          </w:p>
        </w:tc>
      </w:tr>
      <w:tr>
        <w:tc>
          <w:tcPr>
            <w:tcW w:type="dxa" w:w="4320"/>
          </w:tcPr>
          <w:p>
            <w:r>
              <w:t>Sign-off email materializes a node fast</w:t>
            </w:r>
          </w:p>
        </w:tc>
        <w:tc>
          <w:tcPr>
            <w:tcW w:type="dxa" w:w="4320"/>
          </w:tcPr>
          <w:p>
            <w:r>
              <w:t>Sign-off email → L2 SignOffEvent &lt; 5 min</w:t>
            </w:r>
          </w:p>
        </w:tc>
      </w:tr>
      <w:tr>
        <w:tc>
          <w:tcPr>
            <w:tcW w:type="dxa" w:w="4320"/>
          </w:tcPr>
          <w:p>
            <w:r>
              <w:t>Lossless under restart/failure</w:t>
            </w:r>
          </w:p>
        </w:tc>
        <w:tc>
          <w:tcPr>
            <w:tcW w:type="dxa" w:w="4320"/>
          </w:tcPr>
          <w:p>
            <w:r>
              <w:t>50 crew records, 0 data loss</w:t>
            </w:r>
          </w:p>
        </w:tc>
      </w:tr>
      <w:tr>
        <w:tc>
          <w:tcPr>
            <w:tcW w:type="dxa" w:w="4320"/>
          </w:tcPr>
          <w:p>
            <w:r>
              <w:t>Low end-to-end latency</w:t>
            </w:r>
          </w:p>
        </w:tc>
        <w:tc>
          <w:tcPr>
            <w:tcW w:type="dxa" w:w="4320"/>
          </w:tcPr>
          <w:p>
            <w:r>
              <w:t>Changes propagate downstream &lt; 5 min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2. Connector Architecture</w:t>
      </w:r>
    </w:p>
    <w:p>
      <w:pPr>
        <w:pStyle w:val="Heading3"/>
      </w:pPr>
      <w:r>
        <w:t>2.1 Component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8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Component overview. Push connectors (Slack, Gmail) and the ERP poller share one connector contract feeding normalizer → event bus → L2 sink, with CheckpointStore, DLQ, and observability cross-cutting.</w:t>
      </w:r>
    </w:p>
    <w:p>
      <w:pPr>
        <w:pStyle w:val="Heading3"/>
      </w:pPr>
      <w:r>
        <w:t>2.2 The connector contract (</w:t>
      </w:r>
      <w:r>
        <w:rPr>
          <w:rFonts w:ascii="Consolas" w:hAnsi="Consolas"/>
          <w:color w:val="C7254E"/>
        </w:rPr>
        <w:t>EventStreamConnector</w:t>
      </w:r>
      <w:r>
        <w:t>)</w:t>
      </w:r>
    </w:p>
    <w:p>
      <w:r>
        <w:t xml:space="preserve">Phase-3 analogue of the upstream stubbed </w:t>
      </w:r>
      <w:r>
        <w:rPr>
          <w:rFonts w:ascii="Consolas" w:hAnsi="Consolas"/>
          <w:color w:val="C7254E"/>
        </w:rPr>
        <w:t>CDCExtractor</w:t>
      </w:r>
      <w:r>
        <w:t xml:space="preserve"> interface. Every connector implements the</w:t>
      </w:r>
    </w:p>
    <w:p>
      <w:r>
        <w:t>same lifecycle so the core treats all sources uniformly.</w:t>
      </w:r>
    </w:p>
    <w:p>
      <w:pPr>
        <w:ind w:left="240"/>
      </w:pPr>
      <w:r>
        <w:rPr>
          <w:rFonts w:ascii="Consolas" w:hAnsi="Consolas"/>
          <w:sz w:val="18"/>
        </w:rPr>
        <w:t>class EventStreamConnector(Protocol):</w:t>
        <w:br/>
        <w:t xml:space="preserve">    name: str                       # "slack" | "gmail" | "erp.crew_db" | ...</w:t>
        <w:br/>
        <w:t xml:space="preserve">    source_system: SourceSystem     # SLACK | EMAIL | CREW_DB | CONTRACT_CLM | VESSEL_PORT_DB</w:t>
        <w:br/>
        <w:br/>
        <w:t xml:space="preserve">    def verify(self, request) -&gt; VerifyResult:</w:t>
        <w:br/>
        <w:t xml:space="preserve">        """Validate authenticity of an inbound push (HMAC / JWT) or a poll cycle.</w:t>
        <w:br/>
        <w:t xml:space="preserve">        Returns CHALLENGE (echo handshake), OK, or REJECT."""</w:t>
        <w:br/>
        <w:br/>
        <w:t xml:space="preserve">    async def ingest(self, raw) -&gt; list[RawEvent]:</w:t>
        <w:br/>
        <w:t xml:space="preserve">        """Turn one inbound payload (or poll batch) into 0..N RawEvents,</w:t>
        <w:br/>
        <w:t xml:space="preserve">        applying idempotent de-duplication on the source's native id."""</w:t>
        <w:br/>
        <w:br/>
        <w:t xml:space="preserve">    def position(self) -&gt; Checkpoint:        # resume watermark (history_id / ts / updated_at)</w:t>
        <w:br/>
        <w:t xml:space="preserve">    def commit(self, ckpt: Checkpoint): ...   # persist position after successful sink</w:t>
      </w:r>
    </w:p>
    <w:p>
      <w:r>
        <w:t>Two ingestion modes, one contract:</w:t>
      </w:r>
    </w:p>
    <w:p>
      <w:pPr>
        <w:pStyle w:val="ListBullet"/>
      </w:pPr>
      <w:r>
        <w:rPr>
          <w:b/>
        </w:rPr>
        <w:t>Push connectors</w:t>
      </w:r>
      <w:r>
        <w:t xml:space="preserve"> (Slack, Gmail) — FastAPI route calls </w:t>
      </w:r>
      <w:r>
        <w:rPr>
          <w:rFonts w:ascii="Consolas" w:hAnsi="Consolas"/>
          <w:color w:val="C7254E"/>
        </w:rPr>
        <w:t>verify()</w:t>
      </w:r>
      <w:r>
        <w:t xml:space="preserve"> then </w:t>
      </w:r>
      <w:r>
        <w:rPr>
          <w:rFonts w:ascii="Consolas" w:hAnsi="Consolas"/>
          <w:color w:val="C7254E"/>
        </w:rPr>
        <w:t>ingest()</w:t>
      </w:r>
      <w:r>
        <w:t>.</w:t>
      </w:r>
    </w:p>
    <w:p>
      <w:pPr>
        <w:pStyle w:val="ListBullet"/>
      </w:pPr>
      <w:r>
        <w:rPr>
          <w:b/>
        </w:rPr>
        <w:t>Pull/CDC connectors</w:t>
      </w:r>
      <w:r>
        <w:t xml:space="preserve"> (ERP) — a background task polls an </w:t>
      </w:r>
      <w:r>
        <w:rPr>
          <w:rFonts w:ascii="Consolas" w:hAnsi="Consolas"/>
          <w:color w:val="C7254E"/>
        </w:rPr>
        <w:t>outbox</w:t>
      </w:r>
      <w:r>
        <w:t>/watermark, calls</w:t>
      </w:r>
    </w:p>
    <w:p>
      <w:r>
        <w:t xml:space="preserve">  </w:t>
      </w:r>
      <w:r>
        <w:rPr>
          <w:rFonts w:ascii="Consolas" w:hAnsi="Consolas"/>
          <w:color w:val="C7254E"/>
        </w:rPr>
        <w:t>ingest()</w:t>
      </w:r>
      <w:r>
        <w:t xml:space="preserve">, advances </w:t>
      </w:r>
      <w:r>
        <w:rPr>
          <w:rFonts w:ascii="Consolas" w:hAnsi="Consolas"/>
          <w:color w:val="C7254E"/>
        </w:rPr>
        <w:t>position()</w:t>
      </w:r>
      <w:r>
        <w:t xml:space="preserve">. Still emits </w:t>
      </w:r>
      <w:r>
        <w:rPr>
          <w:b/>
        </w:rPr>
        <w:t>`DELTA`</w:t>
      </w:r>
      <w:r>
        <w:t xml:space="preserve"> (continuous), not </w:t>
      </w:r>
      <w:r>
        <w:rPr>
          <w:rFonts w:ascii="Consolas" w:hAnsi="Consolas"/>
          <w:color w:val="C7254E"/>
        </w:rPr>
        <w:t>SNAPSHOT</w:t>
      </w:r>
      <w:r>
        <w:t>.</w:t>
      </w:r>
    </w:p>
    <w:p>
      <w:pPr>
        <w:pStyle w:val="Heading3"/>
      </w:pPr>
      <w:r>
        <w:t>2.3 Per-connector design</w:t>
      </w:r>
    </w:p>
    <w:p>
      <w:pPr>
        <w:pStyle w:val="Heading4"/>
      </w:pPr>
      <w:r>
        <w:t>Slack Events API (Sreekumar)</w:t>
      </w:r>
    </w:p>
    <w:p>
      <w:pPr>
        <w:pStyle w:val="ListBullet"/>
      </w:pPr>
      <w:r>
        <w:rPr>
          <w:b/>
        </w:rPr>
        <w:t>Transport:</w:t>
      </w:r>
      <w:r>
        <w:t xml:space="preserve"> Slack Events API HTTP push → </w:t>
      </w:r>
      <w:r>
        <w:rPr>
          <w:rFonts w:ascii="Consolas" w:hAnsi="Consolas"/>
          <w:color w:val="C7254E"/>
        </w:rPr>
        <w:t>POST /slack/events</w:t>
      </w:r>
      <w:r>
        <w:t>. Socket Mode supported as</w:t>
      </w:r>
    </w:p>
    <w:p>
      <w:r>
        <w:t xml:space="preserve">  a no-public-URL fallback for demos.</w:t>
      </w:r>
    </w:p>
    <w:p>
      <w:pPr>
        <w:pStyle w:val="ListBullet"/>
      </w:pPr>
      <w:r>
        <w:rPr>
          <w:b/>
        </w:rPr>
        <w:t>Auth:</w:t>
      </w:r>
      <w:r>
        <w:t xml:space="preserve"> </w:t>
      </w:r>
      <w:r>
        <w:rPr>
          <w:rFonts w:ascii="Consolas" w:hAnsi="Consolas"/>
          <w:color w:val="C7254E"/>
        </w:rPr>
        <w:t>X-Slack-Signature</w:t>
      </w:r>
      <w:r>
        <w:t xml:space="preserve"> HMAC-SHA256 over </w:t>
      </w:r>
      <w:r>
        <w:rPr>
          <w:rFonts w:ascii="Consolas" w:hAnsi="Consolas"/>
          <w:color w:val="C7254E"/>
        </w:rPr>
        <w:t>v0:{timestamp}:{body}</w:t>
      </w:r>
      <w:r>
        <w:t>, with a ±5-min</w:t>
      </w:r>
    </w:p>
    <w:p>
      <w:r>
        <w:t xml:space="preserve">  timestamp window to block replay. </w:t>
      </w:r>
      <w:r>
        <w:rPr>
          <w:rFonts w:ascii="Consolas" w:hAnsi="Consolas"/>
          <w:color w:val="C7254E"/>
        </w:rPr>
        <w:t>url_verification</w:t>
      </w:r>
      <w:r>
        <w:t xml:space="preserve"> challenge handled in </w:t>
      </w:r>
      <w:r>
        <w:rPr>
          <w:rFonts w:ascii="Consolas" w:hAnsi="Consolas"/>
          <w:color w:val="C7254E"/>
        </w:rPr>
        <w:t>verify()</w:t>
      </w:r>
      <w:r>
        <w:t>.</w:t>
      </w:r>
    </w:p>
    <w:p>
      <w:pPr>
        <w:pStyle w:val="ListBullet"/>
      </w:pPr>
      <w:r>
        <w:rPr>
          <w:b/>
        </w:rPr>
        <w:t>Events handled:</w:t>
      </w:r>
      <w:r>
        <w:t xml:space="preserve"> </w:t>
      </w:r>
      <w:r>
        <w:rPr>
          <w:rFonts w:ascii="Consolas" w:hAnsi="Consolas"/>
          <w:color w:val="C7254E"/>
        </w:rPr>
        <w:t>message</w:t>
      </w:r>
      <w:r>
        <w:t xml:space="preserve">, </w:t>
      </w:r>
      <w:r>
        <w:rPr>
          <w:rFonts w:ascii="Consolas" w:hAnsi="Consolas"/>
          <w:color w:val="C7254E"/>
        </w:rPr>
        <w:t>reaction_added</w:t>
      </w:r>
      <w:r>
        <w:t xml:space="preserve">, </w:t>
      </w:r>
      <w:r>
        <w:rPr>
          <w:rFonts w:ascii="Consolas" w:hAnsi="Consolas"/>
          <w:color w:val="C7254E"/>
        </w:rPr>
        <w:t>member_joined_channel</w:t>
      </w:r>
      <w:r>
        <w:t>.</w:t>
      </w:r>
    </w:p>
    <w:p>
      <w:pPr>
        <w:pStyle w:val="ListBullet"/>
      </w:pPr>
      <w:r>
        <w:rPr>
          <w:b/>
        </w:rPr>
        <w:t>Dedup:</w:t>
      </w:r>
      <w:r>
        <w:t xml:space="preserve"> Slack </w:t>
      </w:r>
      <w:r>
        <w:rPr>
          <w:rFonts w:ascii="Consolas" w:hAnsi="Consolas"/>
          <w:color w:val="C7254E"/>
        </w:rPr>
        <w:t>event_id</w:t>
      </w:r>
      <w:r>
        <w:t xml:space="preserve"> (X-Slack-Retry-Num retries are idempotent).</w:t>
      </w:r>
    </w:p>
    <w:p>
      <w:pPr>
        <w:pStyle w:val="ListBullet"/>
      </w:pPr>
      <w:r>
        <w:rPr>
          <w:b/>
        </w:rPr>
        <w:t>OrgMap mapping:</w:t>
      </w:r>
      <w:r>
        <w:t xml:space="preserve"> person ↔ channel membership, message authorship, reaction edges =</w:t>
      </w:r>
    </w:p>
    <w:p>
      <w:r>
        <w:t xml:space="preserve">  tribal-knowledge signal. Field shape reuses the existing batch Slack scraper model.</w:t>
      </w:r>
    </w:p>
    <w:p>
      <w:pPr>
        <w:pStyle w:val="Heading4"/>
      </w:pPr>
      <w:r>
        <w:t>Gmail API — Workspace (Sruthy)</w:t>
      </w:r>
    </w:p>
    <w:p>
      <w:pPr>
        <w:pStyle w:val="ListBullet"/>
      </w:pPr>
      <w:r>
        <w:rPr>
          <w:b/>
        </w:rPr>
        <w:t>Transport:</w:t>
      </w:r>
      <w:r>
        <w:t xml:space="preserve"> </w:t>
      </w:r>
      <w:r>
        <w:rPr>
          <w:rFonts w:ascii="Consolas" w:hAnsi="Consolas"/>
          <w:color w:val="C7254E"/>
        </w:rPr>
        <w:t>users.watch()</w:t>
      </w:r>
      <w:r>
        <w:t xml:space="preserve"> → Google Cloud </w:t>
      </w:r>
      <w:r>
        <w:rPr>
          <w:b/>
        </w:rPr>
        <w:t>Pub/Sub</w:t>
      </w:r>
      <w:r>
        <w:t xml:space="preserve"> topic → push subscription →</w:t>
      </w:r>
    </w:p>
    <w:p>
      <w:r>
        <w:t xml:space="preserve">  </w:t>
      </w:r>
      <w:r>
        <w:rPr>
          <w:rFonts w:ascii="Consolas" w:hAnsi="Consolas"/>
          <w:color w:val="C7254E"/>
        </w:rPr>
        <w:t>POST /gmail/push</w:t>
      </w:r>
      <w:r>
        <w:t>.</w:t>
      </w:r>
    </w:p>
    <w:p>
      <w:pPr>
        <w:pStyle w:val="ListBullet"/>
      </w:pPr>
      <w:r>
        <w:rPr>
          <w:b/>
        </w:rPr>
        <w:t>Auth:</w:t>
      </w:r>
      <w:r>
        <w:t xml:space="preserve"> verify the Pub/Sub </w:t>
      </w:r>
      <w:r>
        <w:rPr>
          <w:b/>
        </w:rPr>
        <w:t>OIDC JWT</w:t>
      </w:r>
      <w:r>
        <w:t xml:space="preserve"> (audience + Google signing keys).</w:t>
      </w:r>
    </w:p>
    <w:p>
      <w:pPr>
        <w:pStyle w:val="ListBullet"/>
      </w:pPr>
      <w:r>
        <w:rPr>
          <w:b/>
        </w:rPr>
        <w:t>Fetch:</w:t>
      </w:r>
      <w:r>
        <w:t xml:space="preserve"> push gives only a </w:t>
      </w:r>
      <w:r>
        <w:rPr>
          <w:rFonts w:ascii="Consolas" w:hAnsi="Consolas"/>
          <w:color w:val="C7254E"/>
        </w:rPr>
        <w:t>historyId</w:t>
      </w:r>
      <w:r>
        <w:t xml:space="preserve">; we call </w:t>
      </w:r>
      <w:r>
        <w:rPr>
          <w:rFonts w:ascii="Consolas" w:hAnsi="Consolas"/>
          <w:color w:val="C7254E"/>
        </w:rPr>
        <w:t>users.history.list</w:t>
      </w:r>
      <w:r>
        <w:t xml:space="preserve"> then</w:t>
      </w:r>
    </w:p>
    <w:p>
      <w:r>
        <w:t xml:space="preserve">  </w:t>
      </w:r>
      <w:r>
        <w:rPr>
          <w:rFonts w:ascii="Consolas" w:hAnsi="Consolas"/>
          <w:color w:val="C7254E"/>
        </w:rPr>
        <w:t>users.messages.get</w:t>
      </w:r>
      <w:r>
        <w:t xml:space="preserve"> with </w:t>
      </w:r>
      <w:r>
        <w:rPr>
          <w:b/>
        </w:rPr>
        <w:t>`format=metadata`</w:t>
      </w:r>
      <w:r>
        <w:t xml:space="preserve"> and an explicit </w:t>
      </w:r>
      <w:r>
        <w:rPr>
          <w:rFonts w:ascii="Consolas" w:hAnsi="Consolas"/>
          <w:color w:val="C7254E"/>
        </w:rPr>
        <w:t>metadataHeaders</w:t>
      </w:r>
      <w:r>
        <w:t xml:space="preserve"> allow-list</w:t>
      </w:r>
    </w:p>
    <w:p>
      <w:r>
        <w:t xml:space="preserve">  (</w:t>
      </w:r>
      <w:r>
        <w:rPr>
          <w:rFonts w:ascii="Consolas" w:hAnsi="Consolas"/>
          <w:color w:val="C7254E"/>
        </w:rPr>
        <w:t>From,To,Cc,Subject,Date,Message-Id,References,In-Reply-To</w:t>
      </w:r>
      <w:r>
        <w:t xml:space="preserve">). </w:t>
      </w:r>
      <w:r>
        <w:rPr>
          <w:b/>
        </w:rPr>
        <w:t>Body is never requested.</w:t>
      </w:r>
    </w:p>
    <w:p>
      <w:pPr>
        <w:pStyle w:val="ListBullet"/>
      </w:pPr>
      <w:r>
        <w:rPr>
          <w:b/>
        </w:rPr>
        <w:t>Mapping:</w:t>
      </w:r>
      <w:r>
        <w:t xml:space="preserve"> participants → OrgMap interaction edges; </w:t>
      </w:r>
      <w:r>
        <w:rPr>
          <w:rFonts w:ascii="Consolas" w:hAnsi="Consolas"/>
          <w:color w:val="C7254E"/>
        </w:rPr>
        <w:t>References</w:t>
      </w:r>
      <w:r>
        <w:t>/</w:t>
      </w:r>
      <w:r>
        <w:rPr>
          <w:rFonts w:ascii="Consolas" w:hAnsi="Consolas"/>
          <w:color w:val="C7254E"/>
        </w:rPr>
        <w:t>In-Reply-To</w:t>
      </w:r>
      <w:r>
        <w:t xml:space="preserve"> →</w:t>
      </w:r>
    </w:p>
    <w:p>
      <w:r>
        <w:t xml:space="preserve">  thread linkage.</w:t>
      </w:r>
    </w:p>
    <w:p>
      <w:pPr>
        <w:pStyle w:val="ListBullet"/>
      </w:pPr>
      <w:r>
        <w:rPr>
          <w:b/>
        </w:rPr>
        <w:t>Sign-off detection:</w:t>
      </w:r>
      <w:r>
        <w:t xml:space="preserve"> rule-based classifier (subject/label/sender allow-list, e.g.</w:t>
      </w:r>
    </w:p>
    <w:p>
      <w:r>
        <w:t xml:space="preserve">  label </w:t>
      </w:r>
      <w:r>
        <w:rPr>
          <w:rFonts w:ascii="Consolas" w:hAnsi="Consolas"/>
          <w:color w:val="C7254E"/>
        </w:rPr>
        <w:t>crew/sign-off</w:t>
      </w:r>
      <w:r>
        <w:t xml:space="preserve"> or subject matches a sign-off pattern) → emits a </w:t>
      </w:r>
      <w:r>
        <w:rPr>
          <w:rFonts w:ascii="Consolas" w:hAnsi="Consolas"/>
          <w:color w:val="C7254E"/>
        </w:rPr>
        <w:t>SignOffEvent</w:t>
      </w:r>
    </w:p>
    <w:p>
      <w:r>
        <w:t xml:space="preserve">  intent on the canonical event (see §3.3).</w:t>
      </w:r>
    </w:p>
    <w:p>
      <w:pPr>
        <w:pStyle w:val="Heading4"/>
      </w:pPr>
      <w:r>
        <w:t>ERP Integration (Sreekumar)</w:t>
      </w:r>
    </w:p>
    <w:p>
      <w:pPr>
        <w:pStyle w:val="ListBullet"/>
      </w:pPr>
      <w:r>
        <w:rPr>
          <w:b/>
        </w:rPr>
        <w:t>Sources:</w:t>
      </w:r>
      <w:r>
        <w:t xml:space="preserve"> Crew DB, Contract (CLM), Vessel/Port DB — modeled as Postgres (the project</w:t>
      </w:r>
    </w:p>
    <w:p>
      <w:r>
        <w:t xml:space="preserve">  already runs Postgres, </w:t>
      </w:r>
      <w:r>
        <w:t>`README.md`</w:t>
      </w:r>
      <w:r>
        <w:t>).</w:t>
      </w:r>
    </w:p>
    <w:p>
      <w:pPr>
        <w:pStyle w:val="ListBullet"/>
      </w:pPr>
      <w:r>
        <w:rPr>
          <w:b/>
        </w:rPr>
        <w:t>CDC strategy (proto):</w:t>
      </w:r>
      <w:r>
        <w:t xml:space="preserve"> transactional </w:t>
      </w:r>
      <w:r>
        <w:rPr>
          <w:b/>
        </w:rPr>
        <w:t>outbox</w:t>
      </w:r>
      <w:r>
        <w:t xml:space="preserve"> table (</w:t>
      </w:r>
      <w:r>
        <w:rPr>
          <w:rFonts w:ascii="Consolas" w:hAnsi="Consolas"/>
          <w:color w:val="C7254E"/>
        </w:rPr>
        <w:t>signal_outbox</w:t>
      </w:r>
      <w:r>
        <w:t>) populated by</w:t>
      </w:r>
    </w:p>
    <w:p>
      <w:r>
        <w:t xml:space="preserve">  triggers on each tracked table, polled on a short interval; fallback is an </w:t>
      </w:r>
      <w:r>
        <w:rPr>
          <w:rFonts w:ascii="Consolas" w:hAnsi="Consolas"/>
          <w:color w:val="C7254E"/>
        </w:rPr>
        <w:t>updated_at</w:t>
      </w:r>
    </w:p>
    <w:p>
      <w:r>
        <w:t xml:space="preserve">  high-watermark scan. Each change emits a </w:t>
      </w:r>
      <w:r>
        <w:rPr>
          <w:b/>
        </w:rPr>
        <w:t>`DELTA`</w:t>
      </w:r>
      <w:r>
        <w:t xml:space="preserve"> record. (Prod path can swap to logical</w:t>
      </w:r>
    </w:p>
    <w:p>
      <w:r>
        <w:t xml:space="preserve">  replication / Debezium behind the same connector contract.)</w:t>
      </w:r>
    </w:p>
    <w:p>
      <w:pPr>
        <w:pStyle w:val="ListBullet"/>
      </w:pPr>
      <w:r>
        <w:rPr>
          <w:b/>
        </w:rPr>
        <w:t>Watermark:</w:t>
      </w:r>
      <w:r>
        <w:t xml:space="preserve"> last consumed </w:t>
      </w:r>
      <w:r>
        <w:rPr>
          <w:rFonts w:ascii="Consolas" w:hAnsi="Consolas"/>
          <w:color w:val="C7254E"/>
        </w:rPr>
        <w:t>outbox.id</w:t>
      </w:r>
      <w:r>
        <w:t xml:space="preserve"> (monotonic) stored in </w:t>
      </w:r>
      <w:r>
        <w:rPr>
          <w:rFonts w:ascii="Consolas" w:hAnsi="Consolas"/>
          <w:color w:val="C7254E"/>
        </w:rPr>
        <w:t>CheckpointStore</w:t>
      </w:r>
      <w:r>
        <w:t xml:space="preserve"> → crash-safe</w:t>
      </w:r>
    </w:p>
    <w:p>
      <w:r>
        <w:t xml:space="preserve">  resume with no gap and no replay duplication.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3. Stream Schema</w:t>
      </w:r>
    </w:p>
    <w:p>
      <w:pPr>
        <w:pStyle w:val="Heading3"/>
      </w:pPr>
      <w:r>
        <w:t xml:space="preserve">3.1 </w:t>
      </w:r>
      <w:r>
        <w:rPr>
          <w:rFonts w:ascii="Consolas" w:hAnsi="Consolas"/>
          <w:color w:val="C7254E"/>
        </w:rPr>
        <w:t>SignalEvent</w:t>
      </w:r>
      <w:r>
        <w:t xml:space="preserve"> — the canonical record</w:t>
      </w:r>
    </w:p>
    <w:p>
      <w:r>
        <w:t xml:space="preserve">1:1 with the upstream </w:t>
      </w:r>
      <w:r>
        <w:rPr>
          <w:rFonts w:ascii="Consolas" w:hAnsi="Consolas"/>
          <w:color w:val="C7254E"/>
        </w:rPr>
        <w:t>Record</w:t>
      </w:r>
      <w:r>
        <w:t xml:space="preserve"> so downstream stays batch-compatible. Difference from the</w:t>
      </w:r>
    </w:p>
    <w:p>
      <w:r>
        <w:t xml:space="preserve">upstream file path: </w:t>
      </w:r>
      <w:r>
        <w:rPr>
          <w:rFonts w:ascii="Consolas" w:hAnsi="Consolas"/>
          <w:color w:val="C7254E"/>
        </w:rPr>
        <w:t>operation</w:t>
      </w:r>
      <w:r>
        <w:t xml:space="preserve"> is always </w:t>
      </w:r>
      <w:r>
        <w:rPr>
          <w:b/>
        </w:rPr>
        <w:t>`DELTA`</w:t>
      </w:r>
      <w:r>
        <w:t>.</w:t>
      </w:r>
    </w:p>
    <w:p>
      <w:pPr>
        <w:ind w:left="240"/>
      </w:pPr>
      <w:r>
        <w:rPr>
          <w:rFonts w:ascii="Consolas" w:hAnsi="Consolas"/>
          <w:sz w:val="18"/>
        </w:rPr>
        <w:t>{</w:t>
        <w:br/>
        <w:t xml:space="preserve">  "entity": "message",                       // message | reaction | channel_join | email | crew | contract | vessel_port</w:t>
        <w:br/>
        <w:t xml:space="preserve">  "key": { "channel_id": "C005", "ts": "1719980964.000100" },  // source-natural primary key</w:t>
        <w:br/>
        <w:t xml:space="preserve">  "sourceSystem": "SLACK",                   // SLACK | EMAIL | CREW_DB | CONTRACT_CLM | VESSEL_PORT_DB</w:t>
        <w:br/>
        <w:t xml:space="preserve">  "tenantId": "maritime-acme",</w:t>
        <w:br/>
        <w:t xml:space="preserve">  "operation": "DELTA",                      // always DELTA in L1 (continuous)</w:t>
        <w:br/>
        <w:t xml:space="preserve">  "data": { /* normalized, source-specific fields (metadata only for Gmail) */ },</w:t>
        <w:br/>
        <w:t xml:space="preserve">  "timestamp": "2026-06-10T14:30:52Z",       // when the event was valid at source</w:t>
        <w:br/>
        <w:t xml:space="preserve">  "extractedAt": "2026-06-10T14:30:53Z",     // when L1 received it  (latency start)</w:t>
        <w:br/>
        <w:t xml:space="preserve">  "lineage": {</w:t>
        <w:br/>
        <w:t xml:space="preserve">    "extractionId": "slack-evt-20260610-143052-a1b2",</w:t>
        <w:br/>
        <w:t xml:space="preserve">    "sourceEndpoint": "/slack/events",       // or "/gmail/push", "erp.outbox"</w:t>
        <w:br/>
        <w:t xml:space="preserve">    "sourceSequence": 10432,                 // outbox id / gmail historyId</w:t>
        <w:br/>
        <w:t xml:space="preserve">    "checksum": "sha256:…"                   // integrity of raw payload</w:t>
        <w:br/>
        <w:t xml:space="preserve">  },</w:t>
        <w:br/>
        <w:t xml:space="preserve">  "metadata": {</w:t>
        <w:br/>
        <w:t xml:space="preserve">    "schemaVersion": "1.0",</w:t>
        <w:br/>
        <w:t xml:space="preserve">    "custom": { "eventId": "Ev0xx", "deliveryAttempt": "1", "sinkAt": "2026-06-10T14:30:54Z" }</w:t>
        <w:br/>
        <w:t xml:space="preserve">  }</w:t>
        <w:br/>
        <w:t>}</w:t>
      </w:r>
    </w:p>
    <w:p>
      <w:r>
        <w:rPr>
          <w:rFonts w:ascii="Consolas" w:hAnsi="Consolas"/>
          <w:color w:val="C7254E"/>
        </w:rPr>
        <w:t>metadata.custom.sinkAt − extractedAt</w:t>
      </w:r>
      <w:r>
        <w:t xml:space="preserve"> = the </w:t>
      </w:r>
      <w:r>
        <w:rPr>
          <w:b/>
        </w:rPr>
        <w:t>propagation latency</w:t>
      </w:r>
      <w:r>
        <w:t xml:space="preserve"> measured against the</w:t>
      </w:r>
    </w:p>
    <w:p>
      <w:r>
        <w:t>&lt; 5-min SLO.</w:t>
      </w:r>
    </w:p>
    <w:p>
      <w:pPr>
        <w:pStyle w:val="Heading3"/>
      </w:pPr>
      <w:r>
        <w:t xml:space="preserve">3.2 Per-source </w:t>
      </w:r>
      <w:r>
        <w:rPr>
          <w:rFonts w:ascii="Consolas" w:hAnsi="Consolas"/>
          <w:color w:val="C7254E"/>
        </w:rPr>
        <w:t>data</w:t>
      </w:r>
      <w:r>
        <w:t xml:space="preserve"> payloads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C7254E"/>
              </w:rPr>
              <w:t>data</w:t>
            </w:r>
            <w:r>
              <w:rPr>
                <w:b/>
              </w:rPr>
              <w:t xml:space="preserve"> fields (normalized)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channel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user{id,name,email}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text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thread_ts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reply_count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reaction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channel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user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target_ts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reaction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channel_join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channel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user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inviter?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from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to[]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cc[]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subject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thread_id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references[]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sent_at</w:t>
            </w:r>
            <w:r>
              <w:t xml:space="preserve"> — </w:t>
            </w:r>
            <w:r>
              <w:rPr>
                <w:b/>
              </w:rPr>
              <w:t>no body</w:t>
            </w:r>
          </w:p>
        </w:tc>
      </w:tr>
      <w:tr>
        <w:tc>
          <w:tcPr>
            <w:tcW w:type="dxa" w:w="2880"/>
          </w:tcPr>
          <w:p>
            <w:r>
              <w:t>CREW_DB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crew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crew_id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rank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vessel_id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updated_at</w:t>
            </w:r>
          </w:p>
        </w:tc>
      </w:tr>
      <w:tr>
        <w:tc>
          <w:tcPr>
            <w:tcW w:type="dxa" w:w="2880"/>
          </w:tcPr>
          <w:p>
            <w:r>
              <w:t>CONTRACT_CLM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contract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contract_id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crew_id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type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state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effective_from/to</w:t>
            </w:r>
          </w:p>
        </w:tc>
      </w:tr>
      <w:tr>
        <w:tc>
          <w:tcPr>
            <w:tcW w:type="dxa" w:w="2880"/>
          </w:tcPr>
          <w:p>
            <w:r>
              <w:t>VESSEL_PORT_DB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vessel_port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vessel_id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port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eta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status</w:t>
            </w:r>
          </w:p>
        </w:tc>
      </w:tr>
    </w:tbl>
    <w:p/>
    <w:p>
      <w:pPr>
        <w:pStyle w:val="Heading3"/>
      </w:pPr>
      <w:r>
        <w:t>3.3 SignOffEvent envelope (the &lt; 5-min trigger)</w:t>
      </w:r>
    </w:p>
    <w:p>
      <w:r>
        <w:t xml:space="preserve">When the Gmail connector classifies a message as a sign-off, the </w:t>
      </w:r>
      <w:r>
        <w:rPr>
          <w:rFonts w:ascii="Consolas" w:hAnsi="Consolas"/>
          <w:color w:val="C7254E"/>
        </w:rPr>
        <w:t>SignalEvent</w:t>
      </w:r>
      <w:r>
        <w:t xml:space="preserve"> carries a</w:t>
      </w:r>
    </w:p>
    <w:p>
      <w:r>
        <w:t>materialization intent the L2 sink acts on:</w:t>
      </w:r>
    </w:p>
    <w:p>
      <w:pPr>
        <w:ind w:left="240"/>
      </w:pPr>
      <w:r>
        <w:rPr>
          <w:rFonts w:ascii="Consolas" w:hAnsi="Consolas"/>
          <w:sz w:val="18"/>
        </w:rPr>
        <w:t>{</w:t>
        <w:br/>
        <w:t xml:space="preserve">  "entity": "email", "sourceSystem": "EMAIL", "operation": "DELTA",</w:t>
        <w:br/>
        <w:t xml:space="preserve">  "data": { "from": "captain@…", "to": ["crewops@…"], "subject": "Sign-off: …",</w:t>
        <w:br/>
        <w:t xml:space="preserve">            "thread_id": "…", "sent_at": "…" },</w:t>
        <w:br/>
        <w:t xml:space="preserve">  "metadata": { "custom": {</w:t>
        <w:br/>
        <w:t xml:space="preserve">      "l2Intent": "CREATE_SIGNOFF_EVENT",</w:t>
        <w:br/>
        <w:t xml:space="preserve">      "crewRef": "&lt;resolved crew_id or email&gt;",</w:t>
        <w:br/>
        <w:t xml:space="preserve">      "vesselRef": "&lt;resolved vessel_id?&gt;" } }</w:t>
        <w:br/>
        <w:t>}</w:t>
      </w:r>
    </w:p>
    <w:p>
      <w:r>
        <w:t xml:space="preserve">The L2 sink, on seeing </w:t>
      </w:r>
      <w:r>
        <w:rPr>
          <w:rFonts w:ascii="Consolas" w:hAnsi="Consolas"/>
          <w:color w:val="C7254E"/>
        </w:rPr>
        <w:t>l2Intent=CREATE_SIGNOFF_EVENT</w:t>
      </w:r>
      <w:r>
        <w:t xml:space="preserve">, upserts a </w:t>
      </w:r>
      <w:r>
        <w:rPr>
          <w:b/>
        </w:rPr>
        <w:t>SignOffEvent</w:t>
      </w:r>
      <w:r>
        <w:t xml:space="preserve"> node</w:t>
      </w:r>
    </w:p>
    <w:p>
      <w:r>
        <w:t xml:space="preserve">(idempotent on </w:t>
      </w:r>
      <w:r>
        <w:rPr>
          <w:rFonts w:ascii="Consolas" w:hAnsi="Consolas"/>
          <w:color w:val="C7254E"/>
        </w:rPr>
        <w:t>thread_id</w:t>
      </w:r>
      <w:r>
        <w:t>+</w:t>
      </w:r>
      <w:r>
        <w:rPr>
          <w:rFonts w:ascii="Consolas" w:hAnsi="Consolas"/>
          <w:color w:val="C7254E"/>
        </w:rPr>
        <w:t>crewRef</w:t>
      </w:r>
      <w:r>
        <w:t>) — satisfying the exit criterion.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 Event Bus &amp; Delivery Semantics</w:t>
      </w:r>
    </w:p>
    <w:p>
      <w:pPr>
        <w:pStyle w:val="ListBullet"/>
      </w:pPr>
      <w:r>
        <w:rPr>
          <w:b/>
        </w:rPr>
        <w:t>Bus:</w:t>
      </w:r>
      <w:r>
        <w:t xml:space="preserve"> </w:t>
      </w:r>
      <w:r>
        <w:rPr>
          <w:rFonts w:ascii="Consolas" w:hAnsi="Consolas"/>
          <w:color w:val="C7254E"/>
        </w:rPr>
        <w:t>InMemoryBus</w:t>
      </w:r>
      <w:r>
        <w:t xml:space="preserve"> for Day-1 demo → </w:t>
      </w:r>
      <w:r>
        <w:rPr>
          <w:b/>
        </w:rPr>
        <w:t>`RedisStreamsBus`</w:t>
      </w:r>
      <w:r>
        <w:t xml:space="preserve"> for durability + replay</w:t>
      </w:r>
    </w:p>
    <w:p>
      <w:r>
        <w:t xml:space="preserve">  (consumer groups, </w:t>
      </w:r>
      <w:r>
        <w:rPr>
          <w:rFonts w:ascii="Consolas" w:hAnsi="Consolas"/>
          <w:color w:val="C7254E"/>
        </w:rPr>
        <w:t>XACK</w:t>
      </w:r>
      <w:r>
        <w:t>, pending-entry reclaim).</w:t>
      </w:r>
    </w:p>
    <w:p>
      <w:pPr>
        <w:pStyle w:val="ListBullet"/>
      </w:pPr>
      <w:r>
        <w:rPr>
          <w:b/>
        </w:rPr>
        <w:t>Delivery:</w:t>
      </w:r>
      <w:r>
        <w:t xml:space="preserve"> </w:t>
      </w:r>
      <w:r>
        <w:rPr>
          <w:b/>
        </w:rPr>
        <w:t>at-least-once</w:t>
      </w:r>
      <w:r>
        <w:t xml:space="preserve">. The L2 sink is </w:t>
      </w:r>
      <w:r>
        <w:rPr>
          <w:b/>
        </w:rPr>
        <w:t>idempotent</w:t>
      </w:r>
      <w:r>
        <w:t xml:space="preserve"> (upsert on canonical </w:t>
      </w:r>
      <w:r>
        <w:rPr>
          <w:rFonts w:ascii="Consolas" w:hAnsi="Consolas"/>
          <w:color w:val="C7254E"/>
        </w:rPr>
        <w:t>key</w:t>
      </w:r>
      <w:r>
        <w:t xml:space="preserve"> +</w:t>
      </w:r>
    </w:p>
    <w:p>
      <w:r>
        <w:t xml:space="preserve">  </w:t>
      </w:r>
      <w:r>
        <w:rPr>
          <w:rFonts w:ascii="Consolas" w:hAnsi="Consolas"/>
          <w:color w:val="C7254E"/>
        </w:rPr>
        <w:t>sourceSequence</w:t>
      </w:r>
      <w:r>
        <w:t>), so at-least-once is safe end-to-end.</w:t>
      </w:r>
    </w:p>
    <w:p>
      <w:pPr>
        <w:pStyle w:val="ListBullet"/>
      </w:pPr>
      <w:r>
        <w:rPr>
          <w:b/>
        </w:rPr>
        <w:t>Ordering:</w:t>
      </w:r>
      <w:r>
        <w:t xml:space="preserve"> per-</w:t>
      </w:r>
      <w:r>
        <w:rPr>
          <w:rFonts w:ascii="Consolas" w:hAnsi="Consolas"/>
          <w:color w:val="C7254E"/>
        </w:rPr>
        <w:t>key</w:t>
      </w:r>
      <w:r>
        <w:t xml:space="preserve"> ordering preserved by routing a key to a single stream partition;</w:t>
      </w:r>
    </w:p>
    <w:p>
      <w:r>
        <w:t xml:space="preserve">  global ordering not required (events are independently keyed).</w:t>
      </w:r>
    </w:p>
    <w:p>
      <w:pPr>
        <w:pStyle w:val="ListBullet"/>
      </w:pPr>
      <w:r>
        <w:rPr>
          <w:b/>
        </w:rPr>
        <w:t>Backpressure:</w:t>
      </w:r>
      <w:r>
        <w:t xml:space="preserve"> bounded stream length; producers block/spill to checkpoint rather than drop.</w:t>
      </w:r>
    </w:p>
    <w:p>
      <w:pPr>
        <w:pStyle w:val="ListBullet"/>
      </w:pPr>
      <w:r>
        <w:rPr>
          <w:b/>
        </w:rPr>
        <w:t>DLQ:</w:t>
      </w:r>
      <w:r>
        <w:t xml:space="preserve"> after N retries a message moves to </w:t>
      </w:r>
      <w:r>
        <w:rPr>
          <w:rFonts w:ascii="Consolas" w:hAnsi="Consolas"/>
          <w:color w:val="C7254E"/>
        </w:rPr>
        <w:t>signal.dlq</w:t>
      </w:r>
      <w:r>
        <w:t xml:space="preserve"> with the failure reason; a replay</w:t>
      </w:r>
    </w:p>
    <w:p>
      <w:r>
        <w:t xml:space="preserve">  tool re-injects after fix.</w:t>
      </w:r>
    </w:p>
    <w:p>
      <w:pPr>
        <w:pStyle w:val="ListBullet"/>
      </w:pPr>
      <w:r>
        <w:rPr>
          <w:b/>
        </w:rPr>
        <w:t>Checkpointing:</w:t>
      </w:r>
      <w:r>
        <w:t xml:space="preserve"> </w:t>
      </w:r>
      <w:r>
        <w:rPr>
          <w:rFonts w:ascii="Consolas" w:hAnsi="Consolas"/>
          <w:color w:val="C7254E"/>
        </w:rPr>
        <w:t>commit()</w:t>
      </w:r>
      <w:r>
        <w:t xml:space="preserve"> runs only </w:t>
      </w:r>
      <w:r>
        <w:rPr>
          <w:b/>
        </w:rPr>
        <w:t>after</w:t>
      </w:r>
      <w:r>
        <w:t xml:space="preserve"> the sink acks → guarantees 0 loss across</w:t>
      </w:r>
    </w:p>
    <w:p>
      <w:r>
        <w:t xml:space="preserve">  restart (the connector resumes from the last committed </w:t>
      </w:r>
      <w:r>
        <w:rPr>
          <w:rFonts w:ascii="Consolas" w:hAnsi="Consolas"/>
          <w:color w:val="C7254E"/>
        </w:rPr>
        <w:t>position()</w:t>
      </w:r>
      <w:r>
        <w:t>).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5. Data Flow</w:t>
      </w:r>
    </w:p>
    <w:p>
      <w:pPr>
        <w:pStyle w:val="Heading3"/>
      </w:pPr>
      <w:r>
        <w:t>5.1 End-to-end (push: Slack / Gmail)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831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sh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2 — End-to-end push flow (Slack / Gmail): verify → ingest/dedup → normalize → bus → idempotent sink, fanning out to OrgMap edges, SignOffEvent, checkpoint commit, and latency metrics.</w:t>
      </w:r>
    </w:p>
    <w:p>
      <w:pPr>
        <w:pStyle w:val="Heading3"/>
      </w:pPr>
      <w:r>
        <w:t>5.2 ERP (pull/CDC)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6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3 — ERP pull/CDC flow: DB write → trigger → outbox; a watermarked poll loop emits DELTAs through the bus to the sink, then commits the outbox id to advance.</w:t>
      </w:r>
    </w:p>
    <w:p>
      <w:pPr>
        <w:pStyle w:val="Heading3"/>
      </w:pPr>
      <w:r>
        <w:t>5.3 Latency budget (target &lt; 5 min; expected « 1 s for push)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Hop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Push (Slack/Gmail)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ERP (poll)</w:t>
            </w:r>
          </w:p>
        </w:tc>
      </w:tr>
      <w:tr>
        <w:tc>
          <w:tcPr>
            <w:tcW w:type="dxa" w:w="2880"/>
          </w:tcPr>
          <w:p>
            <w:r>
              <w:t>source → L1 ingress</w:t>
            </w:r>
          </w:p>
        </w:tc>
        <w:tc>
          <w:tcPr>
            <w:tcW w:type="dxa" w:w="2880"/>
          </w:tcPr>
          <w:p>
            <w:r>
              <w:t>network (~ms)</w:t>
            </w:r>
          </w:p>
        </w:tc>
        <w:tc>
          <w:tcPr>
            <w:tcW w:type="dxa" w:w="2880"/>
          </w:tcPr>
          <w:p>
            <w:r>
              <w:t>≤ poll interval (≤ 5 s)</w:t>
            </w:r>
          </w:p>
        </w:tc>
      </w:tr>
      <w:tr>
        <w:tc>
          <w:tcPr>
            <w:tcW w:type="dxa" w:w="2880"/>
          </w:tcPr>
          <w:p>
            <w:r>
              <w:t>verify + normalize</w:t>
            </w:r>
          </w:p>
        </w:tc>
        <w:tc>
          <w:tcPr>
            <w:tcW w:type="dxa" w:w="2880"/>
          </w:tcPr>
          <w:p>
            <w:r>
              <w:t>~ms</w:t>
            </w:r>
          </w:p>
        </w:tc>
        <w:tc>
          <w:tcPr>
            <w:tcW w:type="dxa" w:w="2880"/>
          </w:tcPr>
          <w:p>
            <w:r>
              <w:t>~ms</w:t>
            </w:r>
          </w:p>
        </w:tc>
      </w:tr>
      <w:tr>
        <w:tc>
          <w:tcPr>
            <w:tcW w:type="dxa" w:w="2880"/>
          </w:tcPr>
          <w:p>
            <w:r>
              <w:t>bus → sink</w:t>
            </w:r>
          </w:p>
        </w:tc>
        <w:tc>
          <w:tcPr>
            <w:tcW w:type="dxa" w:w="2880"/>
          </w:tcPr>
          <w:p>
            <w:r>
              <w:t>~ms–s</w:t>
            </w:r>
          </w:p>
        </w:tc>
        <w:tc>
          <w:tcPr>
            <w:tcW w:type="dxa" w:w="2880"/>
          </w:tcPr>
          <w:p>
            <w:r>
              <w:t>~ms–s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observed E2E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sub-second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&lt; 6 s</w:t>
            </w:r>
          </w:p>
        </w:tc>
      </w:tr>
    </w:tbl>
    <w:p/>
    <w:p>
      <w:r>
        <w:t>Headroom against the 5-min SLO is large; the SLO mainly guards Gmail's Pub/Sub delivery and</w:t>
      </w:r>
    </w:p>
    <w:p>
      <w:r>
        <w:rPr>
          <w:rFonts w:ascii="Consolas" w:hAnsi="Consolas"/>
          <w:color w:val="C7254E"/>
        </w:rPr>
        <w:t>history.list</w:t>
      </w:r>
      <w:r>
        <w:t xml:space="preserve"> pagination under load.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6. Upstream Extension Approach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Upstream concept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L1 SignalFabric realization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CDCExtractor</w:t>
            </w:r>
            <w:r>
              <w:t xml:space="preserve"> (Phase 3, stubbed)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EventStreamConnector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verify/ingest/position/commit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SubscribeChanges()</w:t>
            </w:r>
          </w:p>
        </w:tc>
        <w:tc>
          <w:tcPr>
            <w:tcW w:type="dxa" w:w="4320"/>
          </w:tcPr>
          <w:p>
            <w:r>
              <w:t>push routes (</w:t>
            </w:r>
            <w:r>
              <w:rPr>
                <w:rFonts w:ascii="Consolas" w:hAnsi="Consolas"/>
                <w:color w:val="C7254E"/>
              </w:rPr>
              <w:t>/slack/events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/gmail/push</w:t>
            </w:r>
            <w:r>
              <w:t>) + ERP outbox poller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GetCDCPosition()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position()</w:t>
            </w:r>
            <w:r>
              <w:t xml:space="preserve"> + </w:t>
            </w:r>
            <w:r>
              <w:rPr>
                <w:rFonts w:ascii="Consolas" w:hAnsi="Consolas"/>
                <w:color w:val="C7254E"/>
              </w:rPr>
              <w:t>CheckpointStore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Record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SignalEvent</w:t>
            </w:r>
            <w:r>
              <w:t xml:space="preserve"> (same fields; </w:t>
            </w:r>
            <w:r>
              <w:rPr>
                <w:rFonts w:ascii="Consolas" w:hAnsi="Consolas"/>
                <w:color w:val="C7254E"/>
              </w:rPr>
              <w:t>operation=DELTA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SourceSystem</w:t>
            </w:r>
            <w:r>
              <w:t xml:space="preserve"> enum (</w:t>
            </w:r>
            <w:r>
              <w:rPr>
                <w:rFonts w:ascii="Consolas" w:hAnsi="Consolas"/>
                <w:color w:val="C7254E"/>
              </w:rPr>
              <w:t>SLACK</w:t>
            </w:r>
            <w:r>
              <w:t>,</w:t>
            </w:r>
            <w:r>
              <w:rPr>
                <w:rFonts w:ascii="Consolas" w:hAnsi="Consolas"/>
                <w:color w:val="C7254E"/>
              </w:rPr>
              <w:t>EMAIL</w:t>
            </w:r>
            <w:r>
              <w:t>,…)</w:t>
            </w:r>
          </w:p>
        </w:tc>
        <w:tc>
          <w:tcPr>
            <w:tcW w:type="dxa" w:w="4320"/>
          </w:tcPr>
          <w:p>
            <w:r>
              <w:t xml:space="preserve">extended with </w:t>
            </w:r>
            <w:r>
              <w:rPr>
                <w:rFonts w:ascii="Consolas" w:hAnsi="Consolas"/>
                <w:color w:val="C7254E"/>
              </w:rPr>
              <w:t>CREW_DB</w:t>
            </w:r>
            <w:r>
              <w:t>,</w:t>
            </w:r>
            <w:r>
              <w:rPr>
                <w:rFonts w:ascii="Consolas" w:hAnsi="Consolas"/>
                <w:color w:val="C7254E"/>
              </w:rPr>
              <w:t>CONTRACT_CLM</w:t>
            </w:r>
            <w:r>
              <w:t>,</w:t>
            </w:r>
            <w:r>
              <w:rPr>
                <w:rFonts w:ascii="Consolas" w:hAnsi="Consolas"/>
                <w:color w:val="C7254E"/>
              </w:rPr>
              <w:t>VESSEL_PORT_DB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DataStream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RecordStream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EventBus</w:t>
            </w:r>
            <w:r>
              <w:t xml:space="preserve"> (in-mem → Redis Streams)</w:t>
            </w:r>
          </w:p>
        </w:tc>
      </w:tr>
      <w:tr>
        <w:tc>
          <w:tcPr>
            <w:tcW w:type="dxa" w:w="4320"/>
          </w:tcPr>
          <w:p>
            <w:r>
              <w:t>Bronze JSONL sink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L2Sink</w:t>
            </w:r>
            <w:r>
              <w:t xml:space="preserve"> (OrgMap upsert + SignOffEvent)</w:t>
            </w:r>
          </w:p>
        </w:tc>
      </w:tr>
      <w:tr>
        <w:tc>
          <w:tcPr>
            <w:tcW w:type="dxa" w:w="4320"/>
          </w:tcPr>
          <w:p>
            <w:r>
              <w:t>Batch Slack scraper</w:t>
            </w:r>
          </w:p>
        </w:tc>
        <w:tc>
          <w:tcPr>
            <w:tcW w:type="dxa" w:w="4320"/>
          </w:tcPr>
          <w:p>
            <w:r>
              <w:t>replaced by push connectors (history → real-time)</w:t>
            </w:r>
          </w:p>
        </w:tc>
      </w:tr>
    </w:tbl>
    <w:p/>
    <w:p>
      <w:r>
        <w:rPr>
          <w:b/>
        </w:rPr>
        <w:t>Why a separate service:</w:t>
      </w:r>
      <w:r>
        <w:t xml:space="preserve"> L1 SignalFabric lives in its own </w:t>
      </w:r>
      <w:r>
        <w:rPr>
          <w:rFonts w:ascii="Consolas" w:hAnsi="Consolas"/>
          <w:color w:val="C7254E"/>
        </w:rPr>
        <w:t>L1SignalFabric/</w:t>
      </w:r>
      <w:r>
        <w:t xml:space="preserve"> module without</w:t>
      </w:r>
    </w:p>
    <w:p>
      <w:r>
        <w:t xml:space="preserve">modifying the existing upstream codebase. We </w:t>
      </w:r>
      <w:r>
        <w:rPr>
          <w:b/>
        </w:rPr>
        <w:t>vendor the contract</w:t>
      </w:r>
      <w:r>
        <w:t xml:space="preserve"> (</w:t>
      </w:r>
      <w:r>
        <w:rPr>
          <w:rFonts w:ascii="Consolas" w:hAnsi="Consolas"/>
          <w:color w:val="C7254E"/>
        </w:rPr>
        <w:t>Record</w:t>
      </w:r>
      <w:r>
        <w:t>/</w:t>
      </w:r>
      <w:r>
        <w:rPr>
          <w:rFonts w:ascii="Consolas" w:hAnsi="Consolas"/>
          <w:color w:val="C7254E"/>
        </w:rPr>
        <w:t>SourceSystem</w:t>
      </w:r>
    </w:p>
    <w:p>
      <w:r>
        <w:t xml:space="preserve">shapes) into </w:t>
      </w:r>
      <w:r>
        <w:rPr>
          <w:rFonts w:ascii="Consolas" w:hAnsi="Consolas"/>
          <w:color w:val="C7254E"/>
        </w:rPr>
        <w:t>L1SignalFabric/core/</w:t>
      </w:r>
      <w:r>
        <w:t xml:space="preserve"> and keep wire compatibility, so this folds back into</w:t>
      </w:r>
    </w:p>
    <w:p>
      <w:r>
        <w:t xml:space="preserve">the upstream pipeline later as its real Phase-3 </w:t>
      </w:r>
      <w:r>
        <w:rPr>
          <w:rFonts w:ascii="Consolas" w:hAnsi="Consolas"/>
          <w:color w:val="C7254E"/>
        </w:rPr>
        <w:t>CDCExtractor</w:t>
      </w:r>
      <w:r>
        <w:t xml:space="preserve"> implementations.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7. Technology &amp; Module Layout</w:t>
      </w:r>
    </w:p>
    <w:p>
      <w:pPr>
        <w:pStyle w:val="ListBullet"/>
      </w:pPr>
      <w:r>
        <w:rPr>
          <w:b/>
        </w:rPr>
        <w:t>Runtime:</w:t>
      </w:r>
      <w:r>
        <w:t xml:space="preserve"> Python 3.12, FastAPI, asyncio (matches project stack, </w:t>
      </w:r>
      <w:r>
        <w:t>`README.md`</w:t>
      </w:r>
      <w:r>
        <w:t>).</w:t>
      </w:r>
    </w:p>
    <w:p>
      <w:pPr>
        <w:pStyle w:val="ListBullet"/>
      </w:pPr>
      <w:r>
        <w:rPr>
          <w:b/>
        </w:rPr>
        <w:t>Bus/state:</w:t>
      </w:r>
      <w:r>
        <w:t xml:space="preserve"> Redis (Streams + checkpoints); Postgres for ERP sources + outbox.</w:t>
      </w:r>
    </w:p>
    <w:p>
      <w:pPr>
        <w:pStyle w:val="ListBullet"/>
      </w:pPr>
      <w:r>
        <w:rPr>
          <w:b/>
        </w:rPr>
        <w:t>Observability:</w:t>
      </w:r>
      <w:r>
        <w:t xml:space="preserve"> Prometheus </w:t>
      </w:r>
      <w:r>
        <w:rPr>
          <w:rFonts w:ascii="Consolas" w:hAnsi="Consolas"/>
          <w:color w:val="C7254E"/>
        </w:rPr>
        <w:t>/metrics</w:t>
      </w:r>
      <w:r>
        <w:t xml:space="preserve">, structured JSON logs, SSE </w:t>
      </w:r>
      <w:r>
        <w:rPr>
          <w:rFonts w:ascii="Consolas" w:hAnsi="Consolas"/>
          <w:color w:val="C7254E"/>
        </w:rPr>
        <w:t>/stream</w:t>
      </w:r>
      <w:r>
        <w:t xml:space="preserve"> live tail.</w:t>
      </w:r>
    </w:p>
    <w:p>
      <w:pPr>
        <w:pStyle w:val="ListBullet"/>
      </w:pPr>
      <w:r>
        <w:rPr>
          <w:b/>
        </w:rPr>
        <w:t>External SDKs:</w:t>
      </w:r>
      <w:r>
        <w:t xml:space="preserve"> </w:t>
      </w:r>
      <w:r>
        <w:rPr>
          <w:rFonts w:ascii="Consolas" w:hAnsi="Consolas"/>
          <w:color w:val="C7254E"/>
        </w:rPr>
        <w:t>slack_sdk</w:t>
      </w:r>
      <w:r>
        <w:t>, Google API client (</w:t>
      </w:r>
      <w:r>
        <w:rPr>
          <w:rFonts w:ascii="Consolas" w:hAnsi="Consolas"/>
          <w:color w:val="C7254E"/>
        </w:rPr>
        <w:t>google-api-python-client</w:t>
      </w:r>
      <w:r>
        <w:t>,</w:t>
      </w:r>
    </w:p>
    <w:p>
      <w:r>
        <w:t xml:space="preserve">  </w:t>
      </w:r>
      <w:r>
        <w:rPr>
          <w:rFonts w:ascii="Consolas" w:hAnsi="Consolas"/>
          <w:color w:val="C7254E"/>
        </w:rPr>
        <w:t>google-cloud-pubsub</w:t>
      </w:r>
      <w:r>
        <w:t>).</w:t>
      </w:r>
    </w:p>
    <w:p>
      <w:pPr>
        <w:ind w:left="240"/>
      </w:pPr>
      <w:r>
        <w:rPr>
          <w:rFonts w:ascii="Consolas" w:hAnsi="Consolas"/>
          <w:sz w:val="18"/>
        </w:rPr>
        <w:t>L1SignalFabric/</w:t>
        <w:br/>
        <w:t>├── core/            # SignalEvent, SourceSystem, EventStreamConnector, EventBus, CheckpointStore</w:t>
        <w:br/>
        <w:t>├── connectors/</w:t>
        <w:br/>
        <w:t>│   ├── slack/       # events receiver, signature verify, normalizer</w:t>
        <w:br/>
        <w:t>│   ├── gmail/       # pubsub push, watch(), metadata fetch, sign-off classifier</w:t>
        <w:br/>
        <w:t>│   └── erp/         # outbox poller, crew/contract/vessel_port normalizers</w:t>
        <w:br/>
        <w:t>├── sink/            # L2Sink (OrgMap upsert + SignOffEvent), DLQ</w:t>
        <w:br/>
        <w:t>├── api/             # FastAPI routes: /slack/events /gmail/push /healthz /metrics /stream</w:t>
        <w:br/>
        <w:t>├── scripts/         # inject_mock.py, replay.py, seed_erp.py</w:t>
        <w:br/>
        <w:t>├── tests/           # see Test Doc</w:t>
        <w:br/>
        <w:t>├── docs/            # PLAN.md, DESIGN.md, TEST.md (+ .docx)</w:t>
        <w:br/>
        <w:t>└── docker-compose.yml / Makefile   # make demo-day1..5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8. Security &amp; Privacy</w:t>
      </w:r>
    </w:p>
    <w:p>
      <w:pPr>
        <w:pStyle w:val="ListBullet"/>
      </w:pPr>
      <w:r>
        <w:rPr>
          <w:b/>
        </w:rPr>
        <w:t>Inbound authenticity:</w:t>
      </w:r>
      <w:r>
        <w:t xml:space="preserve"> Slack HMAC + timestamp window; Gmail Pub/Sub OIDC JWT verification.</w:t>
      </w:r>
    </w:p>
    <w:p>
      <w:pPr>
        <w:pStyle w:val="ListBullet"/>
      </w:pPr>
      <w:r>
        <w:rPr>
          <w:b/>
        </w:rPr>
        <w:t>Least data:</w:t>
      </w:r>
      <w:r>
        <w:t xml:space="preserve"> Gmail metadata-only (header allow-list); no message body ever fetched/stored.</w:t>
      </w:r>
    </w:p>
    <w:p>
      <w:pPr>
        <w:pStyle w:val="ListBullet"/>
      </w:pPr>
      <w:r>
        <w:rPr>
          <w:b/>
        </w:rPr>
        <w:t>Secrets:</w:t>
      </w:r>
      <w:r>
        <w:t xml:space="preserve"> tokens via env/secret manager; never logged. Mirrors the managed-agents</w:t>
      </w:r>
    </w:p>
    <w:p>
      <w:r>
        <w:t xml:space="preserve">  boundary — no source bodies/secrets enter hosted containers (</w:t>
      </w:r>
      <w:r>
        <w:t>`ARCHITECTURE.md`</w:t>
      </w:r>
      <w:r>
        <w:t xml:space="preserve"> §0).</w:t>
      </w:r>
    </w:p>
    <w:p>
      <w:pPr>
        <w:pStyle w:val="ListBullet"/>
      </w:pPr>
      <w:r>
        <w:rPr>
          <w:b/>
        </w:rPr>
        <w:t>Idempotency keys</w:t>
      </w:r>
      <w:r>
        <w:t xml:space="preserve"> double as replay protection (Slack </w:t>
      </w:r>
      <w:r>
        <w:rPr>
          <w:rFonts w:ascii="Consolas" w:hAnsi="Consolas"/>
          <w:color w:val="C7254E"/>
        </w:rPr>
        <w:t>event_id</w:t>
      </w:r>
      <w:r>
        <w:t xml:space="preserve">, Pub/Sub </w:t>
      </w:r>
      <w:r>
        <w:rPr>
          <w:rFonts w:ascii="Consolas" w:hAnsi="Consolas"/>
          <w:color w:val="C7254E"/>
        </w:rPr>
        <w:t>messageId</w:t>
      </w:r>
      <w:r>
        <w:t>,</w:t>
      </w:r>
    </w:p>
    <w:p>
      <w:r>
        <w:t xml:space="preserve">  outbox </w:t>
      </w:r>
      <w:r>
        <w:rPr>
          <w:rFonts w:ascii="Consolas" w:hAnsi="Consolas"/>
          <w:color w:val="C7254E"/>
        </w:rPr>
        <w:t>id</w:t>
      </w:r>
      <w:r>
        <w:t>).</w:t>
      </w:r>
    </w:p>
    <w:p>
      <w:pPr>
        <w:pStyle w:val="ListBullet"/>
      </w:pPr>
      <w:r>
        <w:rPr>
          <w:b/>
        </w:rPr>
        <w:t>PII:</w:t>
      </w:r>
      <w:r>
        <w:t xml:space="preserve"> OrgMap stores identities/edges; access controlled at L2. L1 carries </w:t>
      </w:r>
      <w:r>
        <w:rPr>
          <w:rFonts w:ascii="Consolas" w:hAnsi="Consolas"/>
          <w:color w:val="C7254E"/>
        </w:rPr>
        <w:t>tenantId</w:t>
      </w:r>
      <w:r>
        <w:t xml:space="preserve"> on</w:t>
      </w:r>
    </w:p>
    <w:p>
      <w:r>
        <w:t xml:space="preserve">  every event for isolation.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9. Risks &amp;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No public URL for webhooks during dev/demo</w:t>
            </w:r>
          </w:p>
        </w:tc>
        <w:tc>
          <w:tcPr>
            <w:tcW w:type="dxa" w:w="4320"/>
          </w:tcPr>
          <w:p>
            <w:r>
              <w:t xml:space="preserve">Slack Socket Mode; ngrok/Cloud Run tunnel; </w:t>
            </w:r>
            <w:r>
              <w:rPr>
                <w:rFonts w:ascii="Consolas" w:hAnsi="Consolas"/>
                <w:color w:val="C7254E"/>
              </w:rPr>
              <w:t>replay.py</w:t>
            </w:r>
            <w:r>
              <w:t xml:space="preserve"> recorded payloads</w:t>
            </w:r>
          </w:p>
        </w:tc>
      </w:tr>
      <w:tr>
        <w:tc>
          <w:tcPr>
            <w:tcW w:type="dxa" w:w="4320"/>
          </w:tcPr>
          <w:p>
            <w:r>
              <w:t>Pub/Sub or Workspace not provisioned in time</w:t>
            </w:r>
          </w:p>
        </w:tc>
        <w:tc>
          <w:tcPr>
            <w:tcW w:type="dxa" w:w="4320"/>
          </w:tcPr>
          <w:p>
            <w:r>
              <w:t xml:space="preserve">Pub/Sub emulator + recorded push payloads on the same </w:t>
            </w:r>
            <w:r>
              <w:rPr>
                <w:rFonts w:ascii="Consolas" w:hAnsi="Consolas"/>
                <w:color w:val="C7254E"/>
              </w:rPr>
              <w:t>/gmail/push</w:t>
            </w:r>
            <w:r>
              <w:t xml:space="preserve"> code path</w:t>
            </w:r>
          </w:p>
        </w:tc>
      </w:tr>
      <w:tr>
        <w:tc>
          <w:tcPr>
            <w:tcW w:type="dxa" w:w="4320"/>
          </w:tcPr>
          <w:p>
            <w:r>
              <w:t>Duplicate deliveries (Slack retries, Pub/Sub redelivery)</w:t>
            </w:r>
          </w:p>
        </w:tc>
        <w:tc>
          <w:tcPr>
            <w:tcW w:type="dxa" w:w="4320"/>
          </w:tcPr>
          <w:p>
            <w:r>
              <w:t>idempotent sink + native-id dedup</w:t>
            </w:r>
          </w:p>
        </w:tc>
      </w:tr>
      <w:tr>
        <w:tc>
          <w:tcPr>
            <w:tcW w:type="dxa" w:w="4320"/>
          </w:tcPr>
          <w:p>
            <w:r>
              <w:t>Connector crash mid-stream</w:t>
            </w:r>
          </w:p>
        </w:tc>
        <w:tc>
          <w:tcPr>
            <w:tcW w:type="dxa" w:w="4320"/>
          </w:tcPr>
          <w:p>
            <w:r>
              <w:t>checkpoint-after-ack → resume with 0 loss/0 dup</w:t>
            </w:r>
          </w:p>
        </w:tc>
      </w:tr>
      <w:tr>
        <w:tc>
          <w:tcPr>
            <w:tcW w:type="dxa" w:w="4320"/>
          </w:tcPr>
          <w:p>
            <w:r>
              <w:t>Poison message stalls a stream</w:t>
            </w:r>
          </w:p>
        </w:tc>
        <w:tc>
          <w:tcPr>
            <w:tcW w:type="dxa" w:w="4320"/>
          </w:tcPr>
          <w:p>
            <w:r>
              <w:t>retry budget → DLQ + alert</w:t>
            </w:r>
          </w:p>
        </w:tc>
      </w:tr>
      <w:tr>
        <w:tc>
          <w:tcPr>
            <w:tcW w:type="dxa" w:w="4320"/>
          </w:tcPr>
          <w:p>
            <w:r>
              <w:t>Gmail body accidentally fetched</w:t>
            </w:r>
          </w:p>
        </w:tc>
        <w:tc>
          <w:tcPr>
            <w:tcW w:type="dxa" w:w="4320"/>
          </w:tcPr>
          <w:p>
            <w:r>
              <w:t xml:space="preserve">hard-coded </w:t>
            </w:r>
            <w:r>
              <w:rPr>
                <w:rFonts w:ascii="Consolas" w:hAnsi="Consolas"/>
                <w:color w:val="C7254E"/>
              </w:rPr>
              <w:t>format=metadata</w:t>
            </w:r>
            <w:r>
              <w:t xml:space="preserve"> + header allow-list; unit test asserts no body field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10. Open Questions (for async review)</w:t>
      </w:r>
    </w:p>
    <w:p>
      <w:r>
        <w:t>1. L2 sink interface — does L2 expose a direct API/SDK, or do we publish to a topic L2 consumes?</w:t>
      </w:r>
    </w:p>
    <w:p>
      <w:r>
        <w:t xml:space="preserve">2. SignOffEvent identity — canonical on </w:t>
      </w:r>
      <w:r>
        <w:rPr>
          <w:rFonts w:ascii="Consolas" w:hAnsi="Consolas"/>
          <w:color w:val="C7254E"/>
        </w:rPr>
        <w:t>thread_id</w:t>
      </w:r>
      <w:r>
        <w:t>+</w:t>
      </w:r>
      <w:r>
        <w:rPr>
          <w:rFonts w:ascii="Consolas" w:hAnsi="Consolas"/>
          <w:color w:val="C7254E"/>
        </w:rPr>
        <w:t>crewRef</w:t>
      </w:r>
      <w:r>
        <w:t>, or an L2-issued id?</w:t>
      </w:r>
    </w:p>
    <w:p>
      <w:r>
        <w:t>3. ERP CDC in prod — outbox+triggers (proto) vs logical replication/Debezium (prod)?</w:t>
      </w:r>
    </w:p>
    <w:p>
      <w:r>
        <w:t xml:space="preserve">4. Tenant model — single tenant for proto; confirm prod multi-tenant routing on </w:t>
      </w:r>
      <w:r>
        <w:rPr>
          <w:rFonts w:ascii="Consolas" w:hAnsi="Consolas"/>
          <w:color w:val="C7254E"/>
        </w:rPr>
        <w:t>tenantId</w:t>
      </w:r>
      <w:r>
        <w:t>.</w:t>
      </w:r>
    </w:p>
    <w:p>
      <w:r>
        <w:t>&lt;/content&gt;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