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6A80" w14:textId="6E01BEA9" w:rsidR="00C34494" w:rsidRPr="00C22DB6" w:rsidRDefault="00366734" w:rsidP="00C22DB6">
      <w:pPr>
        <w:spacing w:after="55" w:line="259" w:lineRule="auto"/>
        <w:jc w:val="center"/>
        <w:rPr>
          <w:b/>
          <w:bCs/>
          <w:color w:val="7030A0"/>
          <w:sz w:val="32"/>
          <w:szCs w:val="32"/>
        </w:rPr>
      </w:pPr>
      <w:r w:rsidRPr="00C22DB6">
        <w:rPr>
          <w:b/>
          <w:bCs/>
          <w:color w:val="7030A0"/>
          <w:sz w:val="32"/>
          <w:szCs w:val="32"/>
        </w:rPr>
        <w:t>TASK1.  ALERT MANAGEMENT PRACTICE</w:t>
      </w:r>
    </w:p>
    <w:p w14:paraId="45A17E93" w14:textId="77777777" w:rsidR="00C34494" w:rsidRPr="00F60C94" w:rsidRDefault="00C34494" w:rsidP="00C34494">
      <w:pPr>
        <w:spacing w:after="55" w:line="259" w:lineRule="auto"/>
        <w:jc w:val="left"/>
      </w:pPr>
      <w:r w:rsidRPr="00F60C94">
        <w:rPr>
          <w:b/>
          <w:bCs/>
        </w:rPr>
        <w:t>CIA Triad:</w:t>
      </w:r>
    </w:p>
    <w:p w14:paraId="5F81B194" w14:textId="77777777" w:rsidR="00C34494" w:rsidRPr="00F60C94" w:rsidRDefault="00C34494" w:rsidP="00C34494">
      <w:pPr>
        <w:numPr>
          <w:ilvl w:val="0"/>
          <w:numId w:val="34"/>
        </w:numPr>
        <w:spacing w:after="55" w:line="259" w:lineRule="auto"/>
        <w:jc w:val="left"/>
      </w:pPr>
      <w:r w:rsidRPr="00F60C94">
        <w:rPr>
          <w:b/>
          <w:bCs/>
        </w:rPr>
        <w:t>Confidentiality:</w:t>
      </w:r>
      <w:r w:rsidRPr="00F60C94">
        <w:t xml:space="preserve"> Preventing unauthorized data access (e.g., encryption)</w:t>
      </w:r>
    </w:p>
    <w:p w14:paraId="0D86755A" w14:textId="77777777" w:rsidR="00C34494" w:rsidRPr="00F60C94" w:rsidRDefault="00C34494" w:rsidP="00C34494">
      <w:pPr>
        <w:numPr>
          <w:ilvl w:val="0"/>
          <w:numId w:val="34"/>
        </w:numPr>
        <w:spacing w:after="55" w:line="259" w:lineRule="auto"/>
        <w:jc w:val="left"/>
      </w:pPr>
      <w:r w:rsidRPr="00F60C94">
        <w:rPr>
          <w:b/>
          <w:bCs/>
        </w:rPr>
        <w:t>Integrity:</w:t>
      </w:r>
      <w:r w:rsidRPr="00F60C94">
        <w:t xml:space="preserve"> Ensuring data is not altered (e.g., hashing, access controls)</w:t>
      </w:r>
    </w:p>
    <w:p w14:paraId="7A50B776" w14:textId="77777777" w:rsidR="00C34494" w:rsidRPr="00F60C94" w:rsidRDefault="00C34494" w:rsidP="00C34494">
      <w:pPr>
        <w:numPr>
          <w:ilvl w:val="0"/>
          <w:numId w:val="34"/>
        </w:numPr>
        <w:spacing w:after="55" w:line="259" w:lineRule="auto"/>
        <w:jc w:val="left"/>
      </w:pPr>
      <w:r w:rsidRPr="00F60C94">
        <w:rPr>
          <w:b/>
          <w:bCs/>
        </w:rPr>
        <w:t>Availability:</w:t>
      </w:r>
      <w:r w:rsidRPr="00F60C94">
        <w:t xml:space="preserve"> Keeping systems operational and accessible (e.g., redundancy)</w:t>
      </w:r>
    </w:p>
    <w:p w14:paraId="059B2BCC" w14:textId="77777777" w:rsidR="00C34494" w:rsidRPr="00F60C94" w:rsidRDefault="00C34494" w:rsidP="00C34494">
      <w:pPr>
        <w:spacing w:after="55" w:line="259" w:lineRule="auto"/>
        <w:jc w:val="left"/>
      </w:pPr>
      <w:r w:rsidRPr="00F60C94">
        <w:rPr>
          <w:b/>
          <w:bCs/>
        </w:rPr>
        <w:t>Other Key Concepts:</w:t>
      </w:r>
    </w:p>
    <w:p w14:paraId="2CEBE363" w14:textId="77777777" w:rsidR="00C34494" w:rsidRPr="00F60C94" w:rsidRDefault="00C34494" w:rsidP="00C34494">
      <w:pPr>
        <w:numPr>
          <w:ilvl w:val="0"/>
          <w:numId w:val="35"/>
        </w:numPr>
        <w:spacing w:after="55" w:line="259" w:lineRule="auto"/>
        <w:jc w:val="left"/>
      </w:pPr>
      <w:r w:rsidRPr="00F60C94">
        <w:rPr>
          <w:b/>
          <w:bCs/>
        </w:rPr>
        <w:t>Threat:</w:t>
      </w:r>
      <w:r w:rsidRPr="00F60C94">
        <w:t xml:space="preserve"> Any potential cause of harm (e.g., malware, hackers)</w:t>
      </w:r>
    </w:p>
    <w:p w14:paraId="707F223B" w14:textId="77777777" w:rsidR="00C34494" w:rsidRPr="00F60C94" w:rsidRDefault="00C34494" w:rsidP="00C34494">
      <w:pPr>
        <w:numPr>
          <w:ilvl w:val="0"/>
          <w:numId w:val="35"/>
        </w:numPr>
        <w:spacing w:after="55" w:line="259" w:lineRule="auto"/>
        <w:jc w:val="left"/>
      </w:pPr>
      <w:r w:rsidRPr="00F60C94">
        <w:rPr>
          <w:b/>
          <w:bCs/>
        </w:rPr>
        <w:t>Vulnerability:</w:t>
      </w:r>
      <w:r w:rsidRPr="00F60C94">
        <w:t xml:space="preserve"> Weakness that can be exploited</w:t>
      </w:r>
    </w:p>
    <w:p w14:paraId="58512665" w14:textId="77777777" w:rsidR="00C34494" w:rsidRPr="00F60C94" w:rsidRDefault="00C34494" w:rsidP="00C34494">
      <w:pPr>
        <w:numPr>
          <w:ilvl w:val="0"/>
          <w:numId w:val="35"/>
        </w:numPr>
        <w:spacing w:after="55" w:line="259" w:lineRule="auto"/>
        <w:jc w:val="left"/>
      </w:pPr>
      <w:r w:rsidRPr="00F60C94">
        <w:rPr>
          <w:b/>
          <w:bCs/>
        </w:rPr>
        <w:t>Risk:</w:t>
      </w:r>
      <w:r w:rsidRPr="00F60C94">
        <w:t xml:space="preserve"> Likelihood of a threat exploiting a vulnerability</w:t>
      </w:r>
    </w:p>
    <w:p w14:paraId="3C3ADF5C" w14:textId="77777777" w:rsidR="00C34494" w:rsidRPr="00F60C94" w:rsidRDefault="00C34494" w:rsidP="00C34494">
      <w:pPr>
        <w:numPr>
          <w:ilvl w:val="0"/>
          <w:numId w:val="35"/>
        </w:numPr>
        <w:spacing w:after="55" w:line="259" w:lineRule="auto"/>
        <w:jc w:val="left"/>
      </w:pPr>
      <w:r w:rsidRPr="00F60C94">
        <w:rPr>
          <w:b/>
          <w:bCs/>
        </w:rPr>
        <w:t>Zero Trust:</w:t>
      </w:r>
      <w:r w:rsidRPr="00F60C94">
        <w:t xml:space="preserve"> “Never trust, always verify” security model</w:t>
      </w:r>
    </w:p>
    <w:p w14:paraId="3997B120" w14:textId="77777777" w:rsidR="00C34494" w:rsidRPr="00F60C94" w:rsidRDefault="00C34494" w:rsidP="00C34494">
      <w:pPr>
        <w:numPr>
          <w:ilvl w:val="0"/>
          <w:numId w:val="35"/>
        </w:numPr>
        <w:spacing w:after="55" w:line="259" w:lineRule="auto"/>
        <w:jc w:val="left"/>
      </w:pPr>
      <w:r w:rsidRPr="00F60C94">
        <w:rPr>
          <w:b/>
          <w:bCs/>
        </w:rPr>
        <w:t>Defense-in-Depth:</w:t>
      </w:r>
      <w:r w:rsidRPr="00F60C94">
        <w:t xml:space="preserve"> Multiple layers of security controls</w:t>
      </w:r>
    </w:p>
    <w:p w14:paraId="0B72F743" w14:textId="77777777" w:rsidR="00C34494" w:rsidRPr="00F60C94" w:rsidRDefault="00C34494" w:rsidP="00C34494">
      <w:pPr>
        <w:spacing w:after="55" w:line="259" w:lineRule="auto"/>
        <w:jc w:val="left"/>
      </w:pPr>
      <w:r w:rsidRPr="00F60C94">
        <w:t>These concepts form the theoretical backbone for designing secure architectures and SOC processes.</w:t>
      </w:r>
    </w:p>
    <w:p w14:paraId="548488A0" w14:textId="77777777" w:rsidR="00C34494" w:rsidRPr="00F60C94" w:rsidRDefault="00C34494" w:rsidP="00C34494">
      <w:pPr>
        <w:spacing w:after="55" w:line="259" w:lineRule="auto"/>
        <w:jc w:val="left"/>
        <w:rPr>
          <w:color w:val="0070C0"/>
          <w:sz w:val="26"/>
          <w:szCs w:val="26"/>
        </w:rPr>
      </w:pPr>
    </w:p>
    <w:p w14:paraId="67DF269B" w14:textId="77777777" w:rsidR="00C34494" w:rsidRPr="00F60C94" w:rsidRDefault="00C34494" w:rsidP="00C34494">
      <w:pPr>
        <w:spacing w:after="55" w:line="259" w:lineRule="auto"/>
        <w:jc w:val="left"/>
      </w:pPr>
    </w:p>
    <w:p w14:paraId="76D903DD" w14:textId="62D4D1EB" w:rsidR="00C34494" w:rsidRPr="00F60C94" w:rsidRDefault="00C34494" w:rsidP="00C34494">
      <w:pPr>
        <w:spacing w:after="55" w:line="259" w:lineRule="auto"/>
        <w:jc w:val="left"/>
        <w:rPr>
          <w:b/>
          <w:bCs/>
          <w:color w:val="0070C0"/>
          <w:sz w:val="26"/>
          <w:szCs w:val="26"/>
        </w:rPr>
      </w:pPr>
      <w:r w:rsidRPr="00F60C94">
        <w:rPr>
          <w:b/>
          <w:bCs/>
          <w:color w:val="0070C0"/>
          <w:sz w:val="26"/>
          <w:szCs w:val="26"/>
        </w:rPr>
        <w:t>Incident Response Basics</w:t>
      </w:r>
    </w:p>
    <w:p w14:paraId="7E762347" w14:textId="77777777" w:rsidR="00C34494" w:rsidRPr="00F60C94" w:rsidRDefault="00C34494" w:rsidP="00C34494">
      <w:pPr>
        <w:spacing w:after="55" w:line="259" w:lineRule="auto"/>
        <w:jc w:val="left"/>
      </w:pPr>
      <w:r w:rsidRPr="00F60C94">
        <w:t>Incident Response (IR) is the structured approach used to handle cybersecurity incidents and minimize their impact. The NIST SP 800-61 framework is the most widely adopted standard.</w:t>
      </w:r>
    </w:p>
    <w:p w14:paraId="15344D83" w14:textId="77777777" w:rsidR="00C34494" w:rsidRPr="00F60C94" w:rsidRDefault="00C34494" w:rsidP="00C34494">
      <w:pPr>
        <w:spacing w:after="55" w:line="259" w:lineRule="auto"/>
        <w:jc w:val="left"/>
      </w:pPr>
      <w:r w:rsidRPr="00F60C94">
        <w:rPr>
          <w:b/>
          <w:bCs/>
        </w:rPr>
        <w:t>Six Phases of Incident Response:</w:t>
      </w:r>
    </w:p>
    <w:p w14:paraId="128E51AA" w14:textId="77777777" w:rsidR="00C34494" w:rsidRPr="00F60C94" w:rsidRDefault="00C34494" w:rsidP="00C34494">
      <w:pPr>
        <w:numPr>
          <w:ilvl w:val="0"/>
          <w:numId w:val="37"/>
        </w:numPr>
        <w:spacing w:after="55" w:line="259" w:lineRule="auto"/>
        <w:jc w:val="left"/>
      </w:pPr>
      <w:r w:rsidRPr="00F60C94">
        <w:rPr>
          <w:b/>
          <w:bCs/>
        </w:rPr>
        <w:t>Preparation:</w:t>
      </w:r>
      <w:r w:rsidRPr="00F60C94">
        <w:t xml:space="preserve"> Developing policies, training staff, and configuring tools.</w:t>
      </w:r>
    </w:p>
    <w:p w14:paraId="78DFADA3" w14:textId="77777777" w:rsidR="00C34494" w:rsidRPr="00F60C94" w:rsidRDefault="00C34494" w:rsidP="00C34494">
      <w:pPr>
        <w:numPr>
          <w:ilvl w:val="0"/>
          <w:numId w:val="37"/>
        </w:numPr>
        <w:spacing w:after="55" w:line="259" w:lineRule="auto"/>
        <w:jc w:val="left"/>
      </w:pPr>
      <w:r w:rsidRPr="00F60C94">
        <w:rPr>
          <w:b/>
          <w:bCs/>
        </w:rPr>
        <w:t>Identification:</w:t>
      </w:r>
      <w:r w:rsidRPr="00F60C94">
        <w:t xml:space="preserve"> Detecting indicators of compromise and confirming incidents.</w:t>
      </w:r>
    </w:p>
    <w:p w14:paraId="38153FF9" w14:textId="77777777" w:rsidR="00C34494" w:rsidRPr="00F60C94" w:rsidRDefault="00C34494" w:rsidP="00C34494">
      <w:pPr>
        <w:numPr>
          <w:ilvl w:val="0"/>
          <w:numId w:val="37"/>
        </w:numPr>
        <w:spacing w:after="55" w:line="259" w:lineRule="auto"/>
        <w:jc w:val="left"/>
      </w:pPr>
      <w:r w:rsidRPr="00F60C94">
        <w:rPr>
          <w:b/>
          <w:bCs/>
        </w:rPr>
        <w:t>Containment:</w:t>
      </w:r>
      <w:r w:rsidRPr="00F60C94">
        <w:t xml:space="preserve"> Isolating affected systems to prevent further damage.</w:t>
      </w:r>
    </w:p>
    <w:p w14:paraId="224413BE" w14:textId="77777777" w:rsidR="00C34494" w:rsidRPr="00F60C94" w:rsidRDefault="00C34494" w:rsidP="00C34494">
      <w:pPr>
        <w:numPr>
          <w:ilvl w:val="0"/>
          <w:numId w:val="37"/>
        </w:numPr>
        <w:spacing w:after="55" w:line="259" w:lineRule="auto"/>
        <w:jc w:val="left"/>
      </w:pPr>
      <w:r w:rsidRPr="00F60C94">
        <w:rPr>
          <w:b/>
          <w:bCs/>
        </w:rPr>
        <w:t>Eradication:</w:t>
      </w:r>
      <w:r w:rsidRPr="00F60C94">
        <w:t xml:space="preserve"> Removing malware, closing vulnerabilities, and cleaning systems.</w:t>
      </w:r>
    </w:p>
    <w:p w14:paraId="28B62329" w14:textId="77777777" w:rsidR="00C34494" w:rsidRPr="00F60C94" w:rsidRDefault="00C34494" w:rsidP="00C34494">
      <w:pPr>
        <w:numPr>
          <w:ilvl w:val="0"/>
          <w:numId w:val="37"/>
        </w:numPr>
        <w:spacing w:after="55" w:line="259" w:lineRule="auto"/>
        <w:jc w:val="left"/>
      </w:pPr>
      <w:r w:rsidRPr="00F60C94">
        <w:rPr>
          <w:b/>
          <w:bCs/>
        </w:rPr>
        <w:t>Recovery:</w:t>
      </w:r>
      <w:r w:rsidRPr="00F60C94">
        <w:t xml:space="preserve"> Restoring systems, verifying functionality, and monitoring for re-infection.</w:t>
      </w:r>
    </w:p>
    <w:p w14:paraId="6E6FAC24" w14:textId="77777777" w:rsidR="00C34494" w:rsidRPr="00F60C94" w:rsidRDefault="00C34494" w:rsidP="00C34494">
      <w:pPr>
        <w:numPr>
          <w:ilvl w:val="0"/>
          <w:numId w:val="37"/>
        </w:numPr>
        <w:spacing w:after="55" w:line="259" w:lineRule="auto"/>
        <w:jc w:val="left"/>
      </w:pPr>
      <w:r w:rsidRPr="00F60C94">
        <w:rPr>
          <w:b/>
          <w:bCs/>
        </w:rPr>
        <w:t>Lessons Learned:</w:t>
      </w:r>
      <w:r w:rsidRPr="00F60C94">
        <w:t xml:space="preserve"> Documenting findings and improving future defenses.</w:t>
      </w:r>
    </w:p>
    <w:p w14:paraId="24C517A1" w14:textId="3DE92F4B" w:rsidR="00C34494" w:rsidRPr="00F60C94" w:rsidRDefault="00C34494" w:rsidP="00622E58">
      <w:pPr>
        <w:spacing w:after="55" w:line="259" w:lineRule="auto"/>
        <w:jc w:val="left"/>
      </w:pPr>
      <w:r w:rsidRPr="00F60C94">
        <w:t>Effective incident response reduces downtime, financial losses, and reputational damage.</w:t>
      </w:r>
    </w:p>
    <w:p w14:paraId="38284E0F" w14:textId="1C63DB85" w:rsidR="00C34494" w:rsidRPr="00F60C94" w:rsidRDefault="00C34494" w:rsidP="00622E58">
      <w:pPr>
        <w:spacing w:after="55" w:line="259" w:lineRule="auto"/>
        <w:ind w:left="0" w:firstLine="0"/>
        <w:jc w:val="left"/>
        <w:rPr>
          <w:b/>
          <w:bCs/>
          <w:color w:val="0070C0"/>
          <w:sz w:val="26"/>
          <w:szCs w:val="26"/>
        </w:rPr>
      </w:pPr>
      <w:r w:rsidRPr="00F60C94">
        <w:rPr>
          <w:b/>
          <w:bCs/>
          <w:color w:val="0070C0"/>
          <w:sz w:val="26"/>
          <w:szCs w:val="26"/>
        </w:rPr>
        <w:t>Documentation Standards</w:t>
      </w:r>
    </w:p>
    <w:p w14:paraId="7D4775BB" w14:textId="77777777" w:rsidR="00C34494" w:rsidRPr="00F60C94" w:rsidRDefault="00C34494" w:rsidP="00C34494">
      <w:pPr>
        <w:spacing w:after="55" w:line="259" w:lineRule="auto"/>
        <w:jc w:val="left"/>
      </w:pPr>
      <w:r w:rsidRPr="00F60C94">
        <w:t>Documentation is essential for effective SOC operations and ensures clarity, accountability, and audit readiness.</w:t>
      </w:r>
    </w:p>
    <w:p w14:paraId="397C706F" w14:textId="77777777" w:rsidR="00C34494" w:rsidRPr="00F60C94" w:rsidRDefault="00C34494" w:rsidP="00C34494">
      <w:pPr>
        <w:spacing w:after="55" w:line="259" w:lineRule="auto"/>
        <w:jc w:val="left"/>
      </w:pPr>
      <w:r w:rsidRPr="00F60C94">
        <w:rPr>
          <w:b/>
          <w:bCs/>
        </w:rPr>
        <w:t>Key Documentation Types:</w:t>
      </w:r>
    </w:p>
    <w:p w14:paraId="75F22292" w14:textId="77777777" w:rsidR="00C34494" w:rsidRPr="00F60C94" w:rsidRDefault="00C34494" w:rsidP="00C34494">
      <w:pPr>
        <w:numPr>
          <w:ilvl w:val="0"/>
          <w:numId w:val="38"/>
        </w:numPr>
        <w:spacing w:after="55" w:line="259" w:lineRule="auto"/>
        <w:jc w:val="left"/>
      </w:pPr>
      <w:r w:rsidRPr="00F60C94">
        <w:rPr>
          <w:b/>
          <w:bCs/>
        </w:rPr>
        <w:t>Incident Reports:</w:t>
      </w:r>
      <w:r w:rsidRPr="00F60C94">
        <w:t xml:space="preserve"> Summaries of discovered incidents and actions taken.</w:t>
      </w:r>
    </w:p>
    <w:p w14:paraId="6525297B" w14:textId="77777777" w:rsidR="00C34494" w:rsidRPr="00F60C94" w:rsidRDefault="00C34494" w:rsidP="00C34494">
      <w:pPr>
        <w:numPr>
          <w:ilvl w:val="0"/>
          <w:numId w:val="38"/>
        </w:numPr>
        <w:spacing w:after="55" w:line="259" w:lineRule="auto"/>
        <w:jc w:val="left"/>
      </w:pPr>
      <w:r w:rsidRPr="00F60C94">
        <w:rPr>
          <w:b/>
          <w:bCs/>
        </w:rPr>
        <w:t>Runbooks:</w:t>
      </w:r>
      <w:r w:rsidRPr="00F60C94">
        <w:t xml:space="preserve"> Step-by-step procedures for handling specific alerts or incidents.</w:t>
      </w:r>
    </w:p>
    <w:p w14:paraId="5DB549FE" w14:textId="77777777" w:rsidR="00C34494" w:rsidRPr="00F60C94" w:rsidRDefault="00C34494" w:rsidP="00C34494">
      <w:pPr>
        <w:numPr>
          <w:ilvl w:val="0"/>
          <w:numId w:val="38"/>
        </w:numPr>
        <w:spacing w:after="55" w:line="259" w:lineRule="auto"/>
        <w:jc w:val="left"/>
      </w:pPr>
      <w:r w:rsidRPr="00F60C94">
        <w:rPr>
          <w:b/>
          <w:bCs/>
        </w:rPr>
        <w:t>SOPs (Standard Operating Procedures):</w:t>
      </w:r>
      <w:r w:rsidRPr="00F60C94">
        <w:t xml:space="preserve"> Define repeatable processes.</w:t>
      </w:r>
    </w:p>
    <w:p w14:paraId="0EE48E36" w14:textId="77777777" w:rsidR="00C34494" w:rsidRPr="00F60C94" w:rsidRDefault="00C34494" w:rsidP="00C34494">
      <w:pPr>
        <w:numPr>
          <w:ilvl w:val="0"/>
          <w:numId w:val="38"/>
        </w:numPr>
        <w:spacing w:after="55" w:line="259" w:lineRule="auto"/>
        <w:jc w:val="left"/>
      </w:pPr>
      <w:r w:rsidRPr="00F60C94">
        <w:rPr>
          <w:b/>
          <w:bCs/>
        </w:rPr>
        <w:lastRenderedPageBreak/>
        <w:t>Post-Incident Reports / Post-Mortems:</w:t>
      </w:r>
      <w:r w:rsidRPr="00F60C94">
        <w:t xml:space="preserve"> Detailed analysis of incidents and remediation steps.</w:t>
      </w:r>
    </w:p>
    <w:p w14:paraId="71306789" w14:textId="77777777" w:rsidR="00C34494" w:rsidRPr="00F60C94" w:rsidRDefault="00C34494" w:rsidP="00C34494">
      <w:pPr>
        <w:numPr>
          <w:ilvl w:val="0"/>
          <w:numId w:val="38"/>
        </w:numPr>
        <w:spacing w:after="55" w:line="259" w:lineRule="auto"/>
        <w:jc w:val="left"/>
      </w:pPr>
      <w:r w:rsidRPr="00F60C94">
        <w:rPr>
          <w:b/>
          <w:bCs/>
        </w:rPr>
        <w:t>Case Evidence Logs:</w:t>
      </w:r>
      <w:r w:rsidRPr="00F60C94">
        <w:t xml:space="preserve"> Used during investigations for evidence tracking.</w:t>
      </w:r>
    </w:p>
    <w:p w14:paraId="6900DC44" w14:textId="77777777" w:rsidR="00C34494" w:rsidRPr="00F60C94" w:rsidRDefault="00C34494" w:rsidP="00C34494">
      <w:pPr>
        <w:spacing w:after="55" w:line="259" w:lineRule="auto"/>
        <w:jc w:val="left"/>
      </w:pPr>
      <w:r w:rsidRPr="00F60C94">
        <w:t xml:space="preserve">Industry standards like </w:t>
      </w:r>
      <w:r w:rsidRPr="00F60C94">
        <w:rPr>
          <w:b/>
          <w:bCs/>
        </w:rPr>
        <w:t>SANS Incident Handler’s Handbook</w:t>
      </w:r>
      <w:r w:rsidRPr="00F60C94">
        <w:t xml:space="preserve"> help analysts follow best practices and maintain consistent reporting formats.</w:t>
      </w:r>
    </w:p>
    <w:p w14:paraId="610F1350" w14:textId="77777777" w:rsidR="00C34494" w:rsidRPr="00D87009" w:rsidRDefault="00C34494" w:rsidP="00C34494">
      <w:pPr>
        <w:spacing w:after="55" w:line="259" w:lineRule="auto"/>
        <w:jc w:val="left"/>
      </w:pPr>
    </w:p>
    <w:p w14:paraId="1A64D282" w14:textId="77777777" w:rsidR="00C34494" w:rsidRPr="008A3606" w:rsidRDefault="00C34494" w:rsidP="00C34494">
      <w:pPr>
        <w:spacing w:after="55" w:line="259" w:lineRule="auto"/>
        <w:ind w:left="0" w:firstLine="0"/>
        <w:jc w:val="left"/>
        <w:rPr>
          <w:b/>
          <w:bCs/>
          <w:sz w:val="36"/>
          <w:szCs w:val="36"/>
        </w:rPr>
      </w:pPr>
    </w:p>
    <w:p w14:paraId="28EC9507" w14:textId="11B37462" w:rsidR="00C34494" w:rsidRPr="00972C88" w:rsidRDefault="00C34494" w:rsidP="00C34494">
      <w:pPr>
        <w:spacing w:after="55" w:line="259" w:lineRule="auto"/>
        <w:ind w:left="0" w:firstLine="0"/>
        <w:jc w:val="left"/>
        <w:rPr>
          <w:b/>
          <w:bCs/>
          <w:color w:val="7030A0"/>
          <w:sz w:val="28"/>
          <w:szCs w:val="28"/>
        </w:rPr>
      </w:pPr>
      <w:r w:rsidRPr="00972C88">
        <w:rPr>
          <w:b/>
          <w:bCs/>
          <w:color w:val="7030A0"/>
          <w:sz w:val="28"/>
          <w:szCs w:val="28"/>
        </w:rPr>
        <w:t>Practical Implementation</w:t>
      </w:r>
    </w:p>
    <w:p w14:paraId="171DF22E" w14:textId="77777777" w:rsidR="00C34494" w:rsidRDefault="00C34494" w:rsidP="00C34494">
      <w:pPr>
        <w:spacing w:after="55" w:line="259" w:lineRule="auto"/>
        <w:ind w:left="0" w:firstLine="0"/>
        <w:jc w:val="left"/>
      </w:pPr>
      <w:r w:rsidRPr="00AF2E26">
        <w:t>This section covers real-world SOC exercises, log analysis, and the detailed step-by-step installation of key tools on Windows 11.</w:t>
      </w:r>
    </w:p>
    <w:p w14:paraId="71E3BCFD" w14:textId="77244F0F" w:rsidR="00C34494" w:rsidRDefault="00C34494" w:rsidP="00C34494">
      <w:pPr>
        <w:spacing w:after="55" w:line="259" w:lineRule="auto"/>
        <w:jc w:val="left"/>
        <w:rPr>
          <w:b/>
          <w:bCs/>
          <w:color w:val="0070C0"/>
          <w:sz w:val="26"/>
          <w:szCs w:val="26"/>
        </w:rPr>
      </w:pPr>
      <w:r w:rsidRPr="00AF2E26">
        <w:rPr>
          <w:color w:val="0070C0"/>
        </w:rPr>
        <w:t xml:space="preserve">   </w:t>
      </w:r>
      <w:r w:rsidRPr="00AF2E26">
        <w:rPr>
          <w:b/>
          <w:bCs/>
          <w:color w:val="0070C0"/>
          <w:sz w:val="26"/>
          <w:szCs w:val="26"/>
        </w:rPr>
        <w:t xml:space="preserve">1.  </w:t>
      </w:r>
      <w:r>
        <w:rPr>
          <w:b/>
          <w:bCs/>
          <w:color w:val="0070C0"/>
          <w:sz w:val="26"/>
          <w:szCs w:val="26"/>
        </w:rPr>
        <w:t>Alert Management Practice</w:t>
      </w:r>
    </w:p>
    <w:p w14:paraId="0653222A" w14:textId="77777777" w:rsidR="004D5BE8" w:rsidRPr="004D5BE8" w:rsidRDefault="004D5BE8" w:rsidP="004D5BE8">
      <w:pPr>
        <w:numPr>
          <w:ilvl w:val="0"/>
          <w:numId w:val="43"/>
        </w:numPr>
        <w:spacing w:after="55" w:line="259" w:lineRule="auto"/>
        <w:jc w:val="left"/>
        <w:rPr>
          <w:color w:val="000000" w:themeColor="text1"/>
        </w:rPr>
      </w:pPr>
      <w:r w:rsidRPr="004D5BE8">
        <w:rPr>
          <w:color w:val="000000" w:themeColor="text1"/>
        </w:rPr>
        <w:t>Tools: Google Sheets, Wazuh, TheHive.</w:t>
      </w:r>
    </w:p>
    <w:p w14:paraId="75448DCA" w14:textId="77777777" w:rsidR="004D5BE8" w:rsidRPr="00C22DB6" w:rsidRDefault="004D5BE8" w:rsidP="00C34494">
      <w:pPr>
        <w:spacing w:after="55" w:line="259" w:lineRule="auto"/>
        <w:jc w:val="left"/>
        <w:rPr>
          <w:b/>
          <w:bCs/>
          <w:color w:val="0070C0"/>
          <w:sz w:val="26"/>
          <w:szCs w:val="26"/>
        </w:rPr>
      </w:pPr>
    </w:p>
    <w:p w14:paraId="01AD66C1" w14:textId="6872464F" w:rsidR="00C34494" w:rsidRPr="00C22DB6" w:rsidRDefault="00C34494" w:rsidP="00C34494">
      <w:pPr>
        <w:spacing w:after="55" w:line="259" w:lineRule="auto"/>
        <w:jc w:val="left"/>
        <w:rPr>
          <w:b/>
          <w:bCs/>
          <w:color w:val="0070C0"/>
          <w:sz w:val="26"/>
          <w:szCs w:val="26"/>
        </w:rPr>
      </w:pPr>
      <w:r w:rsidRPr="00C22DB6">
        <w:rPr>
          <w:b/>
          <w:bCs/>
          <w:color w:val="0070C0"/>
          <w:sz w:val="26"/>
          <w:szCs w:val="26"/>
        </w:rPr>
        <w:t xml:space="preserve">     Step:1 - Create Google sheet</w:t>
      </w:r>
    </w:p>
    <w:p w14:paraId="638F08B9" w14:textId="1C99ACD8" w:rsidR="00962554" w:rsidRPr="00962554" w:rsidRDefault="00C34494" w:rsidP="00962554">
      <w:pPr>
        <w:spacing w:after="55" w:line="259" w:lineRule="auto"/>
        <w:ind w:left="142"/>
        <w:jc w:val="left"/>
        <w:rPr>
          <w:color w:val="auto"/>
        </w:rPr>
      </w:pPr>
      <w:r>
        <w:rPr>
          <w:b/>
          <w:bCs/>
          <w:color w:val="0070C0"/>
          <w:sz w:val="26"/>
          <w:szCs w:val="26"/>
        </w:rPr>
        <w:t xml:space="preserve">              </w:t>
      </w:r>
      <w:r w:rsidRPr="00962554">
        <w:rPr>
          <w:color w:val="auto"/>
        </w:rPr>
        <w:t>Use Google shee</w:t>
      </w:r>
      <w:r w:rsidR="00985BB6" w:rsidRPr="00962554">
        <w:rPr>
          <w:color w:val="auto"/>
        </w:rPr>
        <w:t>t</w:t>
      </w:r>
      <w:r w:rsidR="00962554" w:rsidRPr="00962554">
        <w:t xml:space="preserve"> </w:t>
      </w:r>
      <w:r w:rsidR="00962554" w:rsidRPr="00962554">
        <w:rPr>
          <w:color w:val="auto"/>
        </w:rPr>
        <w:t>to organize alerts. Create the following columns.</w:t>
      </w:r>
    </w:p>
    <w:p w14:paraId="57C2249C" w14:textId="6D511761" w:rsidR="00962554" w:rsidRPr="00962554" w:rsidRDefault="00962554" w:rsidP="00962554">
      <w:pPr>
        <w:pStyle w:val="ListParagraph"/>
        <w:numPr>
          <w:ilvl w:val="1"/>
          <w:numId w:val="40"/>
        </w:numPr>
        <w:spacing w:after="55" w:line="259" w:lineRule="auto"/>
        <w:rPr>
          <w:color w:val="auto"/>
          <w:sz w:val="26"/>
          <w:szCs w:val="26"/>
        </w:rPr>
      </w:pPr>
      <w:r w:rsidRPr="00962554">
        <w:rPr>
          <w:color w:val="auto"/>
          <w:sz w:val="26"/>
          <w:szCs w:val="26"/>
        </w:rPr>
        <w:t>Alert ID</w:t>
      </w:r>
    </w:p>
    <w:p w14:paraId="4E036A89" w14:textId="77777777" w:rsidR="00962554" w:rsidRPr="00962554" w:rsidRDefault="00962554" w:rsidP="00962554">
      <w:pPr>
        <w:pStyle w:val="ListParagraph"/>
        <w:numPr>
          <w:ilvl w:val="1"/>
          <w:numId w:val="40"/>
        </w:numPr>
        <w:spacing w:after="55" w:line="259" w:lineRule="auto"/>
        <w:rPr>
          <w:color w:val="auto"/>
          <w:sz w:val="26"/>
          <w:szCs w:val="26"/>
        </w:rPr>
      </w:pPr>
      <w:r w:rsidRPr="00962554">
        <w:rPr>
          <w:color w:val="auto"/>
          <w:sz w:val="26"/>
          <w:szCs w:val="26"/>
        </w:rPr>
        <w:t>Type</w:t>
      </w:r>
    </w:p>
    <w:p w14:paraId="741AD8E4" w14:textId="77777777" w:rsidR="00962554" w:rsidRPr="00962554" w:rsidRDefault="00962554" w:rsidP="00962554">
      <w:pPr>
        <w:pStyle w:val="ListParagraph"/>
        <w:numPr>
          <w:ilvl w:val="1"/>
          <w:numId w:val="40"/>
        </w:numPr>
        <w:spacing w:after="55" w:line="259" w:lineRule="auto"/>
        <w:rPr>
          <w:color w:val="auto"/>
          <w:sz w:val="26"/>
          <w:szCs w:val="26"/>
        </w:rPr>
      </w:pPr>
      <w:r w:rsidRPr="00962554">
        <w:rPr>
          <w:color w:val="auto"/>
          <w:sz w:val="26"/>
          <w:szCs w:val="26"/>
        </w:rPr>
        <w:t>Priority</w:t>
      </w:r>
    </w:p>
    <w:p w14:paraId="44FF9BD6" w14:textId="77777777" w:rsidR="00962554" w:rsidRPr="00962554" w:rsidRDefault="00962554" w:rsidP="00962554">
      <w:pPr>
        <w:pStyle w:val="ListParagraph"/>
        <w:numPr>
          <w:ilvl w:val="1"/>
          <w:numId w:val="40"/>
        </w:numPr>
        <w:spacing w:after="55" w:line="259" w:lineRule="auto"/>
        <w:rPr>
          <w:color w:val="auto"/>
          <w:sz w:val="26"/>
          <w:szCs w:val="26"/>
        </w:rPr>
      </w:pPr>
      <w:r w:rsidRPr="00962554">
        <w:rPr>
          <w:color w:val="auto"/>
          <w:sz w:val="26"/>
          <w:szCs w:val="26"/>
        </w:rPr>
        <w:t>MITRE Tactic</w:t>
      </w:r>
    </w:p>
    <w:p w14:paraId="58011D29" w14:textId="5C58A246" w:rsidR="00C34494" w:rsidRPr="00962554" w:rsidRDefault="00962554" w:rsidP="00962554">
      <w:pPr>
        <w:pStyle w:val="ListParagraph"/>
        <w:numPr>
          <w:ilvl w:val="1"/>
          <w:numId w:val="40"/>
        </w:numPr>
        <w:spacing w:after="55" w:line="259" w:lineRule="auto"/>
        <w:rPr>
          <w:color w:val="auto"/>
          <w:sz w:val="26"/>
          <w:szCs w:val="26"/>
        </w:rPr>
      </w:pPr>
      <w:r w:rsidRPr="00962554">
        <w:rPr>
          <w:color w:val="auto"/>
          <w:sz w:val="26"/>
          <w:szCs w:val="26"/>
        </w:rPr>
        <w:t>Description</w:t>
      </w:r>
    </w:p>
    <w:p w14:paraId="49AFC044" w14:textId="0D951BE4" w:rsidR="00962554" w:rsidRPr="00962554" w:rsidRDefault="00962554" w:rsidP="00962554">
      <w:pPr>
        <w:ind w:left="0" w:firstLine="0"/>
        <w:jc w:val="center"/>
        <w:rPr>
          <w:color w:val="7030A0"/>
          <w:sz w:val="28"/>
          <w:szCs w:val="28"/>
        </w:rPr>
      </w:pPr>
      <w:r>
        <w:rPr>
          <w:noProof/>
          <w:color w:val="7030A0"/>
          <w:sz w:val="28"/>
          <w:szCs w:val="28"/>
        </w:rPr>
        <w:drawing>
          <wp:inline distT="0" distB="0" distL="0" distR="0" wp14:anchorId="2C5BC44F" wp14:editId="6A65318C">
            <wp:extent cx="4334480" cy="514422"/>
            <wp:effectExtent l="0" t="0" r="0" b="0"/>
            <wp:docPr id="204898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81034" name="Picture 2048981034"/>
                    <pic:cNvPicPr/>
                  </pic:nvPicPr>
                  <pic:blipFill>
                    <a:blip r:embed="rId7">
                      <a:extLst>
                        <a:ext uri="{28A0092B-C50C-407E-A947-70E740481C1C}">
                          <a14:useLocalDpi xmlns:a14="http://schemas.microsoft.com/office/drawing/2010/main" val="0"/>
                        </a:ext>
                      </a:extLst>
                    </a:blip>
                    <a:stretch>
                      <a:fillRect/>
                    </a:stretch>
                  </pic:blipFill>
                  <pic:spPr>
                    <a:xfrm>
                      <a:off x="0" y="0"/>
                      <a:ext cx="4334480" cy="514422"/>
                    </a:xfrm>
                    <a:prstGeom prst="rect">
                      <a:avLst/>
                    </a:prstGeom>
                  </pic:spPr>
                </pic:pic>
              </a:graphicData>
            </a:graphic>
          </wp:inline>
        </w:drawing>
      </w:r>
    </w:p>
    <w:p w14:paraId="0713B268" w14:textId="47316D37" w:rsidR="004D5BE8" w:rsidRPr="004D5BE8" w:rsidRDefault="004D5BE8" w:rsidP="004D5BE8">
      <w:pPr>
        <w:rPr>
          <w:b/>
          <w:color w:val="auto"/>
          <w:sz w:val="26"/>
          <w:szCs w:val="26"/>
        </w:rPr>
      </w:pPr>
      <w:r w:rsidRPr="004D5BE8">
        <w:rPr>
          <w:b/>
          <w:color w:val="auto"/>
          <w:sz w:val="26"/>
          <w:szCs w:val="26"/>
        </w:rPr>
        <w:t xml:space="preserve">     </w:t>
      </w:r>
      <w:r w:rsidRPr="00C22DB6">
        <w:rPr>
          <w:b/>
          <w:color w:val="0070C0"/>
          <w:sz w:val="26"/>
          <w:szCs w:val="26"/>
        </w:rPr>
        <w:t>Step 2 — Prioritize Alerts Using CVSS</w:t>
      </w:r>
    </w:p>
    <w:p w14:paraId="474E4B70" w14:textId="77777777" w:rsidR="004D5BE8" w:rsidRDefault="004D5BE8" w:rsidP="004D5BE8">
      <w:pPr>
        <w:rPr>
          <w:color w:val="7030A0"/>
          <w:sz w:val="28"/>
          <w:szCs w:val="28"/>
        </w:rPr>
      </w:pPr>
      <w:r w:rsidRPr="004D5BE8">
        <w:rPr>
          <w:color w:val="auto"/>
          <w:lang w:val="en-US"/>
        </w:rPr>
        <w:t xml:space="preserve">                </w:t>
      </w:r>
      <w:r w:rsidRPr="004D5BE8">
        <w:rPr>
          <w:color w:val="auto"/>
        </w:rPr>
        <w:t>CVSS helps rate the severity of vulnerabilities. Create mock alerts like</w:t>
      </w:r>
      <w:r w:rsidRPr="004D5BE8">
        <w:rPr>
          <w:color w:val="7030A0"/>
          <w:sz w:val="28"/>
          <w:szCs w:val="28"/>
        </w:rPr>
        <w:t>:</w:t>
      </w:r>
    </w:p>
    <w:p w14:paraId="6A4CFCF1" w14:textId="77777777" w:rsidR="004D5BE8" w:rsidRPr="004D5BE8" w:rsidRDefault="004D5BE8" w:rsidP="004D5BE8">
      <w:pPr>
        <w:jc w:val="center"/>
        <w:rPr>
          <w:color w:val="7030A0"/>
          <w:sz w:val="28"/>
          <w:szCs w:val="28"/>
        </w:rPr>
      </w:pPr>
    </w:p>
    <w:p w14:paraId="36D4C61B" w14:textId="7E7FBA97" w:rsidR="00C34494" w:rsidRDefault="00087D18" w:rsidP="00087D18">
      <w:pPr>
        <w:jc w:val="center"/>
        <w:rPr>
          <w:color w:val="7030A0"/>
          <w:sz w:val="28"/>
          <w:szCs w:val="28"/>
          <w:lang w:val="en-US"/>
        </w:rPr>
      </w:pPr>
      <w:r w:rsidRPr="00087D18">
        <w:rPr>
          <w:noProof/>
          <w:color w:val="7030A0"/>
          <w:sz w:val="28"/>
          <w:szCs w:val="28"/>
          <w:lang w:val="en-US"/>
        </w:rPr>
        <w:drawing>
          <wp:inline distT="0" distB="0" distL="0" distR="0" wp14:anchorId="052641E6" wp14:editId="27BABE97">
            <wp:extent cx="3200847" cy="714475"/>
            <wp:effectExtent l="0" t="0" r="0" b="9525"/>
            <wp:docPr id="74696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61273" name=""/>
                    <pic:cNvPicPr/>
                  </pic:nvPicPr>
                  <pic:blipFill>
                    <a:blip r:embed="rId8"/>
                    <a:stretch>
                      <a:fillRect/>
                    </a:stretch>
                  </pic:blipFill>
                  <pic:spPr>
                    <a:xfrm>
                      <a:off x="0" y="0"/>
                      <a:ext cx="3200847" cy="714475"/>
                    </a:xfrm>
                    <a:prstGeom prst="rect">
                      <a:avLst/>
                    </a:prstGeom>
                  </pic:spPr>
                </pic:pic>
              </a:graphicData>
            </a:graphic>
          </wp:inline>
        </w:drawing>
      </w:r>
    </w:p>
    <w:p w14:paraId="16A7DD25" w14:textId="77777777" w:rsidR="00622E58" w:rsidRPr="00C22DB6" w:rsidRDefault="00622E58" w:rsidP="00087D18">
      <w:pPr>
        <w:jc w:val="center"/>
        <w:rPr>
          <w:color w:val="0070C0"/>
          <w:sz w:val="26"/>
          <w:szCs w:val="26"/>
          <w:lang w:val="en-US"/>
        </w:rPr>
      </w:pPr>
    </w:p>
    <w:p w14:paraId="2B236C84" w14:textId="77777777" w:rsidR="004D5BE8" w:rsidRPr="00C22DB6" w:rsidRDefault="004D5BE8" w:rsidP="004D5BE8">
      <w:pPr>
        <w:ind w:left="0" w:firstLine="0"/>
        <w:rPr>
          <w:b/>
          <w:bCs/>
          <w:color w:val="0070C0"/>
          <w:sz w:val="26"/>
          <w:szCs w:val="26"/>
        </w:rPr>
      </w:pPr>
      <w:r w:rsidRPr="00C22DB6">
        <w:rPr>
          <w:b/>
          <w:bCs/>
          <w:color w:val="0070C0"/>
          <w:sz w:val="26"/>
          <w:szCs w:val="26"/>
        </w:rPr>
        <w:t>Step 3 — Create Wazuh Dashboard</w:t>
      </w:r>
    </w:p>
    <w:p w14:paraId="0906C645" w14:textId="77777777" w:rsidR="004D5BE8" w:rsidRPr="004D5BE8" w:rsidRDefault="004D5BE8" w:rsidP="004D5BE8">
      <w:pPr>
        <w:rPr>
          <w:color w:val="auto"/>
        </w:rPr>
      </w:pPr>
      <w:r w:rsidRPr="004D5BE8">
        <w:rPr>
          <w:color w:val="auto"/>
        </w:rPr>
        <w:t>In Wazuh, create a dashboard panel to visualize alerts.</w:t>
      </w:r>
    </w:p>
    <w:p w14:paraId="63F0EF06" w14:textId="77777777" w:rsidR="004D5BE8" w:rsidRPr="004D5BE8" w:rsidRDefault="004D5BE8" w:rsidP="004D5BE8">
      <w:pPr>
        <w:rPr>
          <w:color w:val="auto"/>
        </w:rPr>
      </w:pPr>
      <w:r w:rsidRPr="004D5BE8">
        <w:rPr>
          <w:color w:val="auto"/>
        </w:rPr>
        <w:t>Add these panels:</w:t>
      </w:r>
    </w:p>
    <w:p w14:paraId="2D0EAE98" w14:textId="77777777" w:rsidR="004D5BE8" w:rsidRPr="004D5BE8" w:rsidRDefault="004D5BE8" w:rsidP="004D5BE8">
      <w:pPr>
        <w:numPr>
          <w:ilvl w:val="0"/>
          <w:numId w:val="41"/>
        </w:numPr>
        <w:rPr>
          <w:color w:val="auto"/>
        </w:rPr>
      </w:pPr>
      <w:r w:rsidRPr="004D5BE8">
        <w:rPr>
          <w:color w:val="auto"/>
        </w:rPr>
        <w:t>Pie Chart → Alert Severity</w:t>
      </w:r>
    </w:p>
    <w:p w14:paraId="274CC8E6" w14:textId="77777777" w:rsidR="004D5BE8" w:rsidRPr="004D5BE8" w:rsidRDefault="004D5BE8" w:rsidP="004D5BE8">
      <w:pPr>
        <w:numPr>
          <w:ilvl w:val="0"/>
          <w:numId w:val="41"/>
        </w:numPr>
        <w:rPr>
          <w:color w:val="auto"/>
        </w:rPr>
      </w:pPr>
      <w:r w:rsidRPr="004D5BE8">
        <w:rPr>
          <w:color w:val="auto"/>
        </w:rPr>
        <w:t>Table → Top MITRE Techniques</w:t>
      </w:r>
    </w:p>
    <w:p w14:paraId="3AD140C4" w14:textId="77777777" w:rsidR="004D5BE8" w:rsidRPr="00C22DB6" w:rsidRDefault="004D5BE8" w:rsidP="004D5BE8">
      <w:pPr>
        <w:rPr>
          <w:color w:val="0070C0"/>
          <w:sz w:val="26"/>
          <w:szCs w:val="26"/>
        </w:rPr>
      </w:pPr>
    </w:p>
    <w:p w14:paraId="41244D51" w14:textId="77777777" w:rsidR="004D5BE8" w:rsidRPr="00C22DB6" w:rsidRDefault="004D5BE8" w:rsidP="004D5BE8">
      <w:pPr>
        <w:rPr>
          <w:b/>
          <w:bCs/>
          <w:color w:val="0070C0"/>
          <w:sz w:val="26"/>
          <w:szCs w:val="26"/>
        </w:rPr>
      </w:pPr>
      <w:r w:rsidRPr="00C22DB6">
        <w:rPr>
          <w:b/>
          <w:bCs/>
          <w:color w:val="0070C0"/>
          <w:sz w:val="26"/>
          <w:szCs w:val="26"/>
        </w:rPr>
        <w:t>Step 4 — Create Ticket in TheHive</w:t>
      </w:r>
    </w:p>
    <w:p w14:paraId="7D9AA065" w14:textId="77777777" w:rsidR="00622E58" w:rsidRPr="00622E58" w:rsidRDefault="00622E58" w:rsidP="00622E58">
      <w:pPr>
        <w:rPr>
          <w:color w:val="auto"/>
        </w:rPr>
      </w:pPr>
      <w:r w:rsidRPr="00622E58">
        <w:rPr>
          <w:color w:val="auto"/>
        </w:rPr>
        <w:t>Create an incident case with:</w:t>
      </w:r>
    </w:p>
    <w:p w14:paraId="300839E7" w14:textId="77777777" w:rsidR="00622E58" w:rsidRPr="00622E58" w:rsidRDefault="00622E58" w:rsidP="00622E58">
      <w:pPr>
        <w:numPr>
          <w:ilvl w:val="0"/>
          <w:numId w:val="46"/>
        </w:numPr>
        <w:rPr>
          <w:color w:val="auto"/>
        </w:rPr>
      </w:pPr>
      <w:r w:rsidRPr="00622E58">
        <w:rPr>
          <w:b/>
          <w:bCs/>
          <w:color w:val="auto"/>
        </w:rPr>
        <w:lastRenderedPageBreak/>
        <w:t>Title:</w:t>
      </w:r>
      <w:r w:rsidRPr="00622E58">
        <w:rPr>
          <w:color w:val="auto"/>
        </w:rPr>
        <w:t xml:space="preserve"> [Critical] Ransomware Detected on Server-X</w:t>
      </w:r>
    </w:p>
    <w:p w14:paraId="46A22C75" w14:textId="77777777" w:rsidR="00622E58" w:rsidRPr="00622E58" w:rsidRDefault="00622E58" w:rsidP="00622E58">
      <w:pPr>
        <w:numPr>
          <w:ilvl w:val="0"/>
          <w:numId w:val="46"/>
        </w:numPr>
        <w:rPr>
          <w:color w:val="auto"/>
        </w:rPr>
      </w:pPr>
      <w:r w:rsidRPr="00622E58">
        <w:rPr>
          <w:b/>
          <w:bCs/>
          <w:color w:val="auto"/>
        </w:rPr>
        <w:t>Indicators:</w:t>
      </w:r>
      <w:r w:rsidRPr="00622E58">
        <w:rPr>
          <w:color w:val="auto"/>
        </w:rPr>
        <w:t xml:space="preserve"> crypto_locker.exe, IP 192.168.1.50</w:t>
      </w:r>
    </w:p>
    <w:p w14:paraId="569060AA" w14:textId="77777777" w:rsidR="00622E58" w:rsidRPr="00622E58" w:rsidRDefault="00622E58" w:rsidP="00622E58">
      <w:pPr>
        <w:numPr>
          <w:ilvl w:val="0"/>
          <w:numId w:val="46"/>
        </w:numPr>
        <w:rPr>
          <w:color w:val="auto"/>
        </w:rPr>
      </w:pPr>
      <w:r w:rsidRPr="00622E58">
        <w:rPr>
          <w:b/>
          <w:bCs/>
          <w:color w:val="auto"/>
        </w:rPr>
        <w:t>Severity:</w:t>
      </w:r>
      <w:r w:rsidRPr="00622E58">
        <w:rPr>
          <w:color w:val="auto"/>
        </w:rPr>
        <w:t xml:space="preserve"> 3 (Critical)</w:t>
      </w:r>
    </w:p>
    <w:p w14:paraId="7BD943A1" w14:textId="77777777" w:rsidR="00622E58" w:rsidRPr="00622E58" w:rsidRDefault="00622E58" w:rsidP="00622E58">
      <w:pPr>
        <w:numPr>
          <w:ilvl w:val="0"/>
          <w:numId w:val="46"/>
        </w:numPr>
        <w:rPr>
          <w:color w:val="auto"/>
        </w:rPr>
      </w:pPr>
      <w:r w:rsidRPr="00622E58">
        <w:rPr>
          <w:b/>
          <w:bCs/>
          <w:color w:val="auto"/>
        </w:rPr>
        <w:t>Assignee:</w:t>
      </w:r>
      <w:r w:rsidRPr="00622E58">
        <w:rPr>
          <w:color w:val="auto"/>
        </w:rPr>
        <w:t xml:space="preserve"> SOC Analyst</w:t>
      </w:r>
    </w:p>
    <w:p w14:paraId="271EBB6A" w14:textId="77777777" w:rsidR="004D5BE8" w:rsidRPr="004D5BE8" w:rsidRDefault="004D5BE8" w:rsidP="004D5BE8">
      <w:pPr>
        <w:rPr>
          <w:color w:val="auto"/>
        </w:rPr>
      </w:pPr>
    </w:p>
    <w:p w14:paraId="64F34925" w14:textId="77777777" w:rsidR="004D5BE8" w:rsidRPr="00C22DB6" w:rsidRDefault="004D5BE8" w:rsidP="004D5BE8">
      <w:pPr>
        <w:rPr>
          <w:b/>
          <w:bCs/>
          <w:color w:val="0070C0"/>
          <w:sz w:val="26"/>
          <w:szCs w:val="26"/>
        </w:rPr>
      </w:pPr>
      <w:r w:rsidRPr="00C22DB6">
        <w:rPr>
          <w:b/>
          <w:bCs/>
          <w:color w:val="0070C0"/>
          <w:sz w:val="26"/>
          <w:szCs w:val="26"/>
        </w:rPr>
        <w:t>Step 5 — Draft Escalation Email</w:t>
      </w:r>
    </w:p>
    <w:p w14:paraId="4BA3808C" w14:textId="77777777" w:rsidR="00622E58" w:rsidRPr="00622E58" w:rsidRDefault="00622E58" w:rsidP="00622E58">
      <w:pPr>
        <w:rPr>
          <w:color w:val="000000" w:themeColor="text1"/>
        </w:rPr>
      </w:pPr>
      <w:r w:rsidRPr="00622E58">
        <w:rPr>
          <w:color w:val="000000" w:themeColor="text1"/>
        </w:rPr>
        <w:t>Subject: Critical Alert – Ransomware Detected on Server-X</w:t>
      </w:r>
    </w:p>
    <w:p w14:paraId="5A8768EE" w14:textId="77777777" w:rsidR="00622E58" w:rsidRPr="00622E58" w:rsidRDefault="00622E58" w:rsidP="00622E58">
      <w:pPr>
        <w:rPr>
          <w:color w:val="000000" w:themeColor="text1"/>
        </w:rPr>
      </w:pPr>
    </w:p>
    <w:p w14:paraId="17D145C9" w14:textId="77777777" w:rsidR="00622E58" w:rsidRPr="00622E58" w:rsidRDefault="00622E58" w:rsidP="00622E58">
      <w:pPr>
        <w:rPr>
          <w:color w:val="000000" w:themeColor="text1"/>
        </w:rPr>
      </w:pPr>
      <w:r w:rsidRPr="00622E58">
        <w:rPr>
          <w:color w:val="000000" w:themeColor="text1"/>
        </w:rPr>
        <w:t>Dear Team,</w:t>
      </w:r>
    </w:p>
    <w:p w14:paraId="526EE2E5" w14:textId="77777777" w:rsidR="00622E58" w:rsidRPr="00622E58" w:rsidRDefault="00622E58" w:rsidP="00622E58">
      <w:pPr>
        <w:rPr>
          <w:color w:val="000000" w:themeColor="text1"/>
        </w:rPr>
      </w:pPr>
      <w:r w:rsidRPr="00622E58">
        <w:rPr>
          <w:color w:val="000000" w:themeColor="text1"/>
        </w:rPr>
        <w:t>A critical ransomware alert has been detected on Server-X. The system flagged malicious activity involving the file crypto_locker.exe originating from IP 192.168.1.50. This incident has been classified as Severity 3 (Critical) and requires immediate investigation. Potential encryption attempts may impact system availability and compromise data integrity. Please initiate containment procedures, analyze affected endpoints, and block the malicious IP. All relevant logs, IOCs, and evidence have been documented in the associated TheHive case.</w:t>
      </w:r>
    </w:p>
    <w:p w14:paraId="030351D9" w14:textId="77777777" w:rsidR="00622E58" w:rsidRPr="00622E58" w:rsidRDefault="00622E58" w:rsidP="00622E58">
      <w:pPr>
        <w:rPr>
          <w:color w:val="000000" w:themeColor="text1"/>
        </w:rPr>
      </w:pPr>
      <w:r w:rsidRPr="00622E58">
        <w:rPr>
          <w:color w:val="000000" w:themeColor="text1"/>
        </w:rPr>
        <w:t>Regards,</w:t>
      </w:r>
    </w:p>
    <w:p w14:paraId="3829B2B0" w14:textId="31679F77" w:rsidR="00C34494" w:rsidRDefault="00622E58" w:rsidP="00622E58">
      <w:pPr>
        <w:rPr>
          <w:b/>
          <w:bCs/>
          <w:color w:val="7030A0"/>
          <w:sz w:val="28"/>
          <w:szCs w:val="28"/>
          <w:lang w:val="en-US"/>
        </w:rPr>
      </w:pPr>
      <w:r w:rsidRPr="00622E58">
        <w:rPr>
          <w:color w:val="000000" w:themeColor="text1"/>
        </w:rPr>
        <w:t>SOC Analyst</w:t>
      </w:r>
    </w:p>
    <w:p w14:paraId="794C435E" w14:textId="107DFF09" w:rsidR="00C34494" w:rsidRDefault="00C34494" w:rsidP="00C34494">
      <w:pPr>
        <w:jc w:val="center"/>
        <w:rPr>
          <w:color w:val="auto"/>
        </w:rPr>
      </w:pPr>
    </w:p>
    <w:p w14:paraId="7DC16C39" w14:textId="77777777" w:rsidR="00C34494" w:rsidRDefault="00C34494" w:rsidP="00C34494">
      <w:pPr>
        <w:jc w:val="center"/>
        <w:rPr>
          <w:color w:val="auto"/>
        </w:rPr>
      </w:pPr>
    </w:p>
    <w:p w14:paraId="0061C950" w14:textId="77777777" w:rsidR="00C34494" w:rsidRDefault="00C34494" w:rsidP="00C34494">
      <w:pPr>
        <w:jc w:val="center"/>
        <w:rPr>
          <w:color w:val="auto"/>
        </w:rPr>
      </w:pPr>
    </w:p>
    <w:p w14:paraId="4274A641" w14:textId="695B6ABB" w:rsidR="00C34494" w:rsidRDefault="00C34494" w:rsidP="00C34494">
      <w:pPr>
        <w:jc w:val="center"/>
        <w:rPr>
          <w:color w:val="auto"/>
        </w:rPr>
      </w:pPr>
    </w:p>
    <w:p w14:paraId="101ADB31" w14:textId="77777777" w:rsidR="00C34494" w:rsidRDefault="00C34494" w:rsidP="00C34494">
      <w:pPr>
        <w:ind w:left="0" w:firstLine="0"/>
        <w:rPr>
          <w:b/>
          <w:bCs/>
          <w:color w:val="auto"/>
        </w:rPr>
      </w:pPr>
    </w:p>
    <w:p w14:paraId="7157A4EA" w14:textId="29AC46F3" w:rsidR="00C34494" w:rsidRDefault="00EB03BC" w:rsidP="006E70CE">
      <w:pPr>
        <w:ind w:left="0" w:firstLine="0"/>
        <w:jc w:val="center"/>
        <w:rPr>
          <w:b/>
          <w:bCs/>
          <w:color w:val="auto"/>
        </w:rPr>
      </w:pPr>
      <w:r>
        <w:rPr>
          <w:b/>
          <w:bCs/>
          <w:noProof/>
          <w:color w:val="auto"/>
        </w:rPr>
        <w:lastRenderedPageBreak/>
        <w:drawing>
          <wp:inline distT="0" distB="0" distL="0" distR="0" wp14:anchorId="4DE0FC13" wp14:editId="3781EF11">
            <wp:extent cx="6290442" cy="4193628"/>
            <wp:effectExtent l="0" t="0" r="0" b="0"/>
            <wp:docPr id="6153612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21504" cy="4214336"/>
                    </a:xfrm>
                    <a:prstGeom prst="rect">
                      <a:avLst/>
                    </a:prstGeom>
                    <a:noFill/>
                  </pic:spPr>
                </pic:pic>
              </a:graphicData>
            </a:graphic>
          </wp:inline>
        </w:drawing>
      </w:r>
    </w:p>
    <w:p w14:paraId="4A5E951A" w14:textId="731A6F55" w:rsidR="00C34494" w:rsidRDefault="00C34494" w:rsidP="00C34494">
      <w:pPr>
        <w:ind w:left="0" w:firstLine="0"/>
        <w:rPr>
          <w:b/>
          <w:bCs/>
          <w:color w:val="auto"/>
        </w:rPr>
      </w:pPr>
    </w:p>
    <w:p w14:paraId="298AD619" w14:textId="77777777" w:rsidR="00C34494" w:rsidRDefault="00C34494" w:rsidP="00C34494">
      <w:pPr>
        <w:ind w:left="0" w:firstLine="0"/>
        <w:rPr>
          <w:b/>
          <w:bCs/>
          <w:color w:val="auto"/>
        </w:rPr>
      </w:pPr>
    </w:p>
    <w:p w14:paraId="3CD6AEFF" w14:textId="582E0331" w:rsidR="00C34494" w:rsidRPr="005830F3" w:rsidRDefault="00C34494" w:rsidP="00962554">
      <w:pPr>
        <w:ind w:left="0" w:firstLine="0"/>
        <w:rPr>
          <w:color w:val="auto"/>
        </w:rPr>
      </w:pPr>
      <w:r>
        <w:rPr>
          <w:b/>
          <w:bCs/>
          <w:color w:val="auto"/>
        </w:rPr>
        <w:t xml:space="preserve">      </w:t>
      </w:r>
    </w:p>
    <w:p w14:paraId="2AE32FDF" w14:textId="77777777" w:rsidR="00043BF2" w:rsidRPr="00C34494" w:rsidRDefault="00043BF2" w:rsidP="00C34494"/>
    <w:sectPr w:rsidR="00043BF2" w:rsidRPr="00C34494" w:rsidSect="00C34494">
      <w:headerReference w:type="even" r:id="rId10"/>
      <w:headerReference w:type="default" r:id="rId11"/>
      <w:footerReference w:type="even" r:id="rId12"/>
      <w:footerReference w:type="default" r:id="rId13"/>
      <w:headerReference w:type="first" r:id="rId14"/>
      <w:footerReference w:type="first" r:id="rId15"/>
      <w:pgSz w:w="11909" w:h="16834"/>
      <w:pgMar w:top="2170" w:right="1435" w:bottom="1461" w:left="1440" w:header="37" w:footer="4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4DB4D" w14:textId="77777777" w:rsidR="00437706" w:rsidRDefault="00437706">
      <w:pPr>
        <w:spacing w:after="0" w:line="240" w:lineRule="auto"/>
      </w:pPr>
      <w:r>
        <w:separator/>
      </w:r>
    </w:p>
  </w:endnote>
  <w:endnote w:type="continuationSeparator" w:id="0">
    <w:p w14:paraId="4FA67957" w14:textId="77777777" w:rsidR="00437706" w:rsidRDefault="00437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02171" w14:textId="77777777" w:rsidR="00C34494" w:rsidRDefault="00C34494">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CFE5DF0" wp14:editId="4566C87B">
              <wp:simplePos x="0" y="0"/>
              <wp:positionH relativeFrom="page">
                <wp:posOffset>914400</wp:posOffset>
              </wp:positionH>
              <wp:positionV relativeFrom="page">
                <wp:posOffset>10154286</wp:posOffset>
              </wp:positionV>
              <wp:extent cx="5734558" cy="21461"/>
              <wp:effectExtent l="0" t="0" r="0" b="0"/>
              <wp:wrapSquare wrapText="bothSides"/>
              <wp:docPr id="6366" name="Group 6366"/>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700" name="Shape 6700"/>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1" name="Shape 6701"/>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2" name="Shape 6702"/>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3" name="Shape 6703"/>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4" name="Shape 6704"/>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5" name="Shape 6705"/>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6" name="Shape 6706"/>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7" name="Shape 6707"/>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8" name="Shape 6708"/>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45730790" id="Group 6366"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">
              <v:shape id="Shape 6700"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" path="m,l5733415,r,19683l,19683,,e" fillcolor="#a0a0a0" stroked="f" strokeweight="0">
                <v:stroke miterlimit="83231f" joinstyle="miter"/>
                <v:path arrowok="t" textboxrect="0,0,5733415,19683"/>
              </v:shape>
              <v:shape id="Shape 6701"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" path="m,l9144,r,9144l,9144,,e" fillcolor="#a0a0a0" stroked="f" strokeweight="0">
                <v:stroke miterlimit="83231f" joinstyle="miter"/>
                <v:path arrowok="t" textboxrect="0,0,9144,9144"/>
              </v:shape>
              <v:shape id="Shape 6702"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" path="m,l5728081,r,9144l,9144,,e" fillcolor="#a0a0a0" stroked="f" strokeweight="0">
                <v:stroke miterlimit="83231f" joinstyle="miter"/>
                <v:path arrowok="t" textboxrect="0,0,5728081,9144"/>
              </v:shape>
              <v:shape id="Shape 6703"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" path="m,l9144,r,9144l,9144,,e" fillcolor="#a0a0a0" stroked="f" strokeweight="0">
                <v:stroke miterlimit="83231f" joinstyle="miter"/>
                <v:path arrowok="t" textboxrect="0,0,9144,9144"/>
              </v:shape>
              <v:shape id="Shape 6704"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" path="m,l9144,r,13716l,13716,,e" fillcolor="#a0a0a0" stroked="f" strokeweight="0">
                <v:stroke miterlimit="83231f" joinstyle="miter"/>
                <v:path arrowok="t" textboxrect="0,0,9144,13716"/>
              </v:shape>
              <v:shape id="Shape 6705"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" path="m,l9144,r,13716l,13716,,e" fillcolor="#e3e3e3" stroked="f" strokeweight="0">
                <v:stroke miterlimit="83231f" joinstyle="miter"/>
                <v:path arrowok="t" textboxrect="0,0,9144,13716"/>
              </v:shape>
              <v:shape id="Shape 6706"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" path="m,l9144,r,9144l,9144,,e" fillcolor="#e3e3e3" stroked="f" strokeweight="0">
                <v:stroke miterlimit="83231f" joinstyle="miter"/>
                <v:path arrowok="t" textboxrect="0,0,9144,9144"/>
              </v:shape>
              <v:shape id="Shape 6707"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" path="m,l5728081,r,9144l,9144,,e" fillcolor="#e3e3e3" stroked="f" strokeweight="0">
                <v:stroke miterlimit="83231f" joinstyle="miter"/>
                <v:path arrowok="t" textboxrect="0,0,5728081,9144"/>
              </v:shape>
              <v:shape id="Shape 6708"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107FD182" w14:textId="77777777" w:rsidR="00C34494" w:rsidRDefault="00C34494">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001C" w14:textId="77777777" w:rsidR="00C34494" w:rsidRDefault="00C34494">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7216" behindDoc="0" locked="0" layoutInCell="1" allowOverlap="1" wp14:anchorId="0E46C865" wp14:editId="4C8292D9">
              <wp:simplePos x="0" y="0"/>
              <wp:positionH relativeFrom="page">
                <wp:posOffset>914400</wp:posOffset>
              </wp:positionH>
              <wp:positionV relativeFrom="page">
                <wp:posOffset>10154286</wp:posOffset>
              </wp:positionV>
              <wp:extent cx="5734558" cy="21461"/>
              <wp:effectExtent l="0" t="0" r="0" b="0"/>
              <wp:wrapSquare wrapText="bothSides"/>
              <wp:docPr id="6338" name="Group 6338"/>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82" name="Shape 6682"/>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3" name="Shape 6683"/>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4" name="Shape 6684"/>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5" name="Shape 6685"/>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6" name="Shape 6686"/>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7" name="Shape 6687"/>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8" name="Shape 6688"/>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9" name="Shape 6689"/>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0" name="Shape 6690"/>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763CC0BB" id="Group 6338"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">
              <v:shape id="Shape 6682"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" path="m,l5733415,r,19683l,19683,,e" fillcolor="#a0a0a0" stroked="f" strokeweight="0">
                <v:stroke miterlimit="83231f" joinstyle="miter"/>
                <v:path arrowok="t" textboxrect="0,0,5733415,19683"/>
              </v:shape>
              <v:shape id="Shape 6683"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" path="m,l9144,r,9144l,9144,,e" fillcolor="#a0a0a0" stroked="f" strokeweight="0">
                <v:stroke miterlimit="83231f" joinstyle="miter"/>
                <v:path arrowok="t" textboxrect="0,0,9144,9144"/>
              </v:shape>
              <v:shape id="Shape 6684"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" path="m,l5728081,r,9144l,9144,,e" fillcolor="#a0a0a0" stroked="f" strokeweight="0">
                <v:stroke miterlimit="83231f" joinstyle="miter"/>
                <v:path arrowok="t" textboxrect="0,0,5728081,9144"/>
              </v:shape>
              <v:shape id="Shape 6685"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" path="m,l9144,r,9144l,9144,,e" fillcolor="#a0a0a0" stroked="f" strokeweight="0">
                <v:stroke miterlimit="83231f" joinstyle="miter"/>
                <v:path arrowok="t" textboxrect="0,0,9144,9144"/>
              </v:shape>
              <v:shape id="Shape 6686"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" path="m,l9144,r,13716l,13716,,e" fillcolor="#a0a0a0" stroked="f" strokeweight="0">
                <v:stroke miterlimit="83231f" joinstyle="miter"/>
                <v:path arrowok="t" textboxrect="0,0,9144,13716"/>
              </v:shape>
              <v:shape id="Shape 6687"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" path="m,l9144,r,13716l,13716,,e" fillcolor="#e3e3e3" stroked="f" strokeweight="0">
                <v:stroke miterlimit="83231f" joinstyle="miter"/>
                <v:path arrowok="t" textboxrect="0,0,9144,13716"/>
              </v:shape>
              <v:shape id="Shape 6688"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" path="m,l9144,r,9144l,9144,,e" fillcolor="#e3e3e3" stroked="f" strokeweight="0">
                <v:stroke miterlimit="83231f" joinstyle="miter"/>
                <v:path arrowok="t" textboxrect="0,0,9144,9144"/>
              </v:shape>
              <v:shape id="Shape 6689"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" path="m,l5728081,r,9144l,9144,,e" fillcolor="#e3e3e3" stroked="f" strokeweight="0">
                <v:stroke miterlimit="83231f" joinstyle="miter"/>
                <v:path arrowok="t" textboxrect="0,0,5728081,9144"/>
              </v:shape>
              <v:shape id="Shape 6690"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33DEFB74" w14:textId="77777777" w:rsidR="00C34494" w:rsidRDefault="00C34494">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C78FE" w14:textId="77777777" w:rsidR="00C34494" w:rsidRDefault="00C34494">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6192" behindDoc="0" locked="0" layoutInCell="1" allowOverlap="1" wp14:anchorId="7CAB25AA" wp14:editId="4CD0EAE2">
              <wp:simplePos x="0" y="0"/>
              <wp:positionH relativeFrom="page">
                <wp:posOffset>914400</wp:posOffset>
              </wp:positionH>
              <wp:positionV relativeFrom="page">
                <wp:posOffset>10154286</wp:posOffset>
              </wp:positionV>
              <wp:extent cx="5734558" cy="21461"/>
              <wp:effectExtent l="0" t="0" r="0" b="0"/>
              <wp:wrapSquare wrapText="bothSides"/>
              <wp:docPr id="6310" name="Group 6310"/>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64" name="Shape 6664"/>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5" name="Shape 6665"/>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6" name="Shape 6666"/>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7" name="Shape 6667"/>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8" name="Shape 6668"/>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9" name="Shape 6669"/>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0" name="Shape 6670"/>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1" name="Shape 6671"/>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2" name="Shape 6672"/>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7355383C" id="Group 6310"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">
              <v:shape id="Shape 6664"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" path="m,l5733415,r,19683l,19683,,e" fillcolor="#a0a0a0" stroked="f" strokeweight="0">
                <v:stroke miterlimit="83231f" joinstyle="miter"/>
                <v:path arrowok="t" textboxrect="0,0,5733415,19683"/>
              </v:shape>
              <v:shape id="Shape 6665"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" path="m,l9144,r,9144l,9144,,e" fillcolor="#a0a0a0" stroked="f" strokeweight="0">
                <v:stroke miterlimit="83231f" joinstyle="miter"/>
                <v:path arrowok="t" textboxrect="0,0,9144,9144"/>
              </v:shape>
              <v:shape id="Shape 6666"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" path="m,l5728081,r,9144l,9144,,e" fillcolor="#a0a0a0" stroked="f" strokeweight="0">
                <v:stroke miterlimit="83231f" joinstyle="miter"/>
                <v:path arrowok="t" textboxrect="0,0,5728081,9144"/>
              </v:shape>
              <v:shape id="Shape 6667"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" path="m,l9144,r,9144l,9144,,e" fillcolor="#a0a0a0" stroked="f" strokeweight="0">
                <v:stroke miterlimit="83231f" joinstyle="miter"/>
                <v:path arrowok="t" textboxrect="0,0,9144,9144"/>
              </v:shape>
              <v:shape id="Shape 6668"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" path="m,l9144,r,13716l,13716,,e" fillcolor="#a0a0a0" stroked="f" strokeweight="0">
                <v:stroke miterlimit="83231f" joinstyle="miter"/>
                <v:path arrowok="t" textboxrect="0,0,9144,13716"/>
              </v:shape>
              <v:shape id="Shape 6669"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" path="m,l9144,r,13716l,13716,,e" fillcolor="#e3e3e3" stroked="f" strokeweight="0">
                <v:stroke miterlimit="83231f" joinstyle="miter"/>
                <v:path arrowok="t" textboxrect="0,0,9144,13716"/>
              </v:shape>
              <v:shape id="Shape 6670"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" path="m,l9144,r,9144l,9144,,e" fillcolor="#e3e3e3" stroked="f" strokeweight="0">
                <v:stroke miterlimit="83231f" joinstyle="miter"/>
                <v:path arrowok="t" textboxrect="0,0,9144,9144"/>
              </v:shape>
              <v:shape id="Shape 6671"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" path="m,l5728081,r,9144l,9144,,e" fillcolor="#e3e3e3" stroked="f" strokeweight="0">
                <v:stroke miterlimit="83231f" joinstyle="miter"/>
                <v:path arrowok="t" textboxrect="0,0,5728081,9144"/>
              </v:shape>
              <v:shape id="Shape 6672"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2DCA7514" w14:textId="77777777" w:rsidR="00C34494" w:rsidRDefault="00C34494">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C6E1C" w14:textId="77777777" w:rsidR="00437706" w:rsidRDefault="00437706">
      <w:pPr>
        <w:spacing w:after="0" w:line="240" w:lineRule="auto"/>
      </w:pPr>
      <w:r>
        <w:separator/>
      </w:r>
    </w:p>
  </w:footnote>
  <w:footnote w:type="continuationSeparator" w:id="0">
    <w:p w14:paraId="0A08D773" w14:textId="77777777" w:rsidR="00437706" w:rsidRDefault="004377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D9257" w14:textId="77777777" w:rsidR="00C34494" w:rsidRDefault="00C34494">
    <w:pPr>
      <w:spacing w:after="0" w:line="259" w:lineRule="auto"/>
      <w:ind w:left="0" w:firstLine="0"/>
      <w:jc w:val="left"/>
    </w:pPr>
    <w:r>
      <w:rPr>
        <w:noProof/>
      </w:rPr>
      <w:drawing>
        <wp:anchor distT="0" distB="0" distL="114300" distR="114300" simplePos="0" relativeHeight="251655168" behindDoc="0" locked="0" layoutInCell="1" allowOverlap="0" wp14:anchorId="2AD3C2E0" wp14:editId="18E7E0CC">
          <wp:simplePos x="0" y="0"/>
          <wp:positionH relativeFrom="page">
            <wp:posOffset>0</wp:posOffset>
          </wp:positionH>
          <wp:positionV relativeFrom="page">
            <wp:posOffset>23495</wp:posOffset>
          </wp:positionV>
          <wp:extent cx="7543800" cy="1027176"/>
          <wp:effectExtent l="0" t="0" r="0" b="0"/>
          <wp:wrapSquare wrapText="bothSides"/>
          <wp:docPr id="4793" name="Picture 4793"/>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A849" w14:textId="77777777" w:rsidR="00C34494" w:rsidRDefault="00C34494">
    <w:pPr>
      <w:spacing w:after="0" w:line="259" w:lineRule="auto"/>
      <w:ind w:left="0" w:firstLine="0"/>
      <w:jc w:val="left"/>
    </w:pPr>
    <w:r>
      <w:rPr>
        <w:noProof/>
      </w:rPr>
      <w:drawing>
        <wp:anchor distT="0" distB="0" distL="114300" distR="114300" simplePos="0" relativeHeight="251659264" behindDoc="0" locked="0" layoutInCell="1" allowOverlap="0" wp14:anchorId="3B8631B6" wp14:editId="262DEED5">
          <wp:simplePos x="0" y="0"/>
          <wp:positionH relativeFrom="page">
            <wp:posOffset>0</wp:posOffset>
          </wp:positionH>
          <wp:positionV relativeFrom="page">
            <wp:posOffset>23495</wp:posOffset>
          </wp:positionV>
          <wp:extent cx="7543800" cy="1027176"/>
          <wp:effectExtent l="0" t="0" r="0" b="0"/>
          <wp:wrapSquare wrapText="bothSides"/>
          <wp:docPr id="718202487" name="Picture 718202487"/>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6599" w14:textId="77777777" w:rsidR="00C34494" w:rsidRDefault="00C34494">
    <w:pPr>
      <w:spacing w:after="0" w:line="259" w:lineRule="auto"/>
      <w:ind w:left="0" w:firstLine="0"/>
      <w:jc w:val="left"/>
    </w:pPr>
    <w:r>
      <w:rPr>
        <w:noProof/>
      </w:rPr>
      <w:drawing>
        <wp:anchor distT="0" distB="0" distL="114300" distR="114300" simplePos="0" relativeHeight="251660288" behindDoc="0" locked="0" layoutInCell="1" allowOverlap="0" wp14:anchorId="5702C267" wp14:editId="1FE8CEA6">
          <wp:simplePos x="0" y="0"/>
          <wp:positionH relativeFrom="page">
            <wp:posOffset>0</wp:posOffset>
          </wp:positionH>
          <wp:positionV relativeFrom="page">
            <wp:posOffset>23495</wp:posOffset>
          </wp:positionV>
          <wp:extent cx="7543800" cy="1027176"/>
          <wp:effectExtent l="0" t="0" r="0" b="0"/>
          <wp:wrapSquare wrapText="bothSides"/>
          <wp:docPr id="1448580909" name="Picture 1448580909"/>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7B5E"/>
    <w:multiLevelType w:val="multilevel"/>
    <w:tmpl w:val="362A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75ABB"/>
    <w:multiLevelType w:val="hybridMultilevel"/>
    <w:tmpl w:val="04D6D2FE"/>
    <w:lvl w:ilvl="0" w:tplc="E118EF62">
      <w:start w:val="1"/>
      <w:numFmt w:val="bullet"/>
      <w:lvlText w:val="•"/>
      <w:lvlJc w:val="left"/>
      <w:pPr>
        <w:ind w:left="1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170449CA">
      <w:start w:val="1"/>
      <w:numFmt w:val="bullet"/>
      <w:lvlText w:val="o"/>
      <w:lvlJc w:val="left"/>
      <w:pPr>
        <w:ind w:left="10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5C28EEFA">
      <w:start w:val="1"/>
      <w:numFmt w:val="bullet"/>
      <w:lvlText w:val="▪"/>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A138769E">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D6853B6">
      <w:start w:val="1"/>
      <w:numFmt w:val="bullet"/>
      <w:lvlText w:val="o"/>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0220C450">
      <w:start w:val="1"/>
      <w:numFmt w:val="bullet"/>
      <w:lvlText w:val="▪"/>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AC7A554E">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2416C7F6">
      <w:start w:val="1"/>
      <w:numFmt w:val="bullet"/>
      <w:lvlText w:val="o"/>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DE027C7E">
      <w:start w:val="1"/>
      <w:numFmt w:val="bullet"/>
      <w:lvlText w:val="▪"/>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0A977D2A"/>
    <w:multiLevelType w:val="hybridMultilevel"/>
    <w:tmpl w:val="043A6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E961F0"/>
    <w:multiLevelType w:val="multilevel"/>
    <w:tmpl w:val="0E94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A515A"/>
    <w:multiLevelType w:val="multilevel"/>
    <w:tmpl w:val="6E32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27653"/>
    <w:multiLevelType w:val="multilevel"/>
    <w:tmpl w:val="4854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316D9"/>
    <w:multiLevelType w:val="hybridMultilevel"/>
    <w:tmpl w:val="51080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354266"/>
    <w:multiLevelType w:val="multilevel"/>
    <w:tmpl w:val="10A0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F0154"/>
    <w:multiLevelType w:val="hybridMultilevel"/>
    <w:tmpl w:val="28CEB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AC5CFD"/>
    <w:multiLevelType w:val="hybridMultilevel"/>
    <w:tmpl w:val="288830D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DD58C2"/>
    <w:multiLevelType w:val="hybridMultilevel"/>
    <w:tmpl w:val="AA4EE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E577A1"/>
    <w:multiLevelType w:val="multilevel"/>
    <w:tmpl w:val="4FF8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0A6596"/>
    <w:multiLevelType w:val="hybridMultilevel"/>
    <w:tmpl w:val="061CA6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4076EA"/>
    <w:multiLevelType w:val="hybridMultilevel"/>
    <w:tmpl w:val="6E40EA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A2391E"/>
    <w:multiLevelType w:val="hybridMultilevel"/>
    <w:tmpl w:val="C3868B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092B55"/>
    <w:multiLevelType w:val="hybridMultilevel"/>
    <w:tmpl w:val="4F40C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E667DE"/>
    <w:multiLevelType w:val="multilevel"/>
    <w:tmpl w:val="F416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36D2A"/>
    <w:multiLevelType w:val="multilevel"/>
    <w:tmpl w:val="708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96F0B"/>
    <w:multiLevelType w:val="hybridMultilevel"/>
    <w:tmpl w:val="6B74B1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F13E3D"/>
    <w:multiLevelType w:val="hybridMultilevel"/>
    <w:tmpl w:val="C72C8538"/>
    <w:lvl w:ilvl="0" w:tplc="40090001">
      <w:start w:val="1"/>
      <w:numFmt w:val="bullet"/>
      <w:lvlText w:val=""/>
      <w:lvlJc w:val="left"/>
      <w:pPr>
        <w:ind w:left="919" w:hanging="360"/>
      </w:pPr>
      <w:rPr>
        <w:rFonts w:ascii="Symbol" w:hAnsi="Symbol" w:hint="default"/>
      </w:rPr>
    </w:lvl>
    <w:lvl w:ilvl="1" w:tplc="40090003" w:tentative="1">
      <w:start w:val="1"/>
      <w:numFmt w:val="bullet"/>
      <w:lvlText w:val="o"/>
      <w:lvlJc w:val="left"/>
      <w:pPr>
        <w:ind w:left="1639" w:hanging="360"/>
      </w:pPr>
      <w:rPr>
        <w:rFonts w:ascii="Courier New" w:hAnsi="Courier New" w:cs="Courier New" w:hint="default"/>
      </w:rPr>
    </w:lvl>
    <w:lvl w:ilvl="2" w:tplc="40090005" w:tentative="1">
      <w:start w:val="1"/>
      <w:numFmt w:val="bullet"/>
      <w:lvlText w:val=""/>
      <w:lvlJc w:val="left"/>
      <w:pPr>
        <w:ind w:left="2359" w:hanging="360"/>
      </w:pPr>
      <w:rPr>
        <w:rFonts w:ascii="Wingdings" w:hAnsi="Wingdings" w:hint="default"/>
      </w:rPr>
    </w:lvl>
    <w:lvl w:ilvl="3" w:tplc="40090001" w:tentative="1">
      <w:start w:val="1"/>
      <w:numFmt w:val="bullet"/>
      <w:lvlText w:val=""/>
      <w:lvlJc w:val="left"/>
      <w:pPr>
        <w:ind w:left="3079" w:hanging="360"/>
      </w:pPr>
      <w:rPr>
        <w:rFonts w:ascii="Symbol" w:hAnsi="Symbol" w:hint="default"/>
      </w:rPr>
    </w:lvl>
    <w:lvl w:ilvl="4" w:tplc="40090003" w:tentative="1">
      <w:start w:val="1"/>
      <w:numFmt w:val="bullet"/>
      <w:lvlText w:val="o"/>
      <w:lvlJc w:val="left"/>
      <w:pPr>
        <w:ind w:left="3799" w:hanging="360"/>
      </w:pPr>
      <w:rPr>
        <w:rFonts w:ascii="Courier New" w:hAnsi="Courier New" w:cs="Courier New" w:hint="default"/>
      </w:rPr>
    </w:lvl>
    <w:lvl w:ilvl="5" w:tplc="40090005" w:tentative="1">
      <w:start w:val="1"/>
      <w:numFmt w:val="bullet"/>
      <w:lvlText w:val=""/>
      <w:lvlJc w:val="left"/>
      <w:pPr>
        <w:ind w:left="4519" w:hanging="360"/>
      </w:pPr>
      <w:rPr>
        <w:rFonts w:ascii="Wingdings" w:hAnsi="Wingdings" w:hint="default"/>
      </w:rPr>
    </w:lvl>
    <w:lvl w:ilvl="6" w:tplc="40090001" w:tentative="1">
      <w:start w:val="1"/>
      <w:numFmt w:val="bullet"/>
      <w:lvlText w:val=""/>
      <w:lvlJc w:val="left"/>
      <w:pPr>
        <w:ind w:left="5239" w:hanging="360"/>
      </w:pPr>
      <w:rPr>
        <w:rFonts w:ascii="Symbol" w:hAnsi="Symbol" w:hint="default"/>
      </w:rPr>
    </w:lvl>
    <w:lvl w:ilvl="7" w:tplc="40090003" w:tentative="1">
      <w:start w:val="1"/>
      <w:numFmt w:val="bullet"/>
      <w:lvlText w:val="o"/>
      <w:lvlJc w:val="left"/>
      <w:pPr>
        <w:ind w:left="5959" w:hanging="360"/>
      </w:pPr>
      <w:rPr>
        <w:rFonts w:ascii="Courier New" w:hAnsi="Courier New" w:cs="Courier New" w:hint="default"/>
      </w:rPr>
    </w:lvl>
    <w:lvl w:ilvl="8" w:tplc="40090005" w:tentative="1">
      <w:start w:val="1"/>
      <w:numFmt w:val="bullet"/>
      <w:lvlText w:val=""/>
      <w:lvlJc w:val="left"/>
      <w:pPr>
        <w:ind w:left="6679" w:hanging="360"/>
      </w:pPr>
      <w:rPr>
        <w:rFonts w:ascii="Wingdings" w:hAnsi="Wingdings" w:hint="default"/>
      </w:rPr>
    </w:lvl>
  </w:abstractNum>
  <w:abstractNum w:abstractNumId="20" w15:restartNumberingAfterBreak="0">
    <w:nsid w:val="3F247AAE"/>
    <w:multiLevelType w:val="hybridMultilevel"/>
    <w:tmpl w:val="9F38AB5E"/>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01106BE"/>
    <w:multiLevelType w:val="hybridMultilevel"/>
    <w:tmpl w:val="93081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8A7142"/>
    <w:multiLevelType w:val="hybridMultilevel"/>
    <w:tmpl w:val="93A2574C"/>
    <w:lvl w:ilvl="0" w:tplc="591C0616">
      <w:start w:val="1"/>
      <w:numFmt w:val="bullet"/>
      <w:lvlText w:val="•"/>
      <w:lvlJc w:val="left"/>
      <w:pPr>
        <w:ind w:left="1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80691BE">
      <w:start w:val="1"/>
      <w:numFmt w:val="bullet"/>
      <w:lvlText w:val="o"/>
      <w:lvlJc w:val="left"/>
      <w:pPr>
        <w:ind w:left="10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C740886C">
      <w:start w:val="1"/>
      <w:numFmt w:val="bullet"/>
      <w:lvlText w:val="▪"/>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066A4A86">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EE01E5E">
      <w:start w:val="1"/>
      <w:numFmt w:val="bullet"/>
      <w:lvlText w:val="o"/>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5A363448">
      <w:start w:val="1"/>
      <w:numFmt w:val="bullet"/>
      <w:lvlText w:val="▪"/>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24A65DA4">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3CE921A">
      <w:start w:val="1"/>
      <w:numFmt w:val="bullet"/>
      <w:lvlText w:val="o"/>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7AAA29AA">
      <w:start w:val="1"/>
      <w:numFmt w:val="bullet"/>
      <w:lvlText w:val="▪"/>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3" w15:restartNumberingAfterBreak="0">
    <w:nsid w:val="461D0DB5"/>
    <w:multiLevelType w:val="hybridMultilevel"/>
    <w:tmpl w:val="268645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72636B0"/>
    <w:multiLevelType w:val="hybridMultilevel"/>
    <w:tmpl w:val="55D66DE4"/>
    <w:lvl w:ilvl="0" w:tplc="40090001">
      <w:start w:val="1"/>
      <w:numFmt w:val="bullet"/>
      <w:lvlText w:val=""/>
      <w:lvlJc w:val="left"/>
      <w:pPr>
        <w:ind w:left="1055" w:hanging="360"/>
      </w:pPr>
      <w:rPr>
        <w:rFonts w:ascii="Symbol" w:hAnsi="Symbol" w:hint="default"/>
      </w:rPr>
    </w:lvl>
    <w:lvl w:ilvl="1" w:tplc="40090003" w:tentative="1">
      <w:start w:val="1"/>
      <w:numFmt w:val="bullet"/>
      <w:lvlText w:val="o"/>
      <w:lvlJc w:val="left"/>
      <w:pPr>
        <w:ind w:left="1775" w:hanging="360"/>
      </w:pPr>
      <w:rPr>
        <w:rFonts w:ascii="Courier New" w:hAnsi="Courier New" w:cs="Courier New" w:hint="default"/>
      </w:rPr>
    </w:lvl>
    <w:lvl w:ilvl="2" w:tplc="40090005" w:tentative="1">
      <w:start w:val="1"/>
      <w:numFmt w:val="bullet"/>
      <w:lvlText w:val=""/>
      <w:lvlJc w:val="left"/>
      <w:pPr>
        <w:ind w:left="2495" w:hanging="360"/>
      </w:pPr>
      <w:rPr>
        <w:rFonts w:ascii="Wingdings" w:hAnsi="Wingdings" w:hint="default"/>
      </w:rPr>
    </w:lvl>
    <w:lvl w:ilvl="3" w:tplc="40090001" w:tentative="1">
      <w:start w:val="1"/>
      <w:numFmt w:val="bullet"/>
      <w:lvlText w:val=""/>
      <w:lvlJc w:val="left"/>
      <w:pPr>
        <w:ind w:left="3215" w:hanging="360"/>
      </w:pPr>
      <w:rPr>
        <w:rFonts w:ascii="Symbol" w:hAnsi="Symbol" w:hint="default"/>
      </w:rPr>
    </w:lvl>
    <w:lvl w:ilvl="4" w:tplc="40090003" w:tentative="1">
      <w:start w:val="1"/>
      <w:numFmt w:val="bullet"/>
      <w:lvlText w:val="o"/>
      <w:lvlJc w:val="left"/>
      <w:pPr>
        <w:ind w:left="3935" w:hanging="360"/>
      </w:pPr>
      <w:rPr>
        <w:rFonts w:ascii="Courier New" w:hAnsi="Courier New" w:cs="Courier New" w:hint="default"/>
      </w:rPr>
    </w:lvl>
    <w:lvl w:ilvl="5" w:tplc="40090005" w:tentative="1">
      <w:start w:val="1"/>
      <w:numFmt w:val="bullet"/>
      <w:lvlText w:val=""/>
      <w:lvlJc w:val="left"/>
      <w:pPr>
        <w:ind w:left="4655" w:hanging="360"/>
      </w:pPr>
      <w:rPr>
        <w:rFonts w:ascii="Wingdings" w:hAnsi="Wingdings" w:hint="default"/>
      </w:rPr>
    </w:lvl>
    <w:lvl w:ilvl="6" w:tplc="40090001" w:tentative="1">
      <w:start w:val="1"/>
      <w:numFmt w:val="bullet"/>
      <w:lvlText w:val=""/>
      <w:lvlJc w:val="left"/>
      <w:pPr>
        <w:ind w:left="5375" w:hanging="360"/>
      </w:pPr>
      <w:rPr>
        <w:rFonts w:ascii="Symbol" w:hAnsi="Symbol" w:hint="default"/>
      </w:rPr>
    </w:lvl>
    <w:lvl w:ilvl="7" w:tplc="40090003" w:tentative="1">
      <w:start w:val="1"/>
      <w:numFmt w:val="bullet"/>
      <w:lvlText w:val="o"/>
      <w:lvlJc w:val="left"/>
      <w:pPr>
        <w:ind w:left="6095" w:hanging="360"/>
      </w:pPr>
      <w:rPr>
        <w:rFonts w:ascii="Courier New" w:hAnsi="Courier New" w:cs="Courier New" w:hint="default"/>
      </w:rPr>
    </w:lvl>
    <w:lvl w:ilvl="8" w:tplc="40090005" w:tentative="1">
      <w:start w:val="1"/>
      <w:numFmt w:val="bullet"/>
      <w:lvlText w:val=""/>
      <w:lvlJc w:val="left"/>
      <w:pPr>
        <w:ind w:left="6815" w:hanging="360"/>
      </w:pPr>
      <w:rPr>
        <w:rFonts w:ascii="Wingdings" w:hAnsi="Wingdings" w:hint="default"/>
      </w:rPr>
    </w:lvl>
  </w:abstractNum>
  <w:abstractNum w:abstractNumId="25" w15:restartNumberingAfterBreak="0">
    <w:nsid w:val="499A5FDB"/>
    <w:multiLevelType w:val="multilevel"/>
    <w:tmpl w:val="2606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9D3762"/>
    <w:multiLevelType w:val="hybridMultilevel"/>
    <w:tmpl w:val="EB2EE110"/>
    <w:lvl w:ilvl="0" w:tplc="40090001">
      <w:start w:val="1"/>
      <w:numFmt w:val="bullet"/>
      <w:lvlText w:val=""/>
      <w:lvlJc w:val="left"/>
      <w:pPr>
        <w:ind w:left="1105" w:hanging="360"/>
      </w:pPr>
      <w:rPr>
        <w:rFonts w:ascii="Symbol" w:hAnsi="Symbol" w:hint="default"/>
      </w:rPr>
    </w:lvl>
    <w:lvl w:ilvl="1" w:tplc="40090003" w:tentative="1">
      <w:start w:val="1"/>
      <w:numFmt w:val="bullet"/>
      <w:lvlText w:val="o"/>
      <w:lvlJc w:val="left"/>
      <w:pPr>
        <w:ind w:left="1825" w:hanging="360"/>
      </w:pPr>
      <w:rPr>
        <w:rFonts w:ascii="Courier New" w:hAnsi="Courier New" w:cs="Courier New" w:hint="default"/>
      </w:rPr>
    </w:lvl>
    <w:lvl w:ilvl="2" w:tplc="40090005" w:tentative="1">
      <w:start w:val="1"/>
      <w:numFmt w:val="bullet"/>
      <w:lvlText w:val=""/>
      <w:lvlJc w:val="left"/>
      <w:pPr>
        <w:ind w:left="2545" w:hanging="360"/>
      </w:pPr>
      <w:rPr>
        <w:rFonts w:ascii="Wingdings" w:hAnsi="Wingdings" w:hint="default"/>
      </w:rPr>
    </w:lvl>
    <w:lvl w:ilvl="3" w:tplc="40090001" w:tentative="1">
      <w:start w:val="1"/>
      <w:numFmt w:val="bullet"/>
      <w:lvlText w:val=""/>
      <w:lvlJc w:val="left"/>
      <w:pPr>
        <w:ind w:left="3265" w:hanging="360"/>
      </w:pPr>
      <w:rPr>
        <w:rFonts w:ascii="Symbol" w:hAnsi="Symbol" w:hint="default"/>
      </w:rPr>
    </w:lvl>
    <w:lvl w:ilvl="4" w:tplc="40090003" w:tentative="1">
      <w:start w:val="1"/>
      <w:numFmt w:val="bullet"/>
      <w:lvlText w:val="o"/>
      <w:lvlJc w:val="left"/>
      <w:pPr>
        <w:ind w:left="3985" w:hanging="360"/>
      </w:pPr>
      <w:rPr>
        <w:rFonts w:ascii="Courier New" w:hAnsi="Courier New" w:cs="Courier New" w:hint="default"/>
      </w:rPr>
    </w:lvl>
    <w:lvl w:ilvl="5" w:tplc="40090005" w:tentative="1">
      <w:start w:val="1"/>
      <w:numFmt w:val="bullet"/>
      <w:lvlText w:val=""/>
      <w:lvlJc w:val="left"/>
      <w:pPr>
        <w:ind w:left="4705" w:hanging="360"/>
      </w:pPr>
      <w:rPr>
        <w:rFonts w:ascii="Wingdings" w:hAnsi="Wingdings" w:hint="default"/>
      </w:rPr>
    </w:lvl>
    <w:lvl w:ilvl="6" w:tplc="40090001" w:tentative="1">
      <w:start w:val="1"/>
      <w:numFmt w:val="bullet"/>
      <w:lvlText w:val=""/>
      <w:lvlJc w:val="left"/>
      <w:pPr>
        <w:ind w:left="5425" w:hanging="360"/>
      </w:pPr>
      <w:rPr>
        <w:rFonts w:ascii="Symbol" w:hAnsi="Symbol" w:hint="default"/>
      </w:rPr>
    </w:lvl>
    <w:lvl w:ilvl="7" w:tplc="40090003" w:tentative="1">
      <w:start w:val="1"/>
      <w:numFmt w:val="bullet"/>
      <w:lvlText w:val="o"/>
      <w:lvlJc w:val="left"/>
      <w:pPr>
        <w:ind w:left="6145" w:hanging="360"/>
      </w:pPr>
      <w:rPr>
        <w:rFonts w:ascii="Courier New" w:hAnsi="Courier New" w:cs="Courier New" w:hint="default"/>
      </w:rPr>
    </w:lvl>
    <w:lvl w:ilvl="8" w:tplc="40090005" w:tentative="1">
      <w:start w:val="1"/>
      <w:numFmt w:val="bullet"/>
      <w:lvlText w:val=""/>
      <w:lvlJc w:val="left"/>
      <w:pPr>
        <w:ind w:left="6865" w:hanging="360"/>
      </w:pPr>
      <w:rPr>
        <w:rFonts w:ascii="Wingdings" w:hAnsi="Wingdings" w:hint="default"/>
      </w:rPr>
    </w:lvl>
  </w:abstractNum>
  <w:abstractNum w:abstractNumId="27" w15:restartNumberingAfterBreak="0">
    <w:nsid w:val="4E9C04CB"/>
    <w:multiLevelType w:val="hybridMultilevel"/>
    <w:tmpl w:val="29EE0F0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12E147E"/>
    <w:multiLevelType w:val="multilevel"/>
    <w:tmpl w:val="CBAC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96534"/>
    <w:multiLevelType w:val="multilevel"/>
    <w:tmpl w:val="A2FA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3A65F9"/>
    <w:multiLevelType w:val="multilevel"/>
    <w:tmpl w:val="9AAE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C94328"/>
    <w:multiLevelType w:val="hybridMultilevel"/>
    <w:tmpl w:val="22C0AA1E"/>
    <w:lvl w:ilvl="0" w:tplc="40090001">
      <w:start w:val="1"/>
      <w:numFmt w:val="bullet"/>
      <w:lvlText w:val=""/>
      <w:lvlJc w:val="left"/>
      <w:pPr>
        <w:ind w:left="1122" w:hanging="360"/>
      </w:pPr>
      <w:rPr>
        <w:rFonts w:ascii="Symbol" w:hAnsi="Symbol" w:hint="default"/>
      </w:rPr>
    </w:lvl>
    <w:lvl w:ilvl="1" w:tplc="40090003" w:tentative="1">
      <w:start w:val="1"/>
      <w:numFmt w:val="bullet"/>
      <w:lvlText w:val="o"/>
      <w:lvlJc w:val="left"/>
      <w:pPr>
        <w:ind w:left="1842" w:hanging="360"/>
      </w:pPr>
      <w:rPr>
        <w:rFonts w:ascii="Courier New" w:hAnsi="Courier New" w:cs="Courier New" w:hint="default"/>
      </w:rPr>
    </w:lvl>
    <w:lvl w:ilvl="2" w:tplc="40090005" w:tentative="1">
      <w:start w:val="1"/>
      <w:numFmt w:val="bullet"/>
      <w:lvlText w:val=""/>
      <w:lvlJc w:val="left"/>
      <w:pPr>
        <w:ind w:left="2562" w:hanging="360"/>
      </w:pPr>
      <w:rPr>
        <w:rFonts w:ascii="Wingdings" w:hAnsi="Wingdings" w:hint="default"/>
      </w:rPr>
    </w:lvl>
    <w:lvl w:ilvl="3" w:tplc="40090001" w:tentative="1">
      <w:start w:val="1"/>
      <w:numFmt w:val="bullet"/>
      <w:lvlText w:val=""/>
      <w:lvlJc w:val="left"/>
      <w:pPr>
        <w:ind w:left="3282" w:hanging="360"/>
      </w:pPr>
      <w:rPr>
        <w:rFonts w:ascii="Symbol" w:hAnsi="Symbol" w:hint="default"/>
      </w:rPr>
    </w:lvl>
    <w:lvl w:ilvl="4" w:tplc="40090003" w:tentative="1">
      <w:start w:val="1"/>
      <w:numFmt w:val="bullet"/>
      <w:lvlText w:val="o"/>
      <w:lvlJc w:val="left"/>
      <w:pPr>
        <w:ind w:left="4002" w:hanging="360"/>
      </w:pPr>
      <w:rPr>
        <w:rFonts w:ascii="Courier New" w:hAnsi="Courier New" w:cs="Courier New" w:hint="default"/>
      </w:rPr>
    </w:lvl>
    <w:lvl w:ilvl="5" w:tplc="40090005" w:tentative="1">
      <w:start w:val="1"/>
      <w:numFmt w:val="bullet"/>
      <w:lvlText w:val=""/>
      <w:lvlJc w:val="left"/>
      <w:pPr>
        <w:ind w:left="4722" w:hanging="360"/>
      </w:pPr>
      <w:rPr>
        <w:rFonts w:ascii="Wingdings" w:hAnsi="Wingdings" w:hint="default"/>
      </w:rPr>
    </w:lvl>
    <w:lvl w:ilvl="6" w:tplc="40090001" w:tentative="1">
      <w:start w:val="1"/>
      <w:numFmt w:val="bullet"/>
      <w:lvlText w:val=""/>
      <w:lvlJc w:val="left"/>
      <w:pPr>
        <w:ind w:left="5442" w:hanging="360"/>
      </w:pPr>
      <w:rPr>
        <w:rFonts w:ascii="Symbol" w:hAnsi="Symbol" w:hint="default"/>
      </w:rPr>
    </w:lvl>
    <w:lvl w:ilvl="7" w:tplc="40090003" w:tentative="1">
      <w:start w:val="1"/>
      <w:numFmt w:val="bullet"/>
      <w:lvlText w:val="o"/>
      <w:lvlJc w:val="left"/>
      <w:pPr>
        <w:ind w:left="6162" w:hanging="360"/>
      </w:pPr>
      <w:rPr>
        <w:rFonts w:ascii="Courier New" w:hAnsi="Courier New" w:cs="Courier New" w:hint="default"/>
      </w:rPr>
    </w:lvl>
    <w:lvl w:ilvl="8" w:tplc="40090005" w:tentative="1">
      <w:start w:val="1"/>
      <w:numFmt w:val="bullet"/>
      <w:lvlText w:val=""/>
      <w:lvlJc w:val="left"/>
      <w:pPr>
        <w:ind w:left="6882" w:hanging="360"/>
      </w:pPr>
      <w:rPr>
        <w:rFonts w:ascii="Wingdings" w:hAnsi="Wingdings" w:hint="default"/>
      </w:rPr>
    </w:lvl>
  </w:abstractNum>
  <w:abstractNum w:abstractNumId="32" w15:restartNumberingAfterBreak="0">
    <w:nsid w:val="59FA081A"/>
    <w:multiLevelType w:val="hybridMultilevel"/>
    <w:tmpl w:val="2AA6AC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B7C6325"/>
    <w:multiLevelType w:val="hybridMultilevel"/>
    <w:tmpl w:val="BEA2D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D955CDB"/>
    <w:multiLevelType w:val="hybridMultilevel"/>
    <w:tmpl w:val="2C480D7A"/>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35" w15:restartNumberingAfterBreak="0">
    <w:nsid w:val="5F15033E"/>
    <w:multiLevelType w:val="multilevel"/>
    <w:tmpl w:val="3D2A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D0459"/>
    <w:multiLevelType w:val="hybridMultilevel"/>
    <w:tmpl w:val="D62861B4"/>
    <w:lvl w:ilvl="0" w:tplc="40090001">
      <w:start w:val="1"/>
      <w:numFmt w:val="bullet"/>
      <w:lvlText w:val=""/>
      <w:lvlJc w:val="left"/>
      <w:pPr>
        <w:ind w:left="1088" w:hanging="360"/>
      </w:pPr>
      <w:rPr>
        <w:rFonts w:ascii="Symbol" w:hAnsi="Symbol" w:hint="default"/>
      </w:rPr>
    </w:lvl>
    <w:lvl w:ilvl="1" w:tplc="40090003" w:tentative="1">
      <w:start w:val="1"/>
      <w:numFmt w:val="bullet"/>
      <w:lvlText w:val="o"/>
      <w:lvlJc w:val="left"/>
      <w:pPr>
        <w:ind w:left="1808" w:hanging="360"/>
      </w:pPr>
      <w:rPr>
        <w:rFonts w:ascii="Courier New" w:hAnsi="Courier New" w:cs="Courier New" w:hint="default"/>
      </w:rPr>
    </w:lvl>
    <w:lvl w:ilvl="2" w:tplc="40090005" w:tentative="1">
      <w:start w:val="1"/>
      <w:numFmt w:val="bullet"/>
      <w:lvlText w:val=""/>
      <w:lvlJc w:val="left"/>
      <w:pPr>
        <w:ind w:left="2528" w:hanging="360"/>
      </w:pPr>
      <w:rPr>
        <w:rFonts w:ascii="Wingdings" w:hAnsi="Wingdings" w:hint="default"/>
      </w:rPr>
    </w:lvl>
    <w:lvl w:ilvl="3" w:tplc="40090001" w:tentative="1">
      <w:start w:val="1"/>
      <w:numFmt w:val="bullet"/>
      <w:lvlText w:val=""/>
      <w:lvlJc w:val="left"/>
      <w:pPr>
        <w:ind w:left="3248" w:hanging="360"/>
      </w:pPr>
      <w:rPr>
        <w:rFonts w:ascii="Symbol" w:hAnsi="Symbol" w:hint="default"/>
      </w:rPr>
    </w:lvl>
    <w:lvl w:ilvl="4" w:tplc="40090003" w:tentative="1">
      <w:start w:val="1"/>
      <w:numFmt w:val="bullet"/>
      <w:lvlText w:val="o"/>
      <w:lvlJc w:val="left"/>
      <w:pPr>
        <w:ind w:left="3968" w:hanging="360"/>
      </w:pPr>
      <w:rPr>
        <w:rFonts w:ascii="Courier New" w:hAnsi="Courier New" w:cs="Courier New" w:hint="default"/>
      </w:rPr>
    </w:lvl>
    <w:lvl w:ilvl="5" w:tplc="40090005" w:tentative="1">
      <w:start w:val="1"/>
      <w:numFmt w:val="bullet"/>
      <w:lvlText w:val=""/>
      <w:lvlJc w:val="left"/>
      <w:pPr>
        <w:ind w:left="4688" w:hanging="360"/>
      </w:pPr>
      <w:rPr>
        <w:rFonts w:ascii="Wingdings" w:hAnsi="Wingdings" w:hint="default"/>
      </w:rPr>
    </w:lvl>
    <w:lvl w:ilvl="6" w:tplc="40090001" w:tentative="1">
      <w:start w:val="1"/>
      <w:numFmt w:val="bullet"/>
      <w:lvlText w:val=""/>
      <w:lvlJc w:val="left"/>
      <w:pPr>
        <w:ind w:left="5408" w:hanging="360"/>
      </w:pPr>
      <w:rPr>
        <w:rFonts w:ascii="Symbol" w:hAnsi="Symbol" w:hint="default"/>
      </w:rPr>
    </w:lvl>
    <w:lvl w:ilvl="7" w:tplc="40090003" w:tentative="1">
      <w:start w:val="1"/>
      <w:numFmt w:val="bullet"/>
      <w:lvlText w:val="o"/>
      <w:lvlJc w:val="left"/>
      <w:pPr>
        <w:ind w:left="6128" w:hanging="360"/>
      </w:pPr>
      <w:rPr>
        <w:rFonts w:ascii="Courier New" w:hAnsi="Courier New" w:cs="Courier New" w:hint="default"/>
      </w:rPr>
    </w:lvl>
    <w:lvl w:ilvl="8" w:tplc="40090005" w:tentative="1">
      <w:start w:val="1"/>
      <w:numFmt w:val="bullet"/>
      <w:lvlText w:val=""/>
      <w:lvlJc w:val="left"/>
      <w:pPr>
        <w:ind w:left="6848" w:hanging="360"/>
      </w:pPr>
      <w:rPr>
        <w:rFonts w:ascii="Wingdings" w:hAnsi="Wingdings" w:hint="default"/>
      </w:rPr>
    </w:lvl>
  </w:abstractNum>
  <w:abstractNum w:abstractNumId="37" w15:restartNumberingAfterBreak="0">
    <w:nsid w:val="650F4760"/>
    <w:multiLevelType w:val="multilevel"/>
    <w:tmpl w:val="E1CC0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313C24"/>
    <w:multiLevelType w:val="hybridMultilevel"/>
    <w:tmpl w:val="D4566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B2238CF"/>
    <w:multiLevelType w:val="hybridMultilevel"/>
    <w:tmpl w:val="1C1CB2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0FE214B"/>
    <w:multiLevelType w:val="multilevel"/>
    <w:tmpl w:val="D00C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692E0D"/>
    <w:multiLevelType w:val="hybridMultilevel"/>
    <w:tmpl w:val="EDA45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9A740F4"/>
    <w:multiLevelType w:val="multilevel"/>
    <w:tmpl w:val="1328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2E35EC"/>
    <w:multiLevelType w:val="hybridMultilevel"/>
    <w:tmpl w:val="C16024DC"/>
    <w:lvl w:ilvl="0" w:tplc="7646CBE6">
      <w:start w:val="1"/>
      <w:numFmt w:val="bullet"/>
      <w:lvlText w:val="•"/>
      <w:lvlJc w:val="left"/>
      <w:pPr>
        <w:ind w:left="1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3B0B0CE">
      <w:start w:val="1"/>
      <w:numFmt w:val="bullet"/>
      <w:lvlText w:val="o"/>
      <w:lvlJc w:val="left"/>
      <w:pPr>
        <w:ind w:left="10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44CA8F98">
      <w:start w:val="1"/>
      <w:numFmt w:val="bullet"/>
      <w:lvlText w:val="▪"/>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34AE541A">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EA60A58">
      <w:start w:val="1"/>
      <w:numFmt w:val="bullet"/>
      <w:lvlText w:val="o"/>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345ACC52">
      <w:start w:val="1"/>
      <w:numFmt w:val="bullet"/>
      <w:lvlText w:val="▪"/>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0C743A30">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B50A156">
      <w:start w:val="1"/>
      <w:numFmt w:val="bullet"/>
      <w:lvlText w:val="o"/>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E4402782">
      <w:start w:val="1"/>
      <w:numFmt w:val="bullet"/>
      <w:lvlText w:val="▪"/>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44" w15:restartNumberingAfterBreak="0">
    <w:nsid w:val="7ED44F13"/>
    <w:multiLevelType w:val="multilevel"/>
    <w:tmpl w:val="AE72D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B46112"/>
    <w:multiLevelType w:val="multilevel"/>
    <w:tmpl w:val="87E0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170169">
    <w:abstractNumId w:val="10"/>
  </w:num>
  <w:num w:numId="2" w16cid:durableId="2137917010">
    <w:abstractNumId w:val="8"/>
  </w:num>
  <w:num w:numId="3" w16cid:durableId="1151483021">
    <w:abstractNumId w:val="6"/>
  </w:num>
  <w:num w:numId="4" w16cid:durableId="832181958">
    <w:abstractNumId w:val="38"/>
  </w:num>
  <w:num w:numId="5" w16cid:durableId="1352873607">
    <w:abstractNumId w:val="2"/>
  </w:num>
  <w:num w:numId="6" w16cid:durableId="612519869">
    <w:abstractNumId w:val="32"/>
  </w:num>
  <w:num w:numId="7" w16cid:durableId="762998008">
    <w:abstractNumId w:val="18"/>
  </w:num>
  <w:num w:numId="8" w16cid:durableId="564687805">
    <w:abstractNumId w:val="39"/>
  </w:num>
  <w:num w:numId="9" w16cid:durableId="315301374">
    <w:abstractNumId w:val="23"/>
  </w:num>
  <w:num w:numId="10" w16cid:durableId="1377779857">
    <w:abstractNumId w:val="12"/>
  </w:num>
  <w:num w:numId="11" w16cid:durableId="690380940">
    <w:abstractNumId w:val="13"/>
  </w:num>
  <w:num w:numId="12" w16cid:durableId="1953975364">
    <w:abstractNumId w:val="9"/>
  </w:num>
  <w:num w:numId="13" w16cid:durableId="1199854746">
    <w:abstractNumId w:val="20"/>
  </w:num>
  <w:num w:numId="14" w16cid:durableId="1398239230">
    <w:abstractNumId w:val="21"/>
  </w:num>
  <w:num w:numId="15" w16cid:durableId="171266080">
    <w:abstractNumId w:val="27"/>
  </w:num>
  <w:num w:numId="16" w16cid:durableId="1041709011">
    <w:abstractNumId w:val="31"/>
  </w:num>
  <w:num w:numId="17" w16cid:durableId="1144082161">
    <w:abstractNumId w:val="24"/>
  </w:num>
  <w:num w:numId="18" w16cid:durableId="1039286388">
    <w:abstractNumId w:val="36"/>
  </w:num>
  <w:num w:numId="19" w16cid:durableId="1589539909">
    <w:abstractNumId w:val="26"/>
  </w:num>
  <w:num w:numId="20" w16cid:durableId="978724937">
    <w:abstractNumId w:val="15"/>
  </w:num>
  <w:num w:numId="21" w16cid:durableId="263535114">
    <w:abstractNumId w:val="33"/>
  </w:num>
  <w:num w:numId="22" w16cid:durableId="192546844">
    <w:abstractNumId w:val="34"/>
  </w:num>
  <w:num w:numId="23" w16cid:durableId="1471097991">
    <w:abstractNumId w:val="41"/>
  </w:num>
  <w:num w:numId="24" w16cid:durableId="136380473">
    <w:abstractNumId w:val="19"/>
  </w:num>
  <w:num w:numId="25" w16cid:durableId="1897233371">
    <w:abstractNumId w:val="7"/>
  </w:num>
  <w:num w:numId="26" w16cid:durableId="1827279619">
    <w:abstractNumId w:val="4"/>
  </w:num>
  <w:num w:numId="27" w16cid:durableId="1817213990">
    <w:abstractNumId w:val="3"/>
  </w:num>
  <w:num w:numId="28" w16cid:durableId="1806313235">
    <w:abstractNumId w:val="44"/>
  </w:num>
  <w:num w:numId="29" w16cid:durableId="1757894490">
    <w:abstractNumId w:val="16"/>
  </w:num>
  <w:num w:numId="30" w16cid:durableId="1566143795">
    <w:abstractNumId w:val="11"/>
  </w:num>
  <w:num w:numId="31" w16cid:durableId="1288851386">
    <w:abstractNumId w:val="0"/>
  </w:num>
  <w:num w:numId="32" w16cid:durableId="474415773">
    <w:abstractNumId w:val="28"/>
  </w:num>
  <w:num w:numId="33" w16cid:durableId="567039201">
    <w:abstractNumId w:val="42"/>
  </w:num>
  <w:num w:numId="34" w16cid:durableId="1030186559">
    <w:abstractNumId w:val="40"/>
  </w:num>
  <w:num w:numId="35" w16cid:durableId="758915185">
    <w:abstractNumId w:val="30"/>
  </w:num>
  <w:num w:numId="36" w16cid:durableId="275328972">
    <w:abstractNumId w:val="29"/>
  </w:num>
  <w:num w:numId="37" w16cid:durableId="419376109">
    <w:abstractNumId w:val="37"/>
  </w:num>
  <w:num w:numId="38" w16cid:durableId="364260392">
    <w:abstractNumId w:val="35"/>
  </w:num>
  <w:num w:numId="39" w16cid:durableId="2140756693">
    <w:abstractNumId w:val="1"/>
  </w:num>
  <w:num w:numId="40" w16cid:durableId="560364846">
    <w:abstractNumId w:val="14"/>
  </w:num>
  <w:num w:numId="41" w16cid:durableId="1340934685">
    <w:abstractNumId w:val="43"/>
  </w:num>
  <w:num w:numId="42" w16cid:durableId="223150744">
    <w:abstractNumId w:val="22"/>
  </w:num>
  <w:num w:numId="43" w16cid:durableId="1452822614">
    <w:abstractNumId w:val="45"/>
  </w:num>
  <w:num w:numId="44" w16cid:durableId="506403187">
    <w:abstractNumId w:val="17"/>
  </w:num>
  <w:num w:numId="45" w16cid:durableId="214703317">
    <w:abstractNumId w:val="5"/>
  </w:num>
  <w:num w:numId="46" w16cid:durableId="95159241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494"/>
    <w:rsid w:val="00043BF2"/>
    <w:rsid w:val="00046414"/>
    <w:rsid w:val="0008310C"/>
    <w:rsid w:val="00087D18"/>
    <w:rsid w:val="000A19D6"/>
    <w:rsid w:val="002528A3"/>
    <w:rsid w:val="002A21FD"/>
    <w:rsid w:val="003351F5"/>
    <w:rsid w:val="00366734"/>
    <w:rsid w:val="00437706"/>
    <w:rsid w:val="00484DAC"/>
    <w:rsid w:val="004D5BE8"/>
    <w:rsid w:val="00622E58"/>
    <w:rsid w:val="006C5D0E"/>
    <w:rsid w:val="006E70CE"/>
    <w:rsid w:val="00741CCD"/>
    <w:rsid w:val="007871B3"/>
    <w:rsid w:val="00845FAF"/>
    <w:rsid w:val="008575DA"/>
    <w:rsid w:val="00962554"/>
    <w:rsid w:val="00985BB6"/>
    <w:rsid w:val="00A34A82"/>
    <w:rsid w:val="00A37C99"/>
    <w:rsid w:val="00A83265"/>
    <w:rsid w:val="00A85748"/>
    <w:rsid w:val="00C22DB6"/>
    <w:rsid w:val="00C34494"/>
    <w:rsid w:val="00D17402"/>
    <w:rsid w:val="00E54C4D"/>
    <w:rsid w:val="00EB03BC"/>
    <w:rsid w:val="00F55851"/>
    <w:rsid w:val="00FF6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00763"/>
  <w15:chartTrackingRefBased/>
  <w15:docId w15:val="{1ED2BF46-E498-4367-B83D-717F59668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494"/>
    <w:pPr>
      <w:spacing w:after="9" w:line="268" w:lineRule="auto"/>
      <w:ind w:left="10" w:hanging="10"/>
      <w:jc w:val="both"/>
    </w:pPr>
    <w:rPr>
      <w:rFonts w:ascii="Arial" w:eastAsia="Arial" w:hAnsi="Arial" w:cs="Arial"/>
      <w:color w:val="000000"/>
      <w:sz w:val="24"/>
      <w:szCs w:val="24"/>
      <w:lang w:eastAsia="en-IN"/>
    </w:rPr>
  </w:style>
  <w:style w:type="paragraph" w:styleId="Heading1">
    <w:name w:val="heading 1"/>
    <w:basedOn w:val="Normal"/>
    <w:next w:val="Normal"/>
    <w:link w:val="Heading1Char"/>
    <w:uiPriority w:val="9"/>
    <w:qFormat/>
    <w:rsid w:val="00C34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4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4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494"/>
    <w:rPr>
      <w:rFonts w:eastAsiaTheme="majorEastAsia" w:cstheme="majorBidi"/>
      <w:color w:val="272727" w:themeColor="text1" w:themeTint="D8"/>
    </w:rPr>
  </w:style>
  <w:style w:type="paragraph" w:styleId="Title">
    <w:name w:val="Title"/>
    <w:basedOn w:val="Normal"/>
    <w:next w:val="Normal"/>
    <w:link w:val="TitleChar"/>
    <w:uiPriority w:val="10"/>
    <w:qFormat/>
    <w:rsid w:val="00C34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494"/>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494"/>
    <w:pPr>
      <w:spacing w:before="160"/>
      <w:jc w:val="center"/>
    </w:pPr>
    <w:rPr>
      <w:i/>
      <w:iCs/>
      <w:color w:val="404040" w:themeColor="text1" w:themeTint="BF"/>
    </w:rPr>
  </w:style>
  <w:style w:type="character" w:customStyle="1" w:styleId="QuoteChar">
    <w:name w:val="Quote Char"/>
    <w:basedOn w:val="DefaultParagraphFont"/>
    <w:link w:val="Quote"/>
    <w:uiPriority w:val="29"/>
    <w:rsid w:val="00C34494"/>
    <w:rPr>
      <w:i/>
      <w:iCs/>
      <w:color w:val="404040" w:themeColor="text1" w:themeTint="BF"/>
    </w:rPr>
  </w:style>
  <w:style w:type="paragraph" w:styleId="ListParagraph">
    <w:name w:val="List Paragraph"/>
    <w:basedOn w:val="Normal"/>
    <w:uiPriority w:val="34"/>
    <w:qFormat/>
    <w:rsid w:val="00C34494"/>
    <w:pPr>
      <w:ind w:left="720"/>
      <w:contextualSpacing/>
    </w:pPr>
  </w:style>
  <w:style w:type="character" w:styleId="IntenseEmphasis">
    <w:name w:val="Intense Emphasis"/>
    <w:basedOn w:val="DefaultParagraphFont"/>
    <w:uiPriority w:val="21"/>
    <w:qFormat/>
    <w:rsid w:val="00C34494"/>
    <w:rPr>
      <w:i/>
      <w:iCs/>
      <w:color w:val="2F5496" w:themeColor="accent1" w:themeShade="BF"/>
    </w:rPr>
  </w:style>
  <w:style w:type="paragraph" w:styleId="IntenseQuote">
    <w:name w:val="Intense Quote"/>
    <w:basedOn w:val="Normal"/>
    <w:next w:val="Normal"/>
    <w:link w:val="IntenseQuoteChar"/>
    <w:uiPriority w:val="30"/>
    <w:qFormat/>
    <w:rsid w:val="00C34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494"/>
    <w:rPr>
      <w:i/>
      <w:iCs/>
      <w:color w:val="2F5496" w:themeColor="accent1" w:themeShade="BF"/>
    </w:rPr>
  </w:style>
  <w:style w:type="character" w:styleId="IntenseReference">
    <w:name w:val="Intense Reference"/>
    <w:basedOn w:val="DefaultParagraphFont"/>
    <w:uiPriority w:val="32"/>
    <w:qFormat/>
    <w:rsid w:val="00C34494"/>
    <w:rPr>
      <w:b/>
      <w:bCs/>
      <w:smallCaps/>
      <w:color w:val="2F5496" w:themeColor="accent1" w:themeShade="BF"/>
      <w:spacing w:val="5"/>
    </w:rPr>
  </w:style>
  <w:style w:type="character" w:styleId="Hyperlink">
    <w:name w:val="Hyperlink"/>
    <w:basedOn w:val="DefaultParagraphFont"/>
    <w:uiPriority w:val="99"/>
    <w:unhideWhenUsed/>
    <w:rsid w:val="00C344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Malleeswari Sathala</dc:creator>
  <cp:keywords/>
  <dc:description/>
  <cp:lastModifiedBy>Malleeswari Sathala</cp:lastModifiedBy>
  <cp:revision>9</cp:revision>
  <dcterms:created xsi:type="dcterms:W3CDTF">2025-11-18T00:38:00Z</dcterms:created>
  <dcterms:modified xsi:type="dcterms:W3CDTF">2025-11-20T12:13:00Z</dcterms:modified>
</cp:coreProperties>
</file>