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10FA1" w14:textId="7330DA40" w:rsidR="000518FC" w:rsidRPr="00B065FF" w:rsidRDefault="00512A0A" w:rsidP="00604B8B">
      <w:pPr>
        <w:spacing w:line="240" w:lineRule="auto"/>
        <w:jc w:val="center"/>
        <w:rPr>
          <w:b/>
          <w:bCs/>
          <w:color w:val="7030A0"/>
          <w:sz w:val="32"/>
          <w:szCs w:val="32"/>
        </w:rPr>
      </w:pPr>
      <w:r w:rsidRPr="00B065FF">
        <w:rPr>
          <w:b/>
          <w:bCs/>
          <w:color w:val="7030A0"/>
          <w:sz w:val="32"/>
          <w:szCs w:val="32"/>
        </w:rPr>
        <w:t>TASK 3 — ALERT TRIAGE PRACTICE</w:t>
      </w:r>
    </w:p>
    <w:p w14:paraId="60F853D8" w14:textId="77777777" w:rsidR="000518FC" w:rsidRDefault="000518FC" w:rsidP="00055CC0">
      <w:pPr>
        <w:spacing w:line="240" w:lineRule="auto"/>
        <w:jc w:val="left"/>
        <w:rPr>
          <w:b/>
          <w:bCs/>
          <w:sz w:val="32"/>
          <w:szCs w:val="32"/>
        </w:rPr>
      </w:pPr>
    </w:p>
    <w:p w14:paraId="76836AF3" w14:textId="31B56288" w:rsidR="000518FC" w:rsidRDefault="000518FC" w:rsidP="00055CC0">
      <w:pPr>
        <w:spacing w:line="240" w:lineRule="auto"/>
        <w:jc w:val="left"/>
      </w:pPr>
      <w:r w:rsidRPr="00B065FF">
        <w:rPr>
          <w:b/>
          <w:bCs/>
          <w:color w:val="5B9BD5" w:themeColor="accent5"/>
          <w:sz w:val="28"/>
          <w:szCs w:val="28"/>
        </w:rPr>
        <w:t>Objective</w:t>
      </w:r>
      <w:r w:rsidRPr="00B065FF">
        <w:rPr>
          <w:color w:val="5B9BD5" w:themeColor="accent5"/>
        </w:rPr>
        <w:t xml:space="preserve">: </w:t>
      </w:r>
      <w:r w:rsidRPr="000518FC">
        <w:t>Learn how SOC analysts validate alerts, identify false positives, and escalate real threats</w:t>
      </w:r>
      <w:r>
        <w:t>.</w:t>
      </w:r>
    </w:p>
    <w:p w14:paraId="6F820F1D" w14:textId="00FCFA90" w:rsidR="000518FC" w:rsidRDefault="000518FC" w:rsidP="00055CC0">
      <w:pPr>
        <w:spacing w:line="240" w:lineRule="auto"/>
        <w:ind w:left="0" w:firstLine="0"/>
        <w:jc w:val="left"/>
      </w:pPr>
      <w:r w:rsidRPr="00B065FF">
        <w:rPr>
          <w:b/>
          <w:bCs/>
          <w:color w:val="5B9BD5" w:themeColor="accent5"/>
          <w:sz w:val="28"/>
          <w:szCs w:val="28"/>
        </w:rPr>
        <w:t>Tools:</w:t>
      </w:r>
      <w:r w:rsidRPr="00B065FF">
        <w:rPr>
          <w:color w:val="5B9BD5" w:themeColor="accent5"/>
        </w:rPr>
        <w:t xml:space="preserve"> </w:t>
      </w:r>
      <w:r w:rsidRPr="000518FC">
        <w:t>Wazuh, VirusTotal, AlienVault OTX</w:t>
      </w:r>
      <w:r>
        <w:t>.</w:t>
      </w:r>
    </w:p>
    <w:p w14:paraId="78A39CF2" w14:textId="77777777" w:rsidR="00055CC0" w:rsidRPr="00604B8B" w:rsidRDefault="00055CC0" w:rsidP="00055CC0">
      <w:pPr>
        <w:spacing w:line="240" w:lineRule="auto"/>
        <w:ind w:left="0" w:firstLine="0"/>
        <w:jc w:val="left"/>
      </w:pPr>
    </w:p>
    <w:p w14:paraId="5313CEEF" w14:textId="3188FDEC" w:rsidR="000518FC" w:rsidRDefault="000518FC" w:rsidP="00055CC0">
      <w:pPr>
        <w:spacing w:line="240" w:lineRule="auto"/>
        <w:ind w:left="0" w:firstLine="0"/>
        <w:jc w:val="left"/>
        <w:rPr>
          <w:b/>
          <w:bCs/>
          <w:color w:val="833C0B" w:themeColor="accent2" w:themeShade="80"/>
          <w:sz w:val="28"/>
          <w:szCs w:val="28"/>
        </w:rPr>
      </w:pPr>
      <w:r w:rsidRPr="000518FC">
        <w:rPr>
          <w:b/>
          <w:bCs/>
          <w:color w:val="833C0B" w:themeColor="accent2" w:themeShade="80"/>
          <w:sz w:val="28"/>
          <w:szCs w:val="28"/>
        </w:rPr>
        <w:t>Step-by-Step Process</w:t>
      </w:r>
    </w:p>
    <w:p w14:paraId="50733DD9" w14:textId="77777777" w:rsidR="00055CC0" w:rsidRDefault="00055CC0" w:rsidP="00055CC0">
      <w:pPr>
        <w:spacing w:line="240" w:lineRule="auto"/>
        <w:ind w:left="0" w:firstLine="0"/>
        <w:jc w:val="left"/>
        <w:rPr>
          <w:b/>
          <w:bCs/>
          <w:color w:val="833C0B" w:themeColor="accent2" w:themeShade="80"/>
          <w:sz w:val="28"/>
          <w:szCs w:val="28"/>
        </w:rPr>
      </w:pPr>
    </w:p>
    <w:p w14:paraId="3561DFBD" w14:textId="0D3C21E4" w:rsidR="00055CC0" w:rsidRPr="00055CC0" w:rsidRDefault="00055CC0" w:rsidP="00055CC0">
      <w:pPr>
        <w:spacing w:line="240" w:lineRule="auto"/>
        <w:ind w:left="0" w:firstLine="0"/>
        <w:rPr>
          <w:color w:val="auto"/>
        </w:rPr>
      </w:pPr>
      <w:r>
        <w:rPr>
          <w:b/>
          <w:bCs/>
          <w:color w:val="833C0B" w:themeColor="accent2" w:themeShade="80"/>
          <w:sz w:val="28"/>
          <w:szCs w:val="28"/>
        </w:rPr>
        <w:t xml:space="preserve">Traige- </w:t>
      </w:r>
      <w:r w:rsidRPr="00055CC0">
        <w:rPr>
          <w:color w:val="auto"/>
        </w:rPr>
        <w:t>Gathering information whenever any alert come to the SIEM tool first thing we will assign the ticket to ourselves. Later we create Instant ticket in the ticket in the ticketing tool. Then will identify the what type of incident that we received.</w:t>
      </w:r>
    </w:p>
    <w:p w14:paraId="711A0655" w14:textId="12730931" w:rsidR="00055CC0" w:rsidRPr="00055CC0" w:rsidRDefault="00055CC0" w:rsidP="00055CC0">
      <w:pPr>
        <w:spacing w:line="240" w:lineRule="auto"/>
        <w:ind w:left="0" w:firstLine="0"/>
        <w:rPr>
          <w:color w:val="auto"/>
        </w:rPr>
      </w:pPr>
      <w:r>
        <w:rPr>
          <w:b/>
          <w:bCs/>
          <w:color w:val="auto"/>
          <w:sz w:val="28"/>
          <w:szCs w:val="28"/>
        </w:rPr>
        <w:t>“</w:t>
      </w:r>
      <w:r w:rsidRPr="00055CC0">
        <w:rPr>
          <w:b/>
          <w:bCs/>
          <w:color w:val="auto"/>
        </w:rPr>
        <w:t>Triage means Gathering information related to IOC &amp; IOA”</w:t>
      </w:r>
    </w:p>
    <w:p w14:paraId="3FFD2CD0" w14:textId="500F072C" w:rsidR="00055CC0" w:rsidRPr="00055CC0" w:rsidRDefault="00055CC0" w:rsidP="00055CC0">
      <w:pPr>
        <w:spacing w:line="240" w:lineRule="auto"/>
        <w:ind w:left="0" w:firstLine="0"/>
        <w:rPr>
          <w:color w:val="auto"/>
        </w:rPr>
      </w:pPr>
      <w:r w:rsidRPr="00055CC0">
        <w:rPr>
          <w:color w:val="auto"/>
        </w:rPr>
        <w:t>IOC (indicator of Compromise), IOA</w:t>
      </w:r>
      <w:r w:rsidR="008910A9">
        <w:rPr>
          <w:color w:val="auto"/>
        </w:rPr>
        <w:t xml:space="preserve"> </w:t>
      </w:r>
      <w:r w:rsidRPr="00055CC0">
        <w:rPr>
          <w:color w:val="auto"/>
        </w:rPr>
        <w:t>(Indicator of attacker)</w:t>
      </w:r>
    </w:p>
    <w:p w14:paraId="7E523BA1" w14:textId="13EA1C79" w:rsidR="00055CC0" w:rsidRPr="00055CC0" w:rsidRDefault="00055CC0" w:rsidP="00055CC0">
      <w:pPr>
        <w:spacing w:line="240" w:lineRule="auto"/>
        <w:ind w:left="0" w:firstLine="0"/>
        <w:rPr>
          <w:color w:val="auto"/>
        </w:rPr>
      </w:pPr>
      <w:r w:rsidRPr="00055CC0">
        <w:rPr>
          <w:color w:val="auto"/>
        </w:rPr>
        <w:t>Gathering information of IOC &amp; IOA like any Alert is received will identify the IP address through which IP Address that Alert is received</w:t>
      </w:r>
      <w:r>
        <w:rPr>
          <w:color w:val="auto"/>
        </w:rPr>
        <w:t>.</w:t>
      </w:r>
    </w:p>
    <w:p w14:paraId="63388E68" w14:textId="31BF0B83" w:rsidR="00055CC0" w:rsidRPr="00055CC0" w:rsidRDefault="00055CC0" w:rsidP="00055CC0">
      <w:pPr>
        <w:spacing w:line="240" w:lineRule="auto"/>
        <w:ind w:left="0" w:firstLine="0"/>
        <w:rPr>
          <w:b/>
          <w:bCs/>
          <w:color w:val="auto"/>
        </w:rPr>
      </w:pPr>
      <w:r w:rsidRPr="00055CC0">
        <w:rPr>
          <w:b/>
          <w:bCs/>
          <w:color w:val="auto"/>
        </w:rPr>
        <w:t>Ip address-Source IP and Destination IP</w:t>
      </w:r>
    </w:p>
    <w:p w14:paraId="4CB996AD" w14:textId="1753142B" w:rsidR="00055CC0" w:rsidRPr="00055CC0" w:rsidRDefault="00055CC0" w:rsidP="00055CC0">
      <w:pPr>
        <w:pStyle w:val="ListParagraph"/>
        <w:numPr>
          <w:ilvl w:val="0"/>
          <w:numId w:val="11"/>
        </w:numPr>
        <w:spacing w:line="240" w:lineRule="auto"/>
        <w:rPr>
          <w:color w:val="auto"/>
        </w:rPr>
      </w:pPr>
      <w:r w:rsidRPr="00055CC0">
        <w:rPr>
          <w:color w:val="auto"/>
        </w:rPr>
        <w:t>Will identify the Location</w:t>
      </w:r>
    </w:p>
    <w:p w14:paraId="654103AB" w14:textId="693970AA" w:rsidR="00055CC0" w:rsidRPr="00055CC0" w:rsidRDefault="00055CC0" w:rsidP="00055CC0">
      <w:pPr>
        <w:pStyle w:val="ListParagraph"/>
        <w:numPr>
          <w:ilvl w:val="0"/>
          <w:numId w:val="11"/>
        </w:numPr>
        <w:spacing w:line="240" w:lineRule="auto"/>
        <w:rPr>
          <w:color w:val="auto"/>
        </w:rPr>
      </w:pPr>
      <w:r w:rsidRPr="00055CC0">
        <w:rPr>
          <w:color w:val="auto"/>
        </w:rPr>
        <w:t>Will identify end user system or server</w:t>
      </w:r>
    </w:p>
    <w:p w14:paraId="6C8EC614" w14:textId="5BA408B1" w:rsidR="00055CC0" w:rsidRPr="00055CC0" w:rsidRDefault="00055CC0" w:rsidP="00055CC0">
      <w:pPr>
        <w:pStyle w:val="ListParagraph"/>
        <w:numPr>
          <w:ilvl w:val="0"/>
          <w:numId w:val="11"/>
        </w:numPr>
        <w:spacing w:line="240" w:lineRule="auto"/>
        <w:rPr>
          <w:color w:val="auto"/>
        </w:rPr>
      </w:pPr>
      <w:r w:rsidRPr="00055CC0">
        <w:rPr>
          <w:color w:val="auto"/>
        </w:rPr>
        <w:t>Will identify whether it is Physical or virtual machines</w:t>
      </w:r>
    </w:p>
    <w:p w14:paraId="29C8B7B1" w14:textId="3EEE4D76" w:rsidR="00055CC0" w:rsidRPr="00055CC0" w:rsidRDefault="00055CC0" w:rsidP="00055CC0">
      <w:pPr>
        <w:pStyle w:val="ListParagraph"/>
        <w:numPr>
          <w:ilvl w:val="0"/>
          <w:numId w:val="11"/>
        </w:numPr>
        <w:spacing w:line="240" w:lineRule="auto"/>
        <w:rPr>
          <w:color w:val="auto"/>
        </w:rPr>
      </w:pPr>
      <w:r w:rsidRPr="00055CC0">
        <w:rPr>
          <w:color w:val="auto"/>
        </w:rPr>
        <w:t>ole years will do this WOL.</w:t>
      </w:r>
    </w:p>
    <w:p w14:paraId="532E1578" w14:textId="571E7591" w:rsidR="00055CC0" w:rsidRPr="00055CC0" w:rsidRDefault="00055CC0" w:rsidP="00055CC0">
      <w:pPr>
        <w:pStyle w:val="ListParagraph"/>
        <w:numPr>
          <w:ilvl w:val="0"/>
          <w:numId w:val="11"/>
        </w:numPr>
        <w:spacing w:line="240" w:lineRule="auto"/>
        <w:rPr>
          <w:color w:val="auto"/>
        </w:rPr>
      </w:pPr>
      <w:r w:rsidRPr="00055CC0">
        <w:rPr>
          <w:color w:val="auto"/>
        </w:rPr>
        <w:t>Attacker IP Address</w:t>
      </w:r>
    </w:p>
    <w:p w14:paraId="0C39087C" w14:textId="46912360" w:rsidR="00055CC0" w:rsidRPr="00055CC0" w:rsidRDefault="00055CC0" w:rsidP="00055CC0">
      <w:pPr>
        <w:pStyle w:val="ListParagraph"/>
        <w:numPr>
          <w:ilvl w:val="0"/>
          <w:numId w:val="11"/>
        </w:numPr>
        <w:spacing w:line="240" w:lineRule="auto"/>
        <w:rPr>
          <w:color w:val="auto"/>
        </w:rPr>
      </w:pPr>
      <w:r w:rsidRPr="00055CC0">
        <w:rPr>
          <w:color w:val="auto"/>
        </w:rPr>
        <w:t>Will check the TTP (Tactics, Techniques and procedures)</w:t>
      </w:r>
    </w:p>
    <w:p w14:paraId="48C5D4DB" w14:textId="490702B3" w:rsidR="00055CC0" w:rsidRPr="00055CC0" w:rsidRDefault="00055CC0" w:rsidP="00055CC0">
      <w:pPr>
        <w:pStyle w:val="ListParagraph"/>
        <w:numPr>
          <w:ilvl w:val="0"/>
          <w:numId w:val="11"/>
        </w:numPr>
        <w:spacing w:line="240" w:lineRule="auto"/>
        <w:rPr>
          <w:color w:val="auto"/>
        </w:rPr>
      </w:pPr>
      <w:r w:rsidRPr="00055CC0">
        <w:rPr>
          <w:color w:val="auto"/>
        </w:rPr>
        <w:t>Attacker location</w:t>
      </w:r>
    </w:p>
    <w:p w14:paraId="1FE119BD" w14:textId="2CFF6B4A" w:rsidR="00055CC0" w:rsidRPr="00055CC0" w:rsidRDefault="00055CC0" w:rsidP="00055CC0">
      <w:pPr>
        <w:pStyle w:val="ListParagraph"/>
        <w:numPr>
          <w:ilvl w:val="0"/>
          <w:numId w:val="11"/>
        </w:numPr>
        <w:spacing w:line="240" w:lineRule="auto"/>
        <w:rPr>
          <w:color w:val="auto"/>
        </w:rPr>
      </w:pPr>
      <w:r w:rsidRPr="00055CC0">
        <w:rPr>
          <w:color w:val="auto"/>
        </w:rPr>
        <w:t>File name</w:t>
      </w:r>
    </w:p>
    <w:p w14:paraId="71A0F642" w14:textId="5DC3BCB0" w:rsidR="00055CC0" w:rsidRPr="00055CC0" w:rsidRDefault="00055CC0" w:rsidP="00055CC0">
      <w:pPr>
        <w:pStyle w:val="ListParagraph"/>
        <w:numPr>
          <w:ilvl w:val="0"/>
          <w:numId w:val="11"/>
        </w:numPr>
        <w:spacing w:line="240" w:lineRule="auto"/>
        <w:rPr>
          <w:color w:val="auto"/>
        </w:rPr>
      </w:pPr>
      <w:r w:rsidRPr="00055CC0">
        <w:rPr>
          <w:color w:val="auto"/>
        </w:rPr>
        <w:t>Payload</w:t>
      </w:r>
    </w:p>
    <w:p w14:paraId="6E3EBBD6" w14:textId="392A9EBA" w:rsidR="00055CC0" w:rsidRPr="00055CC0" w:rsidRDefault="00055CC0" w:rsidP="00055CC0">
      <w:pPr>
        <w:pStyle w:val="ListParagraph"/>
        <w:numPr>
          <w:ilvl w:val="0"/>
          <w:numId w:val="11"/>
        </w:numPr>
        <w:spacing w:line="240" w:lineRule="auto"/>
        <w:rPr>
          <w:color w:val="auto"/>
        </w:rPr>
      </w:pPr>
      <w:r w:rsidRPr="00055CC0">
        <w:rPr>
          <w:color w:val="auto"/>
        </w:rPr>
        <w:t>File size</w:t>
      </w:r>
    </w:p>
    <w:p w14:paraId="0D3B4EB3" w14:textId="0DCEA403" w:rsidR="00055CC0" w:rsidRPr="00055CC0" w:rsidRDefault="00055CC0" w:rsidP="00055CC0">
      <w:pPr>
        <w:pStyle w:val="ListParagraph"/>
        <w:numPr>
          <w:ilvl w:val="0"/>
          <w:numId w:val="11"/>
        </w:numPr>
        <w:spacing w:line="240" w:lineRule="auto"/>
        <w:rPr>
          <w:color w:val="auto"/>
        </w:rPr>
      </w:pPr>
      <w:r w:rsidRPr="00055CC0">
        <w:rPr>
          <w:color w:val="auto"/>
        </w:rPr>
        <w:t>Action</w:t>
      </w:r>
    </w:p>
    <w:p w14:paraId="35048CD9" w14:textId="4B76BD0A" w:rsidR="00055CC0" w:rsidRPr="00055CC0" w:rsidRDefault="00055CC0" w:rsidP="00055CC0">
      <w:pPr>
        <w:pStyle w:val="ListParagraph"/>
        <w:numPr>
          <w:ilvl w:val="0"/>
          <w:numId w:val="11"/>
        </w:numPr>
        <w:spacing w:line="240" w:lineRule="auto"/>
        <w:rPr>
          <w:color w:val="auto"/>
        </w:rPr>
      </w:pPr>
      <w:r w:rsidRPr="00055CC0">
        <w:rPr>
          <w:color w:val="auto"/>
        </w:rPr>
        <w:t>File category</w:t>
      </w:r>
    </w:p>
    <w:p w14:paraId="22451B0B" w14:textId="253EFA15" w:rsidR="00055CC0" w:rsidRPr="00055CC0" w:rsidRDefault="00055CC0" w:rsidP="00055CC0">
      <w:pPr>
        <w:pStyle w:val="ListParagraph"/>
        <w:numPr>
          <w:ilvl w:val="0"/>
          <w:numId w:val="11"/>
        </w:numPr>
        <w:spacing w:line="240" w:lineRule="auto"/>
        <w:rPr>
          <w:color w:val="auto"/>
        </w:rPr>
      </w:pPr>
      <w:r w:rsidRPr="00055CC0">
        <w:rPr>
          <w:color w:val="auto"/>
        </w:rPr>
        <w:t>Payload</w:t>
      </w:r>
    </w:p>
    <w:p w14:paraId="502B3F40" w14:textId="77777777" w:rsidR="00055CC0" w:rsidRPr="00055CC0" w:rsidRDefault="00055CC0" w:rsidP="00055CC0">
      <w:pPr>
        <w:pStyle w:val="ListParagraph"/>
        <w:numPr>
          <w:ilvl w:val="0"/>
          <w:numId w:val="11"/>
        </w:numPr>
        <w:spacing w:line="240" w:lineRule="auto"/>
        <w:rPr>
          <w:color w:val="auto"/>
        </w:rPr>
      </w:pPr>
      <w:r w:rsidRPr="00055CC0">
        <w:rPr>
          <w:color w:val="auto"/>
        </w:rPr>
        <w:t>Hash value</w:t>
      </w:r>
    </w:p>
    <w:p w14:paraId="26265451" w14:textId="77777777" w:rsidR="00055CC0" w:rsidRPr="00055CC0" w:rsidRDefault="00055CC0" w:rsidP="00055CC0">
      <w:pPr>
        <w:spacing w:line="240" w:lineRule="auto"/>
        <w:ind w:left="0" w:firstLine="0"/>
        <w:rPr>
          <w:color w:val="auto"/>
        </w:rPr>
      </w:pPr>
    </w:p>
    <w:p w14:paraId="277D67A4" w14:textId="77777777" w:rsidR="00055CC0" w:rsidRPr="00055CC0" w:rsidRDefault="00055CC0" w:rsidP="00055CC0">
      <w:pPr>
        <w:spacing w:line="240" w:lineRule="auto"/>
        <w:ind w:left="0" w:firstLine="0"/>
        <w:rPr>
          <w:b/>
          <w:bCs/>
          <w:color w:val="auto"/>
        </w:rPr>
      </w:pPr>
      <w:r w:rsidRPr="00055CC0">
        <w:rPr>
          <w:b/>
          <w:bCs/>
          <w:color w:val="auto"/>
        </w:rPr>
        <w:t>IOC - Indicators of compromise</w:t>
      </w:r>
    </w:p>
    <w:p w14:paraId="10FDCB9C" w14:textId="77777777" w:rsidR="00055CC0" w:rsidRPr="00055CC0" w:rsidRDefault="00055CC0" w:rsidP="00055CC0">
      <w:pPr>
        <w:spacing w:line="240" w:lineRule="auto"/>
        <w:ind w:left="0" w:firstLine="0"/>
        <w:rPr>
          <w:color w:val="auto"/>
        </w:rPr>
      </w:pPr>
    </w:p>
    <w:p w14:paraId="7BB6BC94" w14:textId="07A38879" w:rsidR="00055CC0" w:rsidRPr="00055CC0" w:rsidRDefault="00055CC0" w:rsidP="00055CC0">
      <w:pPr>
        <w:pStyle w:val="ListParagraph"/>
        <w:numPr>
          <w:ilvl w:val="0"/>
          <w:numId w:val="12"/>
        </w:numPr>
        <w:spacing w:line="240" w:lineRule="auto"/>
        <w:rPr>
          <w:color w:val="auto"/>
        </w:rPr>
      </w:pPr>
      <w:r w:rsidRPr="00055CC0">
        <w:rPr>
          <w:color w:val="auto"/>
        </w:rPr>
        <w:t>Victim IP or Destination IP</w:t>
      </w:r>
    </w:p>
    <w:p w14:paraId="7F1AEEC5" w14:textId="49F2EE0F" w:rsidR="00055CC0" w:rsidRPr="00055CC0" w:rsidRDefault="00055CC0" w:rsidP="00055CC0">
      <w:pPr>
        <w:pStyle w:val="ListParagraph"/>
        <w:numPr>
          <w:ilvl w:val="0"/>
          <w:numId w:val="12"/>
        </w:numPr>
        <w:spacing w:line="240" w:lineRule="auto"/>
        <w:rPr>
          <w:color w:val="auto"/>
        </w:rPr>
      </w:pPr>
      <w:r w:rsidRPr="00055CC0">
        <w:rPr>
          <w:color w:val="auto"/>
        </w:rPr>
        <w:t>Hostname or computer name or FQDN or system name</w:t>
      </w:r>
    </w:p>
    <w:p w14:paraId="060DCABC" w14:textId="27B74753" w:rsidR="00055CC0" w:rsidRPr="00055CC0" w:rsidRDefault="00055CC0" w:rsidP="00055CC0">
      <w:pPr>
        <w:pStyle w:val="ListParagraph"/>
        <w:numPr>
          <w:ilvl w:val="0"/>
          <w:numId w:val="12"/>
        </w:numPr>
        <w:spacing w:line="240" w:lineRule="auto"/>
        <w:rPr>
          <w:color w:val="auto"/>
        </w:rPr>
      </w:pPr>
      <w:r w:rsidRPr="00055CC0">
        <w:rPr>
          <w:color w:val="auto"/>
        </w:rPr>
        <w:t>Location</w:t>
      </w:r>
    </w:p>
    <w:p w14:paraId="2C69D941" w14:textId="3D380BED" w:rsidR="00055CC0" w:rsidRPr="00055CC0" w:rsidRDefault="00055CC0" w:rsidP="00055CC0">
      <w:pPr>
        <w:pStyle w:val="ListParagraph"/>
        <w:numPr>
          <w:ilvl w:val="0"/>
          <w:numId w:val="12"/>
        </w:numPr>
        <w:spacing w:line="240" w:lineRule="auto"/>
        <w:rPr>
          <w:color w:val="auto"/>
        </w:rPr>
      </w:pPr>
      <w:r w:rsidRPr="00055CC0">
        <w:rPr>
          <w:color w:val="auto"/>
        </w:rPr>
        <w:t>Identification of whether it is end system or server</w:t>
      </w:r>
    </w:p>
    <w:p w14:paraId="34DFF46A" w14:textId="2A2E5598" w:rsidR="00055CC0" w:rsidRPr="00055CC0" w:rsidRDefault="00055CC0" w:rsidP="00055CC0">
      <w:pPr>
        <w:pStyle w:val="ListParagraph"/>
        <w:numPr>
          <w:ilvl w:val="0"/>
          <w:numId w:val="12"/>
        </w:numPr>
        <w:spacing w:line="240" w:lineRule="auto"/>
        <w:rPr>
          <w:color w:val="auto"/>
        </w:rPr>
      </w:pPr>
      <w:r w:rsidRPr="00055CC0">
        <w:rPr>
          <w:color w:val="auto"/>
        </w:rPr>
        <w:t>File name</w:t>
      </w:r>
    </w:p>
    <w:p w14:paraId="1BEC305B" w14:textId="4E968188" w:rsidR="00055CC0" w:rsidRPr="00055CC0" w:rsidRDefault="00055CC0" w:rsidP="00055CC0">
      <w:pPr>
        <w:pStyle w:val="ListParagraph"/>
        <w:numPr>
          <w:ilvl w:val="0"/>
          <w:numId w:val="12"/>
        </w:numPr>
        <w:spacing w:line="240" w:lineRule="auto"/>
        <w:rPr>
          <w:color w:val="auto"/>
        </w:rPr>
      </w:pPr>
      <w:r w:rsidRPr="00055CC0">
        <w:rPr>
          <w:color w:val="auto"/>
        </w:rPr>
        <w:t>File size</w:t>
      </w:r>
    </w:p>
    <w:p w14:paraId="7B3DE612" w14:textId="7EF42C06" w:rsidR="00055CC0" w:rsidRPr="00055CC0" w:rsidRDefault="00055CC0" w:rsidP="00055CC0">
      <w:pPr>
        <w:pStyle w:val="ListParagraph"/>
        <w:numPr>
          <w:ilvl w:val="0"/>
          <w:numId w:val="12"/>
        </w:numPr>
        <w:spacing w:line="240" w:lineRule="auto"/>
        <w:rPr>
          <w:color w:val="auto"/>
        </w:rPr>
      </w:pPr>
      <w:r w:rsidRPr="00055CC0">
        <w:rPr>
          <w:color w:val="auto"/>
        </w:rPr>
        <w:t>File cat</w:t>
      </w:r>
    </w:p>
    <w:p w14:paraId="5642F8AA" w14:textId="5A88622D" w:rsidR="00055CC0" w:rsidRDefault="00055CC0" w:rsidP="00055CC0">
      <w:pPr>
        <w:pStyle w:val="ListParagraph"/>
        <w:numPr>
          <w:ilvl w:val="0"/>
          <w:numId w:val="12"/>
        </w:numPr>
        <w:spacing w:line="240" w:lineRule="auto"/>
        <w:rPr>
          <w:color w:val="auto"/>
        </w:rPr>
      </w:pPr>
      <w:r w:rsidRPr="00055CC0">
        <w:rPr>
          <w:color w:val="auto"/>
        </w:rPr>
        <w:t>Hash Value</w:t>
      </w:r>
    </w:p>
    <w:p w14:paraId="036F8001" w14:textId="77777777" w:rsidR="008910A9" w:rsidRDefault="008910A9" w:rsidP="008910A9">
      <w:pPr>
        <w:spacing w:line="240" w:lineRule="auto"/>
        <w:rPr>
          <w:color w:val="auto"/>
        </w:rPr>
      </w:pPr>
    </w:p>
    <w:p w14:paraId="65DE58A9" w14:textId="77777777" w:rsidR="008910A9" w:rsidRDefault="008910A9" w:rsidP="008910A9">
      <w:pPr>
        <w:spacing w:line="240" w:lineRule="auto"/>
        <w:rPr>
          <w:color w:val="auto"/>
        </w:rPr>
      </w:pPr>
    </w:p>
    <w:p w14:paraId="6F0A6B00" w14:textId="77777777" w:rsidR="008910A9" w:rsidRPr="008910A9" w:rsidRDefault="008910A9" w:rsidP="008910A9">
      <w:pPr>
        <w:spacing w:line="240" w:lineRule="auto"/>
        <w:rPr>
          <w:color w:val="auto"/>
        </w:rPr>
      </w:pPr>
    </w:p>
    <w:p w14:paraId="624A709E" w14:textId="5E2D908B" w:rsidR="00055CC0" w:rsidRPr="00055CC0" w:rsidRDefault="00055CC0" w:rsidP="00055CC0">
      <w:pPr>
        <w:spacing w:line="240" w:lineRule="auto"/>
        <w:ind w:left="0" w:firstLine="0"/>
        <w:rPr>
          <w:b/>
          <w:bCs/>
          <w:color w:val="auto"/>
        </w:rPr>
      </w:pPr>
      <w:r w:rsidRPr="00055CC0">
        <w:rPr>
          <w:b/>
          <w:bCs/>
          <w:color w:val="auto"/>
        </w:rPr>
        <w:lastRenderedPageBreak/>
        <w:t>IOA-Indicator of Attack</w:t>
      </w:r>
    </w:p>
    <w:p w14:paraId="5CCF3596" w14:textId="77777777" w:rsidR="00055CC0" w:rsidRPr="00055CC0" w:rsidRDefault="00055CC0" w:rsidP="00055CC0">
      <w:pPr>
        <w:spacing w:line="240" w:lineRule="auto"/>
        <w:ind w:left="0" w:firstLine="0"/>
        <w:rPr>
          <w:color w:val="auto"/>
        </w:rPr>
      </w:pPr>
    </w:p>
    <w:p w14:paraId="1DC4DB2D" w14:textId="50D62775" w:rsidR="00055CC0" w:rsidRPr="00055CC0" w:rsidRDefault="00055CC0" w:rsidP="00055CC0">
      <w:pPr>
        <w:pStyle w:val="ListParagraph"/>
        <w:numPr>
          <w:ilvl w:val="0"/>
          <w:numId w:val="13"/>
        </w:numPr>
        <w:spacing w:line="240" w:lineRule="auto"/>
        <w:rPr>
          <w:color w:val="auto"/>
        </w:rPr>
      </w:pPr>
      <w:r w:rsidRPr="00055CC0">
        <w:rPr>
          <w:color w:val="auto"/>
        </w:rPr>
        <w:t>Attacker IP</w:t>
      </w:r>
    </w:p>
    <w:p w14:paraId="24191355" w14:textId="77777777" w:rsidR="00055CC0" w:rsidRPr="00055CC0" w:rsidRDefault="00055CC0" w:rsidP="00055CC0">
      <w:pPr>
        <w:pStyle w:val="ListParagraph"/>
        <w:numPr>
          <w:ilvl w:val="0"/>
          <w:numId w:val="13"/>
        </w:numPr>
        <w:spacing w:line="240" w:lineRule="auto"/>
        <w:rPr>
          <w:color w:val="auto"/>
        </w:rPr>
      </w:pPr>
      <w:r w:rsidRPr="00055CC0">
        <w:rPr>
          <w:color w:val="auto"/>
        </w:rPr>
        <w:t>Location</w:t>
      </w:r>
    </w:p>
    <w:p w14:paraId="582D2AEE" w14:textId="456F2489" w:rsidR="00055CC0" w:rsidRPr="00055CC0" w:rsidRDefault="00055CC0" w:rsidP="00055CC0">
      <w:pPr>
        <w:pStyle w:val="ListParagraph"/>
        <w:numPr>
          <w:ilvl w:val="0"/>
          <w:numId w:val="13"/>
        </w:numPr>
        <w:spacing w:line="240" w:lineRule="auto"/>
        <w:rPr>
          <w:color w:val="auto"/>
        </w:rPr>
      </w:pPr>
      <w:r w:rsidRPr="00055CC0">
        <w:rPr>
          <w:color w:val="auto"/>
        </w:rPr>
        <w:t>TTP</w:t>
      </w:r>
    </w:p>
    <w:p w14:paraId="39F69319" w14:textId="77777777" w:rsidR="000518FC" w:rsidRPr="000518FC" w:rsidRDefault="000518FC" w:rsidP="000518FC">
      <w:pPr>
        <w:spacing w:line="240" w:lineRule="auto"/>
        <w:ind w:left="0" w:firstLine="0"/>
        <w:jc w:val="left"/>
        <w:rPr>
          <w:b/>
          <w:bCs/>
          <w:color w:val="1F4E79" w:themeColor="accent5" w:themeShade="80"/>
          <w:sz w:val="28"/>
          <w:szCs w:val="28"/>
        </w:rPr>
      </w:pPr>
      <w:r w:rsidRPr="000518FC">
        <w:rPr>
          <w:b/>
          <w:bCs/>
          <w:color w:val="1F4E79" w:themeColor="accent5" w:themeShade="80"/>
          <w:sz w:val="28"/>
          <w:szCs w:val="28"/>
        </w:rPr>
        <w:t>Step 1 — Receive Alert in Wazuh</w:t>
      </w:r>
    </w:p>
    <w:p w14:paraId="4375EB9E" w14:textId="77777777" w:rsidR="000518FC" w:rsidRPr="000518FC" w:rsidRDefault="000518FC" w:rsidP="000518FC">
      <w:pPr>
        <w:spacing w:line="240" w:lineRule="auto"/>
        <w:ind w:left="0" w:firstLine="0"/>
        <w:jc w:val="left"/>
      </w:pPr>
      <w:r w:rsidRPr="000518FC">
        <w:t>You receive an alert generated by Wazuh:</w:t>
      </w:r>
    </w:p>
    <w:p w14:paraId="1DDCD575" w14:textId="77777777" w:rsidR="000518FC" w:rsidRPr="000518FC" w:rsidRDefault="000518FC" w:rsidP="000518FC">
      <w:pPr>
        <w:spacing w:line="240" w:lineRule="auto"/>
        <w:ind w:left="0" w:firstLine="0"/>
        <w:jc w:val="left"/>
      </w:pPr>
      <w:r w:rsidRPr="000518FC">
        <w:rPr>
          <w:b/>
          <w:bCs/>
        </w:rPr>
        <w:t>Example Alert:</w:t>
      </w:r>
      <w:r w:rsidRPr="000518FC">
        <w:br/>
        <w:t>“Multiple failed SSH login attempts detected on Server-X.”</w:t>
      </w:r>
    </w:p>
    <w:p w14:paraId="3BF5A0CD" w14:textId="77777777" w:rsidR="000518FC" w:rsidRPr="000518FC" w:rsidRDefault="000518FC" w:rsidP="000518FC">
      <w:pPr>
        <w:spacing w:line="240" w:lineRule="auto"/>
        <w:ind w:left="0" w:firstLine="0"/>
        <w:jc w:val="left"/>
      </w:pPr>
      <w:r w:rsidRPr="000518FC">
        <w:t>Record the details:</w:t>
      </w:r>
    </w:p>
    <w:p w14:paraId="47E2DB98" w14:textId="77777777" w:rsidR="000518FC" w:rsidRDefault="000518FC" w:rsidP="000518FC">
      <w:pPr>
        <w:spacing w:line="240" w:lineRule="auto"/>
        <w:ind w:left="0" w:firstLine="0"/>
        <w:jc w:val="left"/>
      </w:pPr>
    </w:p>
    <w:tbl>
      <w:tblPr>
        <w:tblStyle w:val="TableGrid"/>
        <w:tblW w:w="0" w:type="auto"/>
        <w:tblLook w:val="04A0" w:firstRow="1" w:lastRow="0" w:firstColumn="1" w:lastColumn="0" w:noHBand="0" w:noVBand="1"/>
      </w:tblPr>
      <w:tblGrid>
        <w:gridCol w:w="1457"/>
        <w:gridCol w:w="1974"/>
        <w:gridCol w:w="2058"/>
        <w:gridCol w:w="1791"/>
        <w:gridCol w:w="1744"/>
      </w:tblGrid>
      <w:tr w:rsidR="000518FC" w14:paraId="6360AAF0" w14:textId="77777777" w:rsidTr="000518FC">
        <w:tc>
          <w:tcPr>
            <w:tcW w:w="1457" w:type="dxa"/>
          </w:tcPr>
          <w:p w14:paraId="24267DD3" w14:textId="77777777" w:rsidR="000518FC" w:rsidRPr="000518FC" w:rsidRDefault="000518FC" w:rsidP="000518FC">
            <w:pPr>
              <w:spacing w:line="240" w:lineRule="auto"/>
              <w:ind w:left="0" w:firstLine="0"/>
              <w:jc w:val="center"/>
              <w:rPr>
                <w:b/>
                <w:bCs/>
              </w:rPr>
            </w:pPr>
            <w:r w:rsidRPr="000518FC">
              <w:rPr>
                <w:b/>
                <w:bCs/>
              </w:rPr>
              <w:t>Alert ID</w:t>
            </w:r>
          </w:p>
          <w:p w14:paraId="376D21E0" w14:textId="77777777" w:rsidR="000518FC" w:rsidRPr="000518FC" w:rsidRDefault="000518FC" w:rsidP="000518FC">
            <w:pPr>
              <w:spacing w:line="240" w:lineRule="auto"/>
              <w:ind w:left="0" w:firstLine="0"/>
              <w:jc w:val="center"/>
              <w:rPr>
                <w:b/>
                <w:bCs/>
              </w:rPr>
            </w:pPr>
          </w:p>
        </w:tc>
        <w:tc>
          <w:tcPr>
            <w:tcW w:w="1974" w:type="dxa"/>
          </w:tcPr>
          <w:p w14:paraId="2BD8DC4C" w14:textId="0DB6C340" w:rsidR="000518FC" w:rsidRDefault="000518FC" w:rsidP="000518FC">
            <w:pPr>
              <w:spacing w:line="240" w:lineRule="auto"/>
              <w:ind w:left="0" w:firstLine="0"/>
              <w:jc w:val="center"/>
            </w:pPr>
            <w:r w:rsidRPr="000518FC">
              <w:rPr>
                <w:b/>
                <w:bCs/>
              </w:rPr>
              <w:t>Description</w:t>
            </w:r>
          </w:p>
        </w:tc>
        <w:tc>
          <w:tcPr>
            <w:tcW w:w="2058" w:type="dxa"/>
          </w:tcPr>
          <w:p w14:paraId="39882687" w14:textId="114B7F6C" w:rsidR="000518FC" w:rsidRDefault="000518FC" w:rsidP="000518FC">
            <w:pPr>
              <w:spacing w:line="240" w:lineRule="auto"/>
              <w:ind w:left="0" w:firstLine="0"/>
              <w:jc w:val="center"/>
            </w:pPr>
            <w:r w:rsidRPr="000518FC">
              <w:rPr>
                <w:b/>
                <w:bCs/>
              </w:rPr>
              <w:t>Source IP</w:t>
            </w:r>
          </w:p>
        </w:tc>
        <w:tc>
          <w:tcPr>
            <w:tcW w:w="1791" w:type="dxa"/>
            <w:vAlign w:val="center"/>
          </w:tcPr>
          <w:p w14:paraId="373AD77E" w14:textId="46B0E2A3" w:rsidR="000518FC" w:rsidRDefault="000518FC" w:rsidP="000518FC">
            <w:pPr>
              <w:spacing w:line="240" w:lineRule="auto"/>
              <w:ind w:left="0" w:firstLine="0"/>
              <w:jc w:val="center"/>
            </w:pPr>
            <w:r w:rsidRPr="000518FC">
              <w:rPr>
                <w:b/>
                <w:bCs/>
              </w:rPr>
              <w:t>Priority</w:t>
            </w:r>
          </w:p>
        </w:tc>
        <w:tc>
          <w:tcPr>
            <w:tcW w:w="1744" w:type="dxa"/>
            <w:vAlign w:val="center"/>
          </w:tcPr>
          <w:p w14:paraId="6769DD6E" w14:textId="64EFCD98" w:rsidR="000518FC" w:rsidRDefault="000518FC" w:rsidP="000518FC">
            <w:pPr>
              <w:spacing w:line="240" w:lineRule="auto"/>
              <w:ind w:left="0" w:firstLine="0"/>
              <w:jc w:val="center"/>
            </w:pPr>
            <w:r w:rsidRPr="000518FC">
              <w:rPr>
                <w:b/>
                <w:bCs/>
              </w:rPr>
              <w:t>Status</w:t>
            </w:r>
          </w:p>
        </w:tc>
      </w:tr>
      <w:tr w:rsidR="000518FC" w14:paraId="1F7F9B60" w14:textId="77777777" w:rsidTr="000518FC">
        <w:tc>
          <w:tcPr>
            <w:tcW w:w="1457" w:type="dxa"/>
          </w:tcPr>
          <w:p w14:paraId="14BD2DB2" w14:textId="45A8EAEA" w:rsidR="000518FC" w:rsidRPr="000518FC" w:rsidRDefault="000518FC" w:rsidP="000518FC">
            <w:pPr>
              <w:spacing w:line="240" w:lineRule="auto"/>
              <w:ind w:left="0" w:firstLine="0"/>
              <w:jc w:val="center"/>
            </w:pPr>
            <w:r>
              <w:t>002</w:t>
            </w:r>
          </w:p>
        </w:tc>
        <w:tc>
          <w:tcPr>
            <w:tcW w:w="1974" w:type="dxa"/>
          </w:tcPr>
          <w:p w14:paraId="0E8A9B32" w14:textId="70B96DFB" w:rsidR="000518FC" w:rsidRDefault="000518FC" w:rsidP="000518FC">
            <w:pPr>
              <w:spacing w:line="240" w:lineRule="auto"/>
              <w:ind w:left="0" w:firstLine="0"/>
              <w:jc w:val="center"/>
            </w:pPr>
            <w:r w:rsidRPr="000518FC">
              <w:t>Brute-force SSH Attack</w:t>
            </w:r>
          </w:p>
        </w:tc>
        <w:tc>
          <w:tcPr>
            <w:tcW w:w="2058" w:type="dxa"/>
          </w:tcPr>
          <w:p w14:paraId="7670971E" w14:textId="37135CEC" w:rsidR="000518FC" w:rsidRDefault="000518FC" w:rsidP="000518FC">
            <w:pPr>
              <w:spacing w:line="240" w:lineRule="auto"/>
              <w:ind w:left="0" w:firstLine="0"/>
              <w:jc w:val="center"/>
            </w:pPr>
            <w:r w:rsidRPr="000518FC">
              <w:t>192.168.1.100</w:t>
            </w:r>
          </w:p>
        </w:tc>
        <w:tc>
          <w:tcPr>
            <w:tcW w:w="1791" w:type="dxa"/>
          </w:tcPr>
          <w:p w14:paraId="58623E73" w14:textId="1FDB256D" w:rsidR="000518FC" w:rsidRDefault="000518FC" w:rsidP="000518FC">
            <w:pPr>
              <w:spacing w:line="240" w:lineRule="auto"/>
              <w:ind w:left="0" w:firstLine="0"/>
              <w:jc w:val="center"/>
            </w:pPr>
            <w:r w:rsidRPr="000518FC">
              <w:t>Medium</w:t>
            </w:r>
          </w:p>
        </w:tc>
        <w:tc>
          <w:tcPr>
            <w:tcW w:w="1744" w:type="dxa"/>
          </w:tcPr>
          <w:p w14:paraId="4C02B8FD" w14:textId="01520B0F" w:rsidR="000518FC" w:rsidRDefault="000518FC" w:rsidP="000518FC">
            <w:pPr>
              <w:spacing w:line="240" w:lineRule="auto"/>
              <w:ind w:left="0" w:firstLine="0"/>
              <w:jc w:val="center"/>
            </w:pPr>
            <w:r w:rsidRPr="000518FC">
              <w:t>Open</w:t>
            </w:r>
          </w:p>
        </w:tc>
      </w:tr>
    </w:tbl>
    <w:p w14:paraId="1CF26F5E" w14:textId="77777777" w:rsidR="000518FC" w:rsidRDefault="000518FC" w:rsidP="000518FC">
      <w:pPr>
        <w:spacing w:line="240" w:lineRule="auto"/>
        <w:ind w:left="0" w:firstLine="0"/>
        <w:jc w:val="left"/>
      </w:pPr>
    </w:p>
    <w:p w14:paraId="71D2A462" w14:textId="77777777" w:rsidR="000518FC" w:rsidRPr="000518FC" w:rsidRDefault="000518FC" w:rsidP="000518FC">
      <w:pPr>
        <w:spacing w:line="240" w:lineRule="auto"/>
        <w:ind w:left="0" w:firstLine="0"/>
        <w:jc w:val="left"/>
        <w:rPr>
          <w:b/>
          <w:bCs/>
          <w:color w:val="1F4E79" w:themeColor="accent5" w:themeShade="80"/>
          <w:sz w:val="28"/>
          <w:szCs w:val="28"/>
        </w:rPr>
      </w:pPr>
      <w:r w:rsidRPr="000518FC">
        <w:rPr>
          <w:b/>
          <w:bCs/>
          <w:color w:val="1F4E79" w:themeColor="accent5" w:themeShade="80"/>
          <w:sz w:val="28"/>
          <w:szCs w:val="28"/>
        </w:rPr>
        <w:t>Step 2 — Verify Log Details</w:t>
      </w:r>
    </w:p>
    <w:p w14:paraId="38F92CBA" w14:textId="77777777" w:rsidR="000518FC" w:rsidRPr="000518FC" w:rsidRDefault="000518FC" w:rsidP="000518FC">
      <w:pPr>
        <w:spacing w:line="240" w:lineRule="auto"/>
        <w:ind w:left="0" w:firstLine="0"/>
        <w:jc w:val="left"/>
      </w:pPr>
      <w:r w:rsidRPr="000518FC">
        <w:t>Check /var/log/auth.log or Wazuh event logs.</w:t>
      </w:r>
    </w:p>
    <w:p w14:paraId="4A35AF6A" w14:textId="77777777" w:rsidR="000518FC" w:rsidRPr="000518FC" w:rsidRDefault="000518FC" w:rsidP="000518FC">
      <w:pPr>
        <w:spacing w:line="240" w:lineRule="auto"/>
        <w:ind w:left="0" w:firstLine="0"/>
        <w:jc w:val="left"/>
      </w:pPr>
      <w:r w:rsidRPr="000518FC">
        <w:t>Look for patterns:</w:t>
      </w:r>
    </w:p>
    <w:p w14:paraId="0897592B" w14:textId="77777777" w:rsidR="000518FC" w:rsidRPr="000518FC" w:rsidRDefault="000518FC" w:rsidP="000518FC">
      <w:pPr>
        <w:numPr>
          <w:ilvl w:val="0"/>
          <w:numId w:val="7"/>
        </w:numPr>
        <w:spacing w:line="240" w:lineRule="auto"/>
        <w:jc w:val="left"/>
      </w:pPr>
      <w:r w:rsidRPr="000518FC">
        <w:t>Repeated login failures</w:t>
      </w:r>
    </w:p>
    <w:p w14:paraId="31446A10" w14:textId="77777777" w:rsidR="000518FC" w:rsidRPr="000518FC" w:rsidRDefault="000518FC" w:rsidP="000518FC">
      <w:pPr>
        <w:numPr>
          <w:ilvl w:val="0"/>
          <w:numId w:val="7"/>
        </w:numPr>
        <w:spacing w:line="240" w:lineRule="auto"/>
        <w:jc w:val="left"/>
      </w:pPr>
      <w:r w:rsidRPr="000518FC">
        <w:t>Failed authentication attempts</w:t>
      </w:r>
    </w:p>
    <w:p w14:paraId="28A5BE6E" w14:textId="77777777" w:rsidR="000518FC" w:rsidRPr="000518FC" w:rsidRDefault="000518FC" w:rsidP="000518FC">
      <w:pPr>
        <w:numPr>
          <w:ilvl w:val="0"/>
          <w:numId w:val="7"/>
        </w:numPr>
        <w:spacing w:line="240" w:lineRule="auto"/>
        <w:jc w:val="left"/>
      </w:pPr>
      <w:r w:rsidRPr="000518FC">
        <w:t>Username patterns (root/admin/test)</w:t>
      </w:r>
    </w:p>
    <w:p w14:paraId="16F1F8A4" w14:textId="6C8CF655" w:rsidR="000518FC" w:rsidRDefault="000518FC" w:rsidP="000518FC">
      <w:pPr>
        <w:spacing w:line="240" w:lineRule="auto"/>
        <w:ind w:left="0" w:firstLine="0"/>
        <w:jc w:val="left"/>
      </w:pPr>
      <w:r w:rsidRPr="000518FC">
        <w:t>Example Log Snippet:</w:t>
      </w:r>
    </w:p>
    <w:p w14:paraId="2EE86BB5" w14:textId="77777777" w:rsidR="000518FC" w:rsidRDefault="000518FC" w:rsidP="000518FC">
      <w:pPr>
        <w:spacing w:line="240" w:lineRule="auto"/>
        <w:ind w:left="0" w:firstLine="0"/>
        <w:jc w:val="left"/>
      </w:pPr>
    </w:p>
    <w:p w14:paraId="14C77D25" w14:textId="2504DF7C" w:rsidR="000518FC" w:rsidRDefault="000518FC" w:rsidP="000518FC">
      <w:pPr>
        <w:spacing w:line="240" w:lineRule="auto"/>
        <w:ind w:left="0" w:firstLine="0"/>
        <w:jc w:val="left"/>
      </w:pPr>
      <w:r>
        <w:t>&gt;&gt;&gt;Failed password for root from 192.168.1.100 port 44512 ssh2</w:t>
      </w:r>
      <w:r w:rsidR="00B52DFA">
        <w:t>(linux)</w:t>
      </w:r>
    </w:p>
    <w:p w14:paraId="2822B081" w14:textId="0B3DF4A6" w:rsidR="000518FC" w:rsidRDefault="000518FC" w:rsidP="000518FC">
      <w:pPr>
        <w:spacing w:line="240" w:lineRule="auto"/>
        <w:ind w:left="0" w:firstLine="0"/>
        <w:jc w:val="left"/>
      </w:pPr>
      <w:r>
        <w:t>&gt;&gt;&gt;Failed password for admin from 192.168.1.100 port 44512 ssh2</w:t>
      </w:r>
      <w:r w:rsidR="00B52DFA">
        <w:t>(windows)</w:t>
      </w:r>
    </w:p>
    <w:p w14:paraId="1337B7F9" w14:textId="77777777" w:rsidR="000518FC" w:rsidRDefault="000518FC" w:rsidP="000518FC">
      <w:pPr>
        <w:spacing w:line="240" w:lineRule="auto"/>
        <w:ind w:left="0" w:firstLine="0"/>
        <w:jc w:val="left"/>
      </w:pPr>
    </w:p>
    <w:p w14:paraId="6DB81784" w14:textId="4694F34A" w:rsidR="000518FC" w:rsidRPr="000518FC" w:rsidRDefault="000518FC" w:rsidP="000518FC">
      <w:pPr>
        <w:spacing w:line="240" w:lineRule="auto"/>
        <w:ind w:left="0" w:firstLine="0"/>
        <w:jc w:val="left"/>
        <w:rPr>
          <w:b/>
          <w:bCs/>
          <w:color w:val="1F4E79" w:themeColor="accent5" w:themeShade="80"/>
          <w:sz w:val="28"/>
          <w:szCs w:val="28"/>
        </w:rPr>
      </w:pPr>
      <w:r w:rsidRPr="00604B8B">
        <w:rPr>
          <w:b/>
          <w:bCs/>
          <w:color w:val="1F4E79" w:themeColor="accent5" w:themeShade="80"/>
          <w:sz w:val="28"/>
          <w:szCs w:val="28"/>
        </w:rPr>
        <w:t>S</w:t>
      </w:r>
      <w:r w:rsidRPr="000518FC">
        <w:rPr>
          <w:b/>
          <w:bCs/>
          <w:color w:val="1F4E79" w:themeColor="accent5" w:themeShade="80"/>
          <w:sz w:val="28"/>
          <w:szCs w:val="28"/>
        </w:rPr>
        <w:t>tep 3 — Threat Intelligence Validation</w:t>
      </w:r>
    </w:p>
    <w:p w14:paraId="4A6B2015" w14:textId="6B598572" w:rsidR="000518FC" w:rsidRPr="000518FC" w:rsidRDefault="000518FC" w:rsidP="000518FC">
      <w:pPr>
        <w:spacing w:line="240" w:lineRule="auto"/>
        <w:ind w:left="0" w:firstLine="0"/>
        <w:jc w:val="left"/>
        <w:rPr>
          <w:b/>
          <w:bCs/>
        </w:rPr>
      </w:pPr>
      <w:r w:rsidRPr="000518FC">
        <w:rPr>
          <w:b/>
          <w:bCs/>
        </w:rPr>
        <w:t>3.1 Check IP Reputation (AlienVault OTX)</w:t>
      </w:r>
      <w:r w:rsidR="004235E3">
        <w:rPr>
          <w:b/>
          <w:bCs/>
        </w:rPr>
        <w:t xml:space="preserve"> or AbuseIPDB</w:t>
      </w:r>
    </w:p>
    <w:p w14:paraId="0ABAACA9" w14:textId="77777777" w:rsidR="000518FC" w:rsidRPr="000518FC" w:rsidRDefault="000518FC" w:rsidP="000518FC">
      <w:pPr>
        <w:spacing w:line="240" w:lineRule="auto"/>
        <w:ind w:left="0" w:firstLine="0"/>
        <w:jc w:val="left"/>
      </w:pPr>
      <w:r w:rsidRPr="000518FC">
        <w:t xml:space="preserve">Search for: </w:t>
      </w:r>
      <w:r w:rsidRPr="000518FC">
        <w:rPr>
          <w:b/>
          <w:bCs/>
        </w:rPr>
        <w:t>192.168.1.100</w:t>
      </w:r>
    </w:p>
    <w:p w14:paraId="367E7981" w14:textId="77777777" w:rsidR="000518FC" w:rsidRPr="000518FC" w:rsidRDefault="000518FC" w:rsidP="000518FC">
      <w:pPr>
        <w:spacing w:line="240" w:lineRule="auto"/>
        <w:ind w:left="0" w:firstLine="0"/>
        <w:jc w:val="left"/>
      </w:pPr>
      <w:r w:rsidRPr="000518FC">
        <w:t>You may find:</w:t>
      </w:r>
    </w:p>
    <w:p w14:paraId="2D0826DA" w14:textId="77777777" w:rsidR="000518FC" w:rsidRPr="000518FC" w:rsidRDefault="000518FC" w:rsidP="000518FC">
      <w:pPr>
        <w:numPr>
          <w:ilvl w:val="0"/>
          <w:numId w:val="8"/>
        </w:numPr>
        <w:spacing w:line="240" w:lineRule="auto"/>
        <w:jc w:val="left"/>
      </w:pPr>
      <w:r w:rsidRPr="000518FC">
        <w:t>IP flagged for SSH brute-force</w:t>
      </w:r>
    </w:p>
    <w:p w14:paraId="2CC73CA2" w14:textId="77777777" w:rsidR="000518FC" w:rsidRPr="000518FC" w:rsidRDefault="000518FC" w:rsidP="000518FC">
      <w:pPr>
        <w:numPr>
          <w:ilvl w:val="0"/>
          <w:numId w:val="8"/>
        </w:numPr>
        <w:spacing w:line="240" w:lineRule="auto"/>
        <w:jc w:val="left"/>
      </w:pPr>
      <w:r w:rsidRPr="000518FC">
        <w:t>Part of known botnet</w:t>
      </w:r>
    </w:p>
    <w:p w14:paraId="726DD89B" w14:textId="77777777" w:rsidR="000518FC" w:rsidRDefault="000518FC" w:rsidP="000518FC">
      <w:pPr>
        <w:numPr>
          <w:ilvl w:val="0"/>
          <w:numId w:val="8"/>
        </w:numPr>
        <w:spacing w:line="240" w:lineRule="auto"/>
        <w:jc w:val="left"/>
      </w:pPr>
      <w:r w:rsidRPr="000518FC">
        <w:t>Past malicious activity</w:t>
      </w:r>
    </w:p>
    <w:p w14:paraId="3AF2F008" w14:textId="0C1628A5" w:rsidR="00F35F71" w:rsidRDefault="00F35F71" w:rsidP="00F35F71">
      <w:pPr>
        <w:spacing w:line="240" w:lineRule="auto"/>
        <w:ind w:left="284" w:firstLine="0"/>
        <w:jc w:val="center"/>
      </w:pPr>
    </w:p>
    <w:p w14:paraId="00E16AE4" w14:textId="530DE094" w:rsidR="00986770" w:rsidRPr="000518FC" w:rsidRDefault="00986770" w:rsidP="00986770">
      <w:pPr>
        <w:spacing w:line="240" w:lineRule="auto"/>
        <w:ind w:left="720" w:firstLine="0"/>
        <w:jc w:val="left"/>
      </w:pPr>
    </w:p>
    <w:p w14:paraId="7B1BB6A1" w14:textId="77777777" w:rsidR="000518FC" w:rsidRPr="000518FC" w:rsidRDefault="000518FC" w:rsidP="000518FC">
      <w:pPr>
        <w:spacing w:line="240" w:lineRule="auto"/>
        <w:ind w:left="0" w:firstLine="0"/>
        <w:jc w:val="left"/>
        <w:rPr>
          <w:b/>
          <w:bCs/>
        </w:rPr>
      </w:pPr>
      <w:r w:rsidRPr="000518FC">
        <w:rPr>
          <w:b/>
          <w:bCs/>
        </w:rPr>
        <w:t>3.2 Check File Hash (If any) Using VirusTotal</w:t>
      </w:r>
    </w:p>
    <w:p w14:paraId="713A364C" w14:textId="77777777" w:rsidR="000518FC" w:rsidRPr="000518FC" w:rsidRDefault="000518FC" w:rsidP="000518FC">
      <w:pPr>
        <w:spacing w:line="240" w:lineRule="auto"/>
        <w:ind w:left="0" w:firstLine="0"/>
        <w:jc w:val="left"/>
      </w:pPr>
      <w:r w:rsidRPr="000518FC">
        <w:t>If alert includes a suspicious binary:</w:t>
      </w:r>
    </w:p>
    <w:p w14:paraId="3FC2ED69" w14:textId="63045107" w:rsidR="000518FC" w:rsidRDefault="000518FC" w:rsidP="000518FC">
      <w:pPr>
        <w:spacing w:line="240" w:lineRule="auto"/>
        <w:ind w:left="0" w:firstLine="0"/>
        <w:jc w:val="left"/>
      </w:pPr>
      <w:r>
        <w:t>&gt;&gt;</w:t>
      </w:r>
      <w:r w:rsidRPr="000518FC">
        <w:t xml:space="preserve"> sha256sum malicious_file.exe</w:t>
      </w:r>
    </w:p>
    <w:p w14:paraId="7BE36BCE" w14:textId="0B13AC07" w:rsidR="000518FC" w:rsidRDefault="000518FC" w:rsidP="000518FC">
      <w:pPr>
        <w:spacing w:line="240" w:lineRule="auto"/>
        <w:ind w:left="0" w:firstLine="0"/>
        <w:jc w:val="left"/>
      </w:pPr>
      <w:r w:rsidRPr="000518FC">
        <w:t>Search hash on VirusTotal.</w:t>
      </w:r>
    </w:p>
    <w:p w14:paraId="376934B1" w14:textId="77777777" w:rsidR="00F35F71" w:rsidRDefault="00F35F71" w:rsidP="000518FC">
      <w:pPr>
        <w:spacing w:line="240" w:lineRule="auto"/>
        <w:ind w:left="0" w:firstLine="0"/>
        <w:jc w:val="left"/>
      </w:pPr>
    </w:p>
    <w:p w14:paraId="4551DAE6" w14:textId="77777777" w:rsidR="00F35F71" w:rsidRDefault="00F35F71" w:rsidP="000518FC">
      <w:pPr>
        <w:spacing w:line="240" w:lineRule="auto"/>
        <w:ind w:left="0" w:firstLine="0"/>
        <w:jc w:val="left"/>
      </w:pPr>
    </w:p>
    <w:p w14:paraId="5C48EA9A" w14:textId="77777777" w:rsidR="000518FC" w:rsidRDefault="000518FC" w:rsidP="000518FC">
      <w:pPr>
        <w:spacing w:line="240" w:lineRule="auto"/>
        <w:ind w:left="0" w:firstLine="0"/>
        <w:jc w:val="left"/>
      </w:pPr>
    </w:p>
    <w:p w14:paraId="0BBB519D" w14:textId="77777777" w:rsidR="000518FC" w:rsidRPr="000518FC" w:rsidRDefault="000518FC" w:rsidP="000518FC">
      <w:pPr>
        <w:spacing w:line="240" w:lineRule="auto"/>
        <w:ind w:left="0" w:firstLine="0"/>
        <w:jc w:val="left"/>
        <w:rPr>
          <w:b/>
          <w:bCs/>
          <w:color w:val="1F4E79" w:themeColor="accent5" w:themeShade="80"/>
          <w:sz w:val="28"/>
          <w:szCs w:val="28"/>
        </w:rPr>
      </w:pPr>
      <w:r w:rsidRPr="000518FC">
        <w:rPr>
          <w:b/>
          <w:bCs/>
          <w:color w:val="1F4E79" w:themeColor="accent5" w:themeShade="80"/>
          <w:sz w:val="28"/>
          <w:szCs w:val="28"/>
        </w:rPr>
        <w:t>Step 4 — Determine if Alert is True Positive or False Positive</w:t>
      </w:r>
    </w:p>
    <w:p w14:paraId="2C36AEB5" w14:textId="77777777" w:rsidR="000518FC" w:rsidRPr="000518FC" w:rsidRDefault="000518FC" w:rsidP="000518FC">
      <w:pPr>
        <w:spacing w:line="240" w:lineRule="auto"/>
        <w:ind w:left="0" w:firstLine="0"/>
        <w:jc w:val="left"/>
      </w:pPr>
      <w:r w:rsidRPr="000518FC">
        <w:rPr>
          <w:b/>
          <w:bCs/>
        </w:rPr>
        <w:t>True Positive Indicators:</w:t>
      </w:r>
    </w:p>
    <w:p w14:paraId="48D911D9" w14:textId="77777777" w:rsidR="000518FC" w:rsidRPr="000518FC" w:rsidRDefault="000518FC" w:rsidP="000518FC">
      <w:pPr>
        <w:numPr>
          <w:ilvl w:val="0"/>
          <w:numId w:val="9"/>
        </w:numPr>
        <w:spacing w:line="240" w:lineRule="auto"/>
        <w:jc w:val="left"/>
      </w:pPr>
      <w:r w:rsidRPr="000518FC">
        <w:lastRenderedPageBreak/>
        <w:t>IP found malicious in OTX</w:t>
      </w:r>
    </w:p>
    <w:p w14:paraId="4A8E7F3C" w14:textId="77777777" w:rsidR="000518FC" w:rsidRPr="000518FC" w:rsidRDefault="000518FC" w:rsidP="000518FC">
      <w:pPr>
        <w:numPr>
          <w:ilvl w:val="0"/>
          <w:numId w:val="9"/>
        </w:numPr>
        <w:spacing w:line="240" w:lineRule="auto"/>
        <w:jc w:val="left"/>
      </w:pPr>
      <w:r w:rsidRPr="000518FC">
        <w:t>Repeated failed login attempts</w:t>
      </w:r>
    </w:p>
    <w:p w14:paraId="57B3ECA0" w14:textId="77777777" w:rsidR="000518FC" w:rsidRPr="000518FC" w:rsidRDefault="000518FC" w:rsidP="000518FC">
      <w:pPr>
        <w:numPr>
          <w:ilvl w:val="0"/>
          <w:numId w:val="9"/>
        </w:numPr>
        <w:spacing w:line="240" w:lineRule="auto"/>
        <w:jc w:val="left"/>
      </w:pPr>
      <w:r w:rsidRPr="000518FC">
        <w:t>Login attempts to privileged accounts</w:t>
      </w:r>
    </w:p>
    <w:p w14:paraId="2C898912" w14:textId="77777777" w:rsidR="000518FC" w:rsidRDefault="000518FC" w:rsidP="000518FC">
      <w:pPr>
        <w:numPr>
          <w:ilvl w:val="0"/>
          <w:numId w:val="9"/>
        </w:numPr>
        <w:spacing w:line="240" w:lineRule="auto"/>
        <w:jc w:val="left"/>
      </w:pPr>
      <w:r w:rsidRPr="000518FC">
        <w:t>Attempts outside normal business hours</w:t>
      </w:r>
    </w:p>
    <w:p w14:paraId="04CA515F" w14:textId="60A06C45" w:rsidR="00F35F71" w:rsidRDefault="00F35F71" w:rsidP="00F35F71">
      <w:pPr>
        <w:spacing w:line="240" w:lineRule="auto"/>
        <w:ind w:left="0" w:firstLine="0"/>
        <w:jc w:val="center"/>
      </w:pPr>
      <w:r w:rsidRPr="00F35F71">
        <w:rPr>
          <w:noProof/>
        </w:rPr>
        <w:drawing>
          <wp:inline distT="0" distB="0" distL="0" distR="0" wp14:anchorId="05668D34" wp14:editId="1CDCE6DF">
            <wp:extent cx="5736590" cy="3232785"/>
            <wp:effectExtent l="0" t="0" r="0" b="5715"/>
            <wp:docPr id="105680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04435" name=""/>
                    <pic:cNvPicPr/>
                  </pic:nvPicPr>
                  <pic:blipFill>
                    <a:blip r:embed="rId7"/>
                    <a:stretch>
                      <a:fillRect/>
                    </a:stretch>
                  </pic:blipFill>
                  <pic:spPr>
                    <a:xfrm>
                      <a:off x="0" y="0"/>
                      <a:ext cx="5736590" cy="3232785"/>
                    </a:xfrm>
                    <a:prstGeom prst="rect">
                      <a:avLst/>
                    </a:prstGeom>
                  </pic:spPr>
                </pic:pic>
              </a:graphicData>
            </a:graphic>
          </wp:inline>
        </w:drawing>
      </w:r>
    </w:p>
    <w:p w14:paraId="5A0F1F8B" w14:textId="77777777" w:rsidR="00F35F71" w:rsidRDefault="00F35F71" w:rsidP="00F35F71">
      <w:pPr>
        <w:spacing w:line="240" w:lineRule="auto"/>
        <w:ind w:left="0" w:firstLine="0"/>
        <w:jc w:val="center"/>
      </w:pPr>
    </w:p>
    <w:p w14:paraId="7A505ADB" w14:textId="14AC764E" w:rsidR="00F35F71" w:rsidRPr="000518FC" w:rsidRDefault="00F35F71" w:rsidP="00F35F71">
      <w:pPr>
        <w:spacing w:line="240" w:lineRule="auto"/>
        <w:ind w:left="0" w:firstLine="0"/>
        <w:jc w:val="center"/>
      </w:pPr>
      <w:r w:rsidRPr="00F35F71">
        <w:rPr>
          <w:noProof/>
        </w:rPr>
        <w:drawing>
          <wp:inline distT="0" distB="0" distL="0" distR="0" wp14:anchorId="3743560B" wp14:editId="522F3361">
            <wp:extent cx="5736590" cy="3135630"/>
            <wp:effectExtent l="0" t="0" r="0" b="7620"/>
            <wp:docPr id="120459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92241" name=""/>
                    <pic:cNvPicPr/>
                  </pic:nvPicPr>
                  <pic:blipFill>
                    <a:blip r:embed="rId8"/>
                    <a:stretch>
                      <a:fillRect/>
                    </a:stretch>
                  </pic:blipFill>
                  <pic:spPr>
                    <a:xfrm>
                      <a:off x="0" y="0"/>
                      <a:ext cx="5736590" cy="3135630"/>
                    </a:xfrm>
                    <a:prstGeom prst="rect">
                      <a:avLst/>
                    </a:prstGeom>
                  </pic:spPr>
                </pic:pic>
              </a:graphicData>
            </a:graphic>
          </wp:inline>
        </w:drawing>
      </w:r>
    </w:p>
    <w:p w14:paraId="335C544D" w14:textId="77777777" w:rsidR="000518FC" w:rsidRPr="000518FC" w:rsidRDefault="000518FC" w:rsidP="000518FC">
      <w:pPr>
        <w:spacing w:line="240" w:lineRule="auto"/>
        <w:ind w:left="0" w:firstLine="0"/>
        <w:jc w:val="left"/>
      </w:pPr>
      <w:r w:rsidRPr="000518FC">
        <w:rPr>
          <w:b/>
          <w:bCs/>
        </w:rPr>
        <w:t>False Positive Indicators:</w:t>
      </w:r>
    </w:p>
    <w:p w14:paraId="781AE2DD" w14:textId="77777777" w:rsidR="000518FC" w:rsidRPr="000518FC" w:rsidRDefault="000518FC" w:rsidP="000518FC">
      <w:pPr>
        <w:numPr>
          <w:ilvl w:val="0"/>
          <w:numId w:val="10"/>
        </w:numPr>
        <w:spacing w:line="240" w:lineRule="auto"/>
        <w:jc w:val="left"/>
      </w:pPr>
      <w:r w:rsidRPr="000518FC">
        <w:t>Internal vulnerability scanner</w:t>
      </w:r>
    </w:p>
    <w:p w14:paraId="3A7E30C5" w14:textId="77777777" w:rsidR="000518FC" w:rsidRPr="000518FC" w:rsidRDefault="000518FC" w:rsidP="000518FC">
      <w:pPr>
        <w:numPr>
          <w:ilvl w:val="0"/>
          <w:numId w:val="10"/>
        </w:numPr>
        <w:spacing w:line="240" w:lineRule="auto"/>
        <w:jc w:val="left"/>
      </w:pPr>
      <w:r w:rsidRPr="000518FC">
        <w:t>IT admin performing testing</w:t>
      </w:r>
    </w:p>
    <w:p w14:paraId="1621D268" w14:textId="77777777" w:rsidR="000518FC" w:rsidRPr="000518FC" w:rsidRDefault="000518FC" w:rsidP="000518FC">
      <w:pPr>
        <w:numPr>
          <w:ilvl w:val="0"/>
          <w:numId w:val="10"/>
        </w:numPr>
        <w:spacing w:line="240" w:lineRule="auto"/>
        <w:jc w:val="left"/>
      </w:pPr>
      <w:r w:rsidRPr="000518FC">
        <w:t>System misconfiguration</w:t>
      </w:r>
    </w:p>
    <w:p w14:paraId="25C267F9" w14:textId="754B57E5" w:rsidR="000518FC" w:rsidRPr="00604B8B" w:rsidRDefault="000518FC" w:rsidP="000518FC">
      <w:pPr>
        <w:pStyle w:val="Heading3"/>
        <w:rPr>
          <w:rFonts w:ascii="Times New Roman" w:eastAsia="Times New Roman" w:hAnsi="Times New Roman" w:cs="Times New Roman"/>
          <w:color w:val="1F4E79" w:themeColor="accent5" w:themeShade="80"/>
          <w:sz w:val="27"/>
          <w:szCs w:val="27"/>
        </w:rPr>
      </w:pPr>
      <w:r w:rsidRPr="00604B8B">
        <w:rPr>
          <w:rStyle w:val="Strong"/>
          <w:color w:val="1F4E79" w:themeColor="accent5" w:themeShade="80"/>
        </w:rPr>
        <w:lastRenderedPageBreak/>
        <w:t xml:space="preserve">Step 5 — Document Findings </w:t>
      </w:r>
    </w:p>
    <w:p w14:paraId="71C886F6" w14:textId="04124279" w:rsidR="000518FC" w:rsidRPr="000518FC" w:rsidRDefault="000518FC" w:rsidP="000518FC">
      <w:pPr>
        <w:pStyle w:val="NormalWeb"/>
        <w:jc w:val="both"/>
        <w:rPr>
          <w:rFonts w:ascii="Arial" w:hAnsi="Arial" w:cs="Arial"/>
          <w:i/>
          <w:iCs/>
        </w:rPr>
      </w:pPr>
      <w:r>
        <w:rPr>
          <w:rStyle w:val="Emphasis"/>
          <w:rFonts w:eastAsiaTheme="majorEastAsia"/>
        </w:rPr>
        <w:t>“</w:t>
      </w:r>
      <w:r w:rsidRPr="000518FC">
        <w:rPr>
          <w:rStyle w:val="Emphasis"/>
          <w:rFonts w:ascii="Arial" w:eastAsiaTheme="majorEastAsia" w:hAnsi="Arial" w:cs="Arial"/>
          <w:i w:val="0"/>
          <w:iCs w:val="0"/>
        </w:rPr>
        <w:t>Investigation confirmed repeated SSH login failures from IP 192.168.1.100. AlienVault OTX</w:t>
      </w:r>
      <w:r w:rsidR="004235E3">
        <w:rPr>
          <w:rStyle w:val="Emphasis"/>
          <w:rFonts w:ascii="Arial" w:eastAsiaTheme="majorEastAsia" w:hAnsi="Arial" w:cs="Arial"/>
          <w:i w:val="0"/>
          <w:iCs w:val="0"/>
        </w:rPr>
        <w:t xml:space="preserve"> and AbuseIPDB</w:t>
      </w:r>
      <w:r w:rsidRPr="000518FC">
        <w:rPr>
          <w:rStyle w:val="Emphasis"/>
          <w:rFonts w:ascii="Arial" w:eastAsiaTheme="majorEastAsia" w:hAnsi="Arial" w:cs="Arial"/>
          <w:i w:val="0"/>
          <w:iCs w:val="0"/>
        </w:rPr>
        <w:t xml:space="preserve"> reports this IP as part of a known brute-force campaign. The activity is a true positive. Immediate action required: block source IP, enforce SSH hardening, and enable MFA on affected systems.”</w:t>
      </w:r>
    </w:p>
    <w:p w14:paraId="2BF4C8DE" w14:textId="77777777" w:rsidR="000518FC" w:rsidRPr="000518FC" w:rsidRDefault="000518FC" w:rsidP="000518FC">
      <w:pPr>
        <w:spacing w:line="240" w:lineRule="auto"/>
        <w:ind w:left="0" w:firstLine="0"/>
        <w:jc w:val="left"/>
      </w:pPr>
    </w:p>
    <w:sectPr w:rsidR="000518FC" w:rsidRPr="000518FC" w:rsidSect="000518FC">
      <w:headerReference w:type="even" r:id="rId9"/>
      <w:headerReference w:type="default" r:id="rId10"/>
      <w:footerReference w:type="even" r:id="rId11"/>
      <w:footerReference w:type="default" r:id="rId12"/>
      <w:headerReference w:type="first" r:id="rId13"/>
      <w:footerReference w:type="first" r:id="rId14"/>
      <w:pgSz w:w="11909" w:h="16834"/>
      <w:pgMar w:top="2170" w:right="1435" w:bottom="1461" w:left="1440" w:header="37" w:footer="4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938BA" w14:textId="77777777" w:rsidR="00FD2C9F" w:rsidRDefault="00FD2C9F">
      <w:pPr>
        <w:spacing w:after="0" w:line="240" w:lineRule="auto"/>
      </w:pPr>
      <w:r>
        <w:separator/>
      </w:r>
    </w:p>
  </w:endnote>
  <w:endnote w:type="continuationSeparator" w:id="0">
    <w:p w14:paraId="1AB3F3E4" w14:textId="77777777" w:rsidR="00FD2C9F" w:rsidRDefault="00FD2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1A582" w14:textId="77777777" w:rsidR="000518FC" w:rsidRDefault="000518FC">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6229E86" wp14:editId="29287C88">
              <wp:simplePos x="0" y="0"/>
              <wp:positionH relativeFrom="page">
                <wp:posOffset>914400</wp:posOffset>
              </wp:positionH>
              <wp:positionV relativeFrom="page">
                <wp:posOffset>10154286</wp:posOffset>
              </wp:positionV>
              <wp:extent cx="5734558" cy="21461"/>
              <wp:effectExtent l="0" t="0" r="0" b="0"/>
              <wp:wrapSquare wrapText="bothSides"/>
              <wp:docPr id="6366" name="Group 6366"/>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700" name="Shape 6700"/>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1" name="Shape 6701"/>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2" name="Shape 6702"/>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3" name="Shape 6703"/>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4" name="Shape 6704"/>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5" name="Shape 6705"/>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6" name="Shape 6706"/>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7" name="Shape 6707"/>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8" name="Shape 6708"/>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76CFDF10" id="Group 6366"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">
              <v:shape id="Shape 6700"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" path="m,l5733415,r,19683l,19683,,e" fillcolor="#a0a0a0" stroked="f" strokeweight="0">
                <v:stroke miterlimit="83231f" joinstyle="miter"/>
                <v:path arrowok="t" textboxrect="0,0,5733415,19683"/>
              </v:shape>
              <v:shape id="Shape 6701"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" path="m,l9144,r,9144l,9144,,e" fillcolor="#a0a0a0" stroked="f" strokeweight="0">
                <v:stroke miterlimit="83231f" joinstyle="miter"/>
                <v:path arrowok="t" textboxrect="0,0,9144,9144"/>
              </v:shape>
              <v:shape id="Shape 6702"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" path="m,l5728081,r,9144l,9144,,e" fillcolor="#a0a0a0" stroked="f" strokeweight="0">
                <v:stroke miterlimit="83231f" joinstyle="miter"/>
                <v:path arrowok="t" textboxrect="0,0,5728081,9144"/>
              </v:shape>
              <v:shape id="Shape 6703"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" path="m,l9144,r,9144l,9144,,e" fillcolor="#a0a0a0" stroked="f" strokeweight="0">
                <v:stroke miterlimit="83231f" joinstyle="miter"/>
                <v:path arrowok="t" textboxrect="0,0,9144,9144"/>
              </v:shape>
              <v:shape id="Shape 6704"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" path="m,l9144,r,13716l,13716,,e" fillcolor="#a0a0a0" stroked="f" strokeweight="0">
                <v:stroke miterlimit="83231f" joinstyle="miter"/>
                <v:path arrowok="t" textboxrect="0,0,9144,13716"/>
              </v:shape>
              <v:shape id="Shape 6705"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" path="m,l9144,r,13716l,13716,,e" fillcolor="#e3e3e3" stroked="f" strokeweight="0">
                <v:stroke miterlimit="83231f" joinstyle="miter"/>
                <v:path arrowok="t" textboxrect="0,0,9144,13716"/>
              </v:shape>
              <v:shape id="Shape 6706"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" path="m,l9144,r,9144l,9144,,e" fillcolor="#e3e3e3" stroked="f" strokeweight="0">
                <v:stroke miterlimit="83231f" joinstyle="miter"/>
                <v:path arrowok="t" textboxrect="0,0,9144,9144"/>
              </v:shape>
              <v:shape id="Shape 6707"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" path="m,l5728081,r,9144l,9144,,e" fillcolor="#e3e3e3" stroked="f" strokeweight="0">
                <v:stroke miterlimit="83231f" joinstyle="miter"/>
                <v:path arrowok="t" textboxrect="0,0,5728081,9144"/>
              </v:shape>
              <v:shape id="Shape 6708"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35F71AAF" w14:textId="77777777" w:rsidR="000518FC" w:rsidRDefault="000518FC">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E3F02" w14:textId="77777777" w:rsidR="000518FC" w:rsidRDefault="000518FC">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7216" behindDoc="0" locked="0" layoutInCell="1" allowOverlap="1" wp14:anchorId="16306187" wp14:editId="591A478A">
              <wp:simplePos x="0" y="0"/>
              <wp:positionH relativeFrom="page">
                <wp:posOffset>914400</wp:posOffset>
              </wp:positionH>
              <wp:positionV relativeFrom="page">
                <wp:posOffset>10154286</wp:posOffset>
              </wp:positionV>
              <wp:extent cx="5734558" cy="21461"/>
              <wp:effectExtent l="0" t="0" r="0" b="0"/>
              <wp:wrapSquare wrapText="bothSides"/>
              <wp:docPr id="6338" name="Group 6338"/>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82" name="Shape 6682"/>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3" name="Shape 6683"/>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4" name="Shape 6684"/>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5" name="Shape 6685"/>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6" name="Shape 6686"/>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7" name="Shape 6687"/>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8" name="Shape 6688"/>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9" name="Shape 6689"/>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0" name="Shape 6690"/>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5FE84984" id="Group 6338"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">
              <v:shape id="Shape 6682"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" path="m,l5733415,r,19683l,19683,,e" fillcolor="#a0a0a0" stroked="f" strokeweight="0">
                <v:stroke miterlimit="83231f" joinstyle="miter"/>
                <v:path arrowok="t" textboxrect="0,0,5733415,19683"/>
              </v:shape>
              <v:shape id="Shape 6683"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" path="m,l9144,r,9144l,9144,,e" fillcolor="#a0a0a0" stroked="f" strokeweight="0">
                <v:stroke miterlimit="83231f" joinstyle="miter"/>
                <v:path arrowok="t" textboxrect="0,0,9144,9144"/>
              </v:shape>
              <v:shape id="Shape 6684"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" path="m,l5728081,r,9144l,9144,,e" fillcolor="#a0a0a0" stroked="f" strokeweight="0">
                <v:stroke miterlimit="83231f" joinstyle="miter"/>
                <v:path arrowok="t" textboxrect="0,0,5728081,9144"/>
              </v:shape>
              <v:shape id="Shape 6685"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" path="m,l9144,r,9144l,9144,,e" fillcolor="#a0a0a0" stroked="f" strokeweight="0">
                <v:stroke miterlimit="83231f" joinstyle="miter"/>
                <v:path arrowok="t" textboxrect="0,0,9144,9144"/>
              </v:shape>
              <v:shape id="Shape 6686"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" path="m,l9144,r,13716l,13716,,e" fillcolor="#a0a0a0" stroked="f" strokeweight="0">
                <v:stroke miterlimit="83231f" joinstyle="miter"/>
                <v:path arrowok="t" textboxrect="0,0,9144,13716"/>
              </v:shape>
              <v:shape id="Shape 6687"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" path="m,l9144,r,13716l,13716,,e" fillcolor="#e3e3e3" stroked="f" strokeweight="0">
                <v:stroke miterlimit="83231f" joinstyle="miter"/>
                <v:path arrowok="t" textboxrect="0,0,9144,13716"/>
              </v:shape>
              <v:shape id="Shape 6688"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" path="m,l9144,r,9144l,9144,,e" fillcolor="#e3e3e3" stroked="f" strokeweight="0">
                <v:stroke miterlimit="83231f" joinstyle="miter"/>
                <v:path arrowok="t" textboxrect="0,0,9144,9144"/>
              </v:shape>
              <v:shape id="Shape 6689"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" path="m,l5728081,r,9144l,9144,,e" fillcolor="#e3e3e3" stroked="f" strokeweight="0">
                <v:stroke miterlimit="83231f" joinstyle="miter"/>
                <v:path arrowok="t" textboxrect="0,0,5728081,9144"/>
              </v:shape>
              <v:shape id="Shape 6690"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1C03DBC9" w14:textId="77777777" w:rsidR="000518FC" w:rsidRDefault="000518FC">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7AA38" w14:textId="77777777" w:rsidR="000518FC" w:rsidRDefault="000518FC">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6192" behindDoc="0" locked="0" layoutInCell="1" allowOverlap="1" wp14:anchorId="637963A8" wp14:editId="42F11DCA">
              <wp:simplePos x="0" y="0"/>
              <wp:positionH relativeFrom="page">
                <wp:posOffset>914400</wp:posOffset>
              </wp:positionH>
              <wp:positionV relativeFrom="page">
                <wp:posOffset>10154286</wp:posOffset>
              </wp:positionV>
              <wp:extent cx="5734558" cy="21461"/>
              <wp:effectExtent l="0" t="0" r="0" b="0"/>
              <wp:wrapSquare wrapText="bothSides"/>
              <wp:docPr id="6310" name="Group 6310"/>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64" name="Shape 6664"/>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5" name="Shape 6665"/>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6" name="Shape 6666"/>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7" name="Shape 6667"/>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8" name="Shape 6668"/>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9" name="Shape 6669"/>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0" name="Shape 6670"/>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1" name="Shape 6671"/>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2" name="Shape 6672"/>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38A2EFD6" id="Group 6310"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">
              <v:shape id="Shape 6664"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" path="m,l5733415,r,19683l,19683,,e" fillcolor="#a0a0a0" stroked="f" strokeweight="0">
                <v:stroke miterlimit="83231f" joinstyle="miter"/>
                <v:path arrowok="t" textboxrect="0,0,5733415,19683"/>
              </v:shape>
              <v:shape id="Shape 6665"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" path="m,l9144,r,9144l,9144,,e" fillcolor="#a0a0a0" stroked="f" strokeweight="0">
                <v:stroke miterlimit="83231f" joinstyle="miter"/>
                <v:path arrowok="t" textboxrect="0,0,9144,9144"/>
              </v:shape>
              <v:shape id="Shape 6666"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" path="m,l5728081,r,9144l,9144,,e" fillcolor="#a0a0a0" stroked="f" strokeweight="0">
                <v:stroke miterlimit="83231f" joinstyle="miter"/>
                <v:path arrowok="t" textboxrect="0,0,5728081,9144"/>
              </v:shape>
              <v:shape id="Shape 6667"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" path="m,l9144,r,9144l,9144,,e" fillcolor="#a0a0a0" stroked="f" strokeweight="0">
                <v:stroke miterlimit="83231f" joinstyle="miter"/>
                <v:path arrowok="t" textboxrect="0,0,9144,9144"/>
              </v:shape>
              <v:shape id="Shape 6668"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" path="m,l9144,r,13716l,13716,,e" fillcolor="#a0a0a0" stroked="f" strokeweight="0">
                <v:stroke miterlimit="83231f" joinstyle="miter"/>
                <v:path arrowok="t" textboxrect="0,0,9144,13716"/>
              </v:shape>
              <v:shape id="Shape 6669"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" path="m,l9144,r,13716l,13716,,e" fillcolor="#e3e3e3" stroked="f" strokeweight="0">
                <v:stroke miterlimit="83231f" joinstyle="miter"/>
                <v:path arrowok="t" textboxrect="0,0,9144,13716"/>
              </v:shape>
              <v:shape id="Shape 6670"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" path="m,l9144,r,9144l,9144,,e" fillcolor="#e3e3e3" stroked="f" strokeweight="0">
                <v:stroke miterlimit="83231f" joinstyle="miter"/>
                <v:path arrowok="t" textboxrect="0,0,9144,9144"/>
              </v:shape>
              <v:shape id="Shape 6671"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" path="m,l5728081,r,9144l,9144,,e" fillcolor="#e3e3e3" stroked="f" strokeweight="0">
                <v:stroke miterlimit="83231f" joinstyle="miter"/>
                <v:path arrowok="t" textboxrect="0,0,5728081,9144"/>
              </v:shape>
              <v:shape id="Shape 6672"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0B29F1E0" w14:textId="77777777" w:rsidR="000518FC" w:rsidRDefault="000518FC">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E3779" w14:textId="77777777" w:rsidR="00FD2C9F" w:rsidRDefault="00FD2C9F">
      <w:pPr>
        <w:spacing w:after="0" w:line="240" w:lineRule="auto"/>
      </w:pPr>
      <w:r>
        <w:separator/>
      </w:r>
    </w:p>
  </w:footnote>
  <w:footnote w:type="continuationSeparator" w:id="0">
    <w:p w14:paraId="342A2CA6" w14:textId="77777777" w:rsidR="00FD2C9F" w:rsidRDefault="00FD2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05FA6" w14:textId="77777777" w:rsidR="000518FC" w:rsidRDefault="000518FC">
    <w:pPr>
      <w:spacing w:after="0" w:line="259" w:lineRule="auto"/>
      <w:ind w:left="0" w:firstLine="0"/>
      <w:jc w:val="left"/>
    </w:pPr>
    <w:r>
      <w:rPr>
        <w:noProof/>
      </w:rPr>
      <w:drawing>
        <wp:anchor distT="0" distB="0" distL="114300" distR="114300" simplePos="0" relativeHeight="251655168" behindDoc="0" locked="0" layoutInCell="1" allowOverlap="0" wp14:anchorId="5B08D4DB" wp14:editId="7CDAB863">
          <wp:simplePos x="0" y="0"/>
          <wp:positionH relativeFrom="page">
            <wp:posOffset>0</wp:posOffset>
          </wp:positionH>
          <wp:positionV relativeFrom="page">
            <wp:posOffset>23495</wp:posOffset>
          </wp:positionV>
          <wp:extent cx="7543800" cy="1027176"/>
          <wp:effectExtent l="0" t="0" r="0" b="0"/>
          <wp:wrapSquare wrapText="bothSides"/>
          <wp:docPr id="4793" name="Picture 4793"/>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9E34" w14:textId="77777777" w:rsidR="000518FC" w:rsidRDefault="000518FC">
    <w:pPr>
      <w:spacing w:after="0" w:line="259" w:lineRule="auto"/>
      <w:ind w:left="0" w:firstLine="0"/>
      <w:jc w:val="left"/>
    </w:pPr>
    <w:r>
      <w:rPr>
        <w:noProof/>
      </w:rPr>
      <w:drawing>
        <wp:anchor distT="0" distB="0" distL="114300" distR="114300" simplePos="0" relativeHeight="251659264" behindDoc="0" locked="0" layoutInCell="1" allowOverlap="0" wp14:anchorId="0457B0BF" wp14:editId="332432E7">
          <wp:simplePos x="0" y="0"/>
          <wp:positionH relativeFrom="page">
            <wp:posOffset>0</wp:posOffset>
          </wp:positionH>
          <wp:positionV relativeFrom="page">
            <wp:posOffset>23495</wp:posOffset>
          </wp:positionV>
          <wp:extent cx="7543800" cy="1027176"/>
          <wp:effectExtent l="0" t="0" r="0" b="0"/>
          <wp:wrapSquare wrapText="bothSides"/>
          <wp:docPr id="718202487" name="Picture 718202487"/>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76E9E" w14:textId="77777777" w:rsidR="000518FC" w:rsidRDefault="000518FC">
    <w:pPr>
      <w:spacing w:after="0" w:line="259" w:lineRule="auto"/>
      <w:ind w:left="0" w:firstLine="0"/>
      <w:jc w:val="left"/>
    </w:pPr>
    <w:r>
      <w:rPr>
        <w:noProof/>
      </w:rPr>
      <w:drawing>
        <wp:anchor distT="0" distB="0" distL="114300" distR="114300" simplePos="0" relativeHeight="251660288" behindDoc="0" locked="0" layoutInCell="1" allowOverlap="0" wp14:anchorId="71CC2908" wp14:editId="404EFD49">
          <wp:simplePos x="0" y="0"/>
          <wp:positionH relativeFrom="page">
            <wp:posOffset>0</wp:posOffset>
          </wp:positionH>
          <wp:positionV relativeFrom="page">
            <wp:posOffset>23495</wp:posOffset>
          </wp:positionV>
          <wp:extent cx="7543800" cy="1027176"/>
          <wp:effectExtent l="0" t="0" r="0" b="0"/>
          <wp:wrapSquare wrapText="bothSides"/>
          <wp:docPr id="1448580909" name="Picture 1448580909"/>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C4D3D"/>
    <w:multiLevelType w:val="hybridMultilevel"/>
    <w:tmpl w:val="D2EAF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9D3D21"/>
    <w:multiLevelType w:val="hybridMultilevel"/>
    <w:tmpl w:val="9C3AF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B94A26"/>
    <w:multiLevelType w:val="multilevel"/>
    <w:tmpl w:val="D34A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122E8"/>
    <w:multiLevelType w:val="hybridMultilevel"/>
    <w:tmpl w:val="ADD2D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18197A"/>
    <w:multiLevelType w:val="multilevel"/>
    <w:tmpl w:val="3FF0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D4900"/>
    <w:multiLevelType w:val="multilevel"/>
    <w:tmpl w:val="B1FE0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67FF0"/>
    <w:multiLevelType w:val="multilevel"/>
    <w:tmpl w:val="EBA8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E7574"/>
    <w:multiLevelType w:val="multilevel"/>
    <w:tmpl w:val="4D70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611CD"/>
    <w:multiLevelType w:val="multilevel"/>
    <w:tmpl w:val="426E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F07A2"/>
    <w:multiLevelType w:val="multilevel"/>
    <w:tmpl w:val="033E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4271E"/>
    <w:multiLevelType w:val="multilevel"/>
    <w:tmpl w:val="CDEA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15791B"/>
    <w:multiLevelType w:val="multilevel"/>
    <w:tmpl w:val="B862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213DE"/>
    <w:multiLevelType w:val="multilevel"/>
    <w:tmpl w:val="AAAE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444580">
    <w:abstractNumId w:val="5"/>
  </w:num>
  <w:num w:numId="2" w16cid:durableId="1236166306">
    <w:abstractNumId w:val="6"/>
  </w:num>
  <w:num w:numId="3" w16cid:durableId="318769868">
    <w:abstractNumId w:val="4"/>
  </w:num>
  <w:num w:numId="4" w16cid:durableId="1890607265">
    <w:abstractNumId w:val="11"/>
  </w:num>
  <w:num w:numId="5" w16cid:durableId="508376197">
    <w:abstractNumId w:val="10"/>
  </w:num>
  <w:num w:numId="6" w16cid:durableId="55931305">
    <w:abstractNumId w:val="7"/>
  </w:num>
  <w:num w:numId="7" w16cid:durableId="1987081340">
    <w:abstractNumId w:val="8"/>
  </w:num>
  <w:num w:numId="8" w16cid:durableId="1716467427">
    <w:abstractNumId w:val="2"/>
  </w:num>
  <w:num w:numId="9" w16cid:durableId="982081795">
    <w:abstractNumId w:val="9"/>
  </w:num>
  <w:num w:numId="10" w16cid:durableId="1058093702">
    <w:abstractNumId w:val="12"/>
  </w:num>
  <w:num w:numId="11" w16cid:durableId="2113240856">
    <w:abstractNumId w:val="1"/>
  </w:num>
  <w:num w:numId="12" w16cid:durableId="1156843306">
    <w:abstractNumId w:val="0"/>
  </w:num>
  <w:num w:numId="13" w16cid:durableId="6946956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8FC"/>
    <w:rsid w:val="00043BF2"/>
    <w:rsid w:val="00046414"/>
    <w:rsid w:val="000518FC"/>
    <w:rsid w:val="00055CC0"/>
    <w:rsid w:val="002528A3"/>
    <w:rsid w:val="00294A40"/>
    <w:rsid w:val="003351F5"/>
    <w:rsid w:val="004235E3"/>
    <w:rsid w:val="0048185A"/>
    <w:rsid w:val="00484DAC"/>
    <w:rsid w:val="00512A0A"/>
    <w:rsid w:val="0056729B"/>
    <w:rsid w:val="00604B8B"/>
    <w:rsid w:val="007871B3"/>
    <w:rsid w:val="008575DA"/>
    <w:rsid w:val="008910A9"/>
    <w:rsid w:val="00986770"/>
    <w:rsid w:val="00A83265"/>
    <w:rsid w:val="00B065FF"/>
    <w:rsid w:val="00B226BF"/>
    <w:rsid w:val="00B52DFA"/>
    <w:rsid w:val="00C54AAD"/>
    <w:rsid w:val="00EA5170"/>
    <w:rsid w:val="00F35F71"/>
    <w:rsid w:val="00F76F4E"/>
    <w:rsid w:val="00FD2C9F"/>
    <w:rsid w:val="00FE60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F4AA4"/>
  <w15:chartTrackingRefBased/>
  <w15:docId w15:val="{1D386494-BF4F-4790-9EFB-0EB379BA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8FC"/>
    <w:pPr>
      <w:spacing w:after="9" w:line="268" w:lineRule="auto"/>
      <w:ind w:left="10" w:hanging="10"/>
      <w:jc w:val="both"/>
    </w:pPr>
    <w:rPr>
      <w:rFonts w:ascii="Arial" w:eastAsia="Arial" w:hAnsi="Arial" w:cs="Arial"/>
      <w:color w:val="000000"/>
      <w:sz w:val="24"/>
      <w:szCs w:val="24"/>
      <w:lang w:eastAsia="en-IN"/>
    </w:rPr>
  </w:style>
  <w:style w:type="paragraph" w:styleId="Heading1">
    <w:name w:val="heading 1"/>
    <w:basedOn w:val="Normal"/>
    <w:next w:val="Normal"/>
    <w:link w:val="Heading1Char"/>
    <w:uiPriority w:val="9"/>
    <w:qFormat/>
    <w:rsid w:val="000518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18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18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18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18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1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8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18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18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18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18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1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8FC"/>
    <w:rPr>
      <w:rFonts w:eastAsiaTheme="majorEastAsia" w:cstheme="majorBidi"/>
      <w:color w:val="272727" w:themeColor="text1" w:themeTint="D8"/>
    </w:rPr>
  </w:style>
  <w:style w:type="paragraph" w:styleId="Title">
    <w:name w:val="Title"/>
    <w:basedOn w:val="Normal"/>
    <w:next w:val="Normal"/>
    <w:link w:val="TitleChar"/>
    <w:uiPriority w:val="10"/>
    <w:qFormat/>
    <w:rsid w:val="00051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8FC"/>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8FC"/>
    <w:pPr>
      <w:spacing w:before="160"/>
      <w:jc w:val="center"/>
    </w:pPr>
    <w:rPr>
      <w:i/>
      <w:iCs/>
      <w:color w:val="404040" w:themeColor="text1" w:themeTint="BF"/>
    </w:rPr>
  </w:style>
  <w:style w:type="character" w:customStyle="1" w:styleId="QuoteChar">
    <w:name w:val="Quote Char"/>
    <w:basedOn w:val="DefaultParagraphFont"/>
    <w:link w:val="Quote"/>
    <w:uiPriority w:val="29"/>
    <w:rsid w:val="000518FC"/>
    <w:rPr>
      <w:i/>
      <w:iCs/>
      <w:color w:val="404040" w:themeColor="text1" w:themeTint="BF"/>
    </w:rPr>
  </w:style>
  <w:style w:type="paragraph" w:styleId="ListParagraph">
    <w:name w:val="List Paragraph"/>
    <w:basedOn w:val="Normal"/>
    <w:uiPriority w:val="34"/>
    <w:qFormat/>
    <w:rsid w:val="000518FC"/>
    <w:pPr>
      <w:ind w:left="720"/>
      <w:contextualSpacing/>
    </w:pPr>
  </w:style>
  <w:style w:type="character" w:styleId="IntenseEmphasis">
    <w:name w:val="Intense Emphasis"/>
    <w:basedOn w:val="DefaultParagraphFont"/>
    <w:uiPriority w:val="21"/>
    <w:qFormat/>
    <w:rsid w:val="000518FC"/>
    <w:rPr>
      <w:i/>
      <w:iCs/>
      <w:color w:val="2F5496" w:themeColor="accent1" w:themeShade="BF"/>
    </w:rPr>
  </w:style>
  <w:style w:type="paragraph" w:styleId="IntenseQuote">
    <w:name w:val="Intense Quote"/>
    <w:basedOn w:val="Normal"/>
    <w:next w:val="Normal"/>
    <w:link w:val="IntenseQuoteChar"/>
    <w:uiPriority w:val="30"/>
    <w:qFormat/>
    <w:rsid w:val="000518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8FC"/>
    <w:rPr>
      <w:i/>
      <w:iCs/>
      <w:color w:val="2F5496" w:themeColor="accent1" w:themeShade="BF"/>
    </w:rPr>
  </w:style>
  <w:style w:type="character" w:styleId="IntenseReference">
    <w:name w:val="Intense Reference"/>
    <w:basedOn w:val="DefaultParagraphFont"/>
    <w:uiPriority w:val="32"/>
    <w:qFormat/>
    <w:rsid w:val="000518FC"/>
    <w:rPr>
      <w:b/>
      <w:bCs/>
      <w:smallCaps/>
      <w:color w:val="2F5496" w:themeColor="accent1" w:themeShade="BF"/>
      <w:spacing w:val="5"/>
    </w:rPr>
  </w:style>
  <w:style w:type="table" w:styleId="TableGrid">
    <w:name w:val="Table Grid"/>
    <w:basedOn w:val="TableNormal"/>
    <w:uiPriority w:val="39"/>
    <w:rsid w:val="000518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518FC"/>
    <w:rPr>
      <w:b/>
      <w:bCs/>
    </w:rPr>
  </w:style>
  <w:style w:type="paragraph" w:styleId="NormalWeb">
    <w:name w:val="Normal (Web)"/>
    <w:basedOn w:val="Normal"/>
    <w:uiPriority w:val="99"/>
    <w:semiHidden/>
    <w:unhideWhenUsed/>
    <w:rsid w:val="000518FC"/>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Emphasis">
    <w:name w:val="Emphasis"/>
    <w:basedOn w:val="DefaultParagraphFont"/>
    <w:uiPriority w:val="20"/>
    <w:qFormat/>
    <w:rsid w:val="000518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Malleeswari Sathala</dc:creator>
  <cp:keywords/>
  <dc:description/>
  <cp:lastModifiedBy>Malleeswari Sathala</cp:lastModifiedBy>
  <cp:revision>7</cp:revision>
  <dcterms:created xsi:type="dcterms:W3CDTF">2025-11-20T01:28:00Z</dcterms:created>
  <dcterms:modified xsi:type="dcterms:W3CDTF">2025-11-20T12:14:00Z</dcterms:modified>
</cp:coreProperties>
</file>