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B365D"/>
          <w:sz w:val="40"/>
        </w:rPr>
        <w:t>Customer Journey Map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6" w:space="0" w:color="D3D3D3"/>
          <w:right w:val="none"/>
          <w:insideH w:val="single" w:sz="6" w:space="0" w:color="D3D3D3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Date:</w:t>
            </w:r>
            <w:r>
              <w:rPr>
                <w:rFonts w:ascii="Calibri" w:hAnsi="Calibri"/>
                <w:color w:val="323232"/>
                <w:sz w:val="20"/>
              </w:rPr>
              <w:t xml:space="preserve"> 29-09-2026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Team ID:</w:t>
            </w:r>
            <w:r>
              <w:rPr>
                <w:rFonts w:ascii="Calibri" w:hAnsi="Calibri"/>
                <w:color w:val="323232"/>
                <w:sz w:val="20"/>
              </w:rPr>
              <w:t xml:space="preserve"> SWTID-2026-2740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8640"/>
            <w:gridSpan w:val="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Project Title: </w:t>
            </w:r>
            <w:r>
              <w:rPr>
                <w:rFonts w:ascii="Calibri" w:hAnsi="Calibri"/>
                <w:color w:val="323232"/>
                <w:sz w:val="20"/>
              </w:rPr>
              <w:t>Streamlining IT Procurement: Automating Standard Laptop Orders with Flow Designer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hAnsi="Calibri"/>
          <w:sz w:val="21"/>
        </w:rPr>
        <w:t>Customer Journey Map Overview:</w:t>
        <w:br/>
        <w:t>Mapping out the employee/customer experience stage-by-stage when requesting a standard laptop through the automated ServiceNow procurement workflow.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Phase of Journey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Stage 1: Request Submission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Stage 2: Approval &amp; Flow Automation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Stage 3: Hardware Configuration &amp; Fulfillment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Actions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Employee logs into ServiceNow Service Catalog, browses standard laptops (e.g., Lenovo Carbon X1), and clicks 'Order Now'.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Manager receives approval request notification, reviews details, and clicks 'Approve'. Flow Designer automatically triggers and creates catalog task.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Hardware team receives assigned task ('Laptop need to Configured'), configures the device, and closes the task.</w:t>
            </w:r>
          </w:p>
        </w:tc>
      </w:tr>
      <w:tr>
        <w:tc>
          <w:tcPr>
            <w:tcW w:type="dxa" w:w="187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Touchpoint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Service Portal -&gt; Hardware Catalog -&gt; Item Form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Request Record -&gt; Approvers Related List -&gt; Flow Designer Trigger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Workspace -&gt; Catalog Task (sctask) -&gt; Fulfillment Queue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Customer Thought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'I need a reliable standard laptop for my work. The catalog is easy to access and submit.'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'I hope my manager approves this quickly so my order can move forward without delays.'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'My laptop request is approved and being configured by the hardware team. Great efficiency!'</w:t>
            </w:r>
          </w:p>
        </w:tc>
      </w:tr>
      <w:tr>
        <w:tc>
          <w:tcPr>
            <w:tcW w:type="dxa" w:w="187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Customer Feeling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Hopeful, Engaged, Satisfied with self-service interface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Impatient during wait, relieved upon automated approval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Delighted, Productive, Confident in IT department responsiveness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Process Ownership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Employee / Requester &amp; Service Catalog Admin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Approver (Manager/Director) &amp; ServiceNow Flow Designer Engine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IT Hardware Fulfillment Team &amp; System Administrator</w:t>
            </w:r>
          </w:p>
        </w:tc>
      </w:tr>
      <w:tr>
        <w:tc>
          <w:tcPr>
            <w:tcW w:type="dxa" w:w="187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Opportunities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Provide clear technical specs, pricing, and estimated delivery dates upfront on the catalog item page.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Implement automated reminder notifications for pending approvals to further reduce wait times.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Add automated status tracking updates and SMS/email alerts upon successful configuration and dispatch.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