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0C" w:rsidRDefault="000F6B9F" w:rsidP="00BD624A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A2672B">
        <w:t>19</w:t>
      </w:r>
      <w:r w:rsidR="00B35FF2">
        <w:t>.1</w:t>
      </w:r>
    </w:p>
    <w:p w:rsidR="00A2672B" w:rsidRDefault="00A2672B" w:rsidP="00A2672B">
      <w:r>
        <w:t>Problem Statement 1:</w:t>
      </w:r>
    </w:p>
    <w:p w:rsidR="00A2672B" w:rsidRDefault="00A2672B" w:rsidP="00A2672B">
      <w:r>
        <w:t>Is gender independent of education level? A random sample of 395 people were</w:t>
      </w:r>
    </w:p>
    <w:p w:rsidR="00A2672B" w:rsidRDefault="00A2672B" w:rsidP="00A2672B">
      <w:proofErr w:type="gramStart"/>
      <w:r>
        <w:t>surveyed</w:t>
      </w:r>
      <w:proofErr w:type="gramEnd"/>
      <w:r>
        <w:t xml:space="preserve"> and each person was asked to report the highest education level they</w:t>
      </w:r>
    </w:p>
    <w:p w:rsidR="00A2672B" w:rsidRDefault="00A2672B" w:rsidP="00A2672B">
      <w:proofErr w:type="gramStart"/>
      <w:r>
        <w:t>obtained</w:t>
      </w:r>
      <w:proofErr w:type="gramEnd"/>
      <w:r>
        <w:t>. The data that resulted from the survey is summarized in the following table:</w:t>
      </w:r>
    </w:p>
    <w:p w:rsidR="00C87A54" w:rsidRPr="00C87A54" w:rsidRDefault="00C87A54" w:rsidP="00C87A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B444F"/>
          <w:lang w:eastAsia="en-IN"/>
        </w:rPr>
      </w:pPr>
      <w:proofErr w:type="gramStart"/>
      <w:r w:rsidRPr="00C87A54">
        <w:rPr>
          <w:rFonts w:ascii="Segoe UI" w:eastAsia="Times New Roman" w:hAnsi="Segoe UI" w:cs="Segoe UI"/>
          <w:color w:val="3B444F"/>
          <w:lang w:eastAsia="en-IN"/>
        </w:rPr>
        <w:t>summarized</w:t>
      </w:r>
      <w:proofErr w:type="gramEnd"/>
      <w:r w:rsidRPr="00C87A54">
        <w:rPr>
          <w:rFonts w:ascii="Segoe UI" w:eastAsia="Times New Roman" w:hAnsi="Segoe UI" w:cs="Segoe UI"/>
          <w:color w:val="3B444F"/>
          <w:lang w:eastAsia="en-IN"/>
        </w:rPr>
        <w:t xml:space="preserve"> in the following table:</w:t>
      </w:r>
    </w:p>
    <w:tbl>
      <w:tblPr>
        <w:tblW w:w="95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4"/>
        <w:gridCol w:w="2225"/>
        <w:gridCol w:w="1938"/>
        <w:gridCol w:w="1581"/>
        <w:gridCol w:w="1154"/>
        <w:gridCol w:w="1165"/>
      </w:tblGrid>
      <w:tr w:rsidR="00C87A54" w:rsidRPr="00C87A54" w:rsidTr="00C87A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C87A54" w:rsidRPr="00C87A54" w:rsidRDefault="00C87A54" w:rsidP="00C87A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C87A54" w:rsidRPr="00C87A54" w:rsidRDefault="00C87A54" w:rsidP="00C87A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  <w:t>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C87A54" w:rsidRPr="00C87A54" w:rsidRDefault="00C87A54" w:rsidP="00C87A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  <w:t> 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C87A54" w:rsidRPr="00C87A54" w:rsidRDefault="00C87A54" w:rsidP="00C87A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  <w:t>Masters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C87A54" w:rsidRPr="00C87A54" w:rsidRDefault="00C87A54" w:rsidP="00C87A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</w:pPr>
            <w:proofErr w:type="spellStart"/>
            <w:r w:rsidRPr="00C87A5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  <w:t>Ph.d</w:t>
            </w:r>
            <w:proofErr w:type="spellEnd"/>
            <w:r w:rsidRPr="00C87A5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C87A54" w:rsidRPr="00C87A54" w:rsidRDefault="00C87A54" w:rsidP="00C87A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  <w:t>Total</w:t>
            </w:r>
          </w:p>
        </w:tc>
      </w:tr>
      <w:tr w:rsidR="00C87A54" w:rsidRPr="00C87A54" w:rsidTr="00C87A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201</w:t>
            </w:r>
          </w:p>
        </w:tc>
      </w:tr>
      <w:tr w:rsidR="00C87A54" w:rsidRPr="00C87A54" w:rsidTr="00C87A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194</w:t>
            </w:r>
          </w:p>
        </w:tc>
      </w:tr>
      <w:tr w:rsidR="00C87A54" w:rsidRPr="00C87A54" w:rsidTr="00C87A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6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6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6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6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C87A54" w:rsidRPr="00C87A54" w:rsidRDefault="00C87A54" w:rsidP="00C87A54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</w:pPr>
            <w:r w:rsidRPr="00C87A54">
              <w:rPr>
                <w:rFonts w:ascii="Segoe UI" w:eastAsia="Times New Roman" w:hAnsi="Segoe UI" w:cs="Segoe UI"/>
                <w:color w:val="3B444F"/>
                <w:sz w:val="24"/>
                <w:szCs w:val="24"/>
                <w:lang w:eastAsia="en-IN"/>
              </w:rPr>
              <w:t>395</w:t>
            </w:r>
          </w:p>
        </w:tc>
      </w:tr>
    </w:tbl>
    <w:p w:rsidR="00C87A54" w:rsidRDefault="00C87A54" w:rsidP="00A2672B"/>
    <w:p w:rsidR="00312D0C" w:rsidRDefault="00312D0C" w:rsidP="00312D0C">
      <w:pPr>
        <w:pStyle w:val="ListParagraph"/>
      </w:pPr>
    </w:p>
    <w:p w:rsidR="00A2672B" w:rsidRDefault="00A2672B" w:rsidP="00312D0C">
      <w:pPr>
        <w:pStyle w:val="ListParagraph"/>
      </w:pPr>
      <w:r>
        <w:t>Null Hypothesis=</w:t>
      </w:r>
      <w:proofErr w:type="gramStart"/>
      <w:r>
        <w:t>h0  =</w:t>
      </w:r>
      <w:proofErr w:type="gramEnd"/>
      <w:r>
        <w:t xml:space="preserve"> Gender independent of education level</w:t>
      </w:r>
    </w:p>
    <w:p w:rsidR="00A2672B" w:rsidRDefault="00A2672B" w:rsidP="00A2672B">
      <w:pPr>
        <w:pStyle w:val="ListParagraph"/>
      </w:pPr>
      <w:r>
        <w:t xml:space="preserve">Alternate </w:t>
      </w:r>
      <w:proofErr w:type="spellStart"/>
      <w:proofErr w:type="gramStart"/>
      <w:r>
        <w:t>Hyp</w:t>
      </w:r>
      <w:proofErr w:type="spellEnd"/>
      <w:r>
        <w:t xml:space="preserve">  =</w:t>
      </w:r>
      <w:proofErr w:type="gramEnd"/>
      <w:r>
        <w:t xml:space="preserve">h1  = Gender dependent of </w:t>
      </w:r>
      <w:proofErr w:type="spellStart"/>
      <w:r>
        <w:t>Edu</w:t>
      </w:r>
      <w:proofErr w:type="spellEnd"/>
      <w:r>
        <w:t xml:space="preserve"> level</w:t>
      </w:r>
    </w:p>
    <w:p w:rsidR="00A2672B" w:rsidRDefault="00A2672B" w:rsidP="00A2672B">
      <w:pPr>
        <w:pStyle w:val="ListParagraph"/>
      </w:pPr>
    </w:p>
    <w:p w:rsidR="00A2672B" w:rsidRDefault="00A2672B" w:rsidP="00A2672B">
      <w:pPr>
        <w:pStyle w:val="ListParagraph"/>
      </w:pPr>
      <w:r>
        <w:t xml:space="preserve">Degrees </w:t>
      </w:r>
      <w:proofErr w:type="gramStart"/>
      <w:r>
        <w:t>of  freedom</w:t>
      </w:r>
      <w:proofErr w:type="gramEnd"/>
    </w:p>
    <w:p w:rsidR="00C87A54" w:rsidRDefault="00A2672B" w:rsidP="00C87A54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</w:rPr>
        <w:t xml:space="preserve">DF = </w:t>
      </w:r>
      <w:r w:rsidR="00C87A54">
        <w:rPr>
          <w:rFonts w:ascii="Segoe UI" w:hAnsi="Segoe UI" w:cs="Segoe UI"/>
          <w:color w:val="000000"/>
          <w:sz w:val="15"/>
          <w:szCs w:val="15"/>
        </w:rPr>
        <w:t>(r - 1) * (c - 1) = (2 - 1) * (4 - 1) = 3</w:t>
      </w:r>
    </w:p>
    <w:p w:rsidR="00C87A54" w:rsidRDefault="00C87A54" w:rsidP="00C87A54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</w:rPr>
        <w:t xml:space="preserve">         Frequency:</w:t>
      </w:r>
    </w:p>
    <w:p w:rsidR="00A76985" w:rsidRPr="003A0E72" w:rsidRDefault="00A2672B" w:rsidP="003A0E72">
      <w:pPr>
        <w:pStyle w:val="ListParagraph"/>
      </w:pPr>
      <w:proofErr w:type="spellStart"/>
      <w:r w:rsidRPr="003A0E72">
        <w:t>Er</w:t>
      </w:r>
      <w:proofErr w:type="gramStart"/>
      <w:r w:rsidRPr="003A0E72">
        <w:t>,c</w:t>
      </w:r>
      <w:proofErr w:type="spellEnd"/>
      <w:proofErr w:type="gramEnd"/>
      <w:r w:rsidRPr="003A0E72">
        <w:t xml:space="preserve"> = (nr * </w:t>
      </w:r>
      <w:proofErr w:type="spellStart"/>
      <w:r w:rsidRPr="003A0E72">
        <w:t>nc</w:t>
      </w:r>
      <w:proofErr w:type="spellEnd"/>
      <w:r w:rsidRPr="003A0E72">
        <w:t>) / n</w:t>
      </w:r>
      <w:r w:rsidRPr="003A0E72">
        <w:br/>
        <w:t>E1,1 </w:t>
      </w:r>
      <w:r w:rsidR="00A76985" w:rsidRPr="003A0E72">
        <w:t>= (</w:t>
      </w:r>
      <w:r w:rsidR="00C87A54" w:rsidRPr="003A0E72">
        <w:t xml:space="preserve">201 </w:t>
      </w:r>
      <w:r w:rsidR="00A76985" w:rsidRPr="003A0E72">
        <w:t>*100</w:t>
      </w:r>
      <w:r w:rsidR="00C87A54" w:rsidRPr="003A0E72">
        <w:t>/ 395</w:t>
      </w:r>
      <w:r w:rsidRPr="003A0E72">
        <w:t xml:space="preserve"> = </w:t>
      </w:r>
      <w:r w:rsidR="00C87A54" w:rsidRPr="003A0E72">
        <w:t>50.88</w:t>
      </w:r>
    </w:p>
    <w:p w:rsidR="00A76985" w:rsidRPr="003A0E72" w:rsidRDefault="00A76985" w:rsidP="003A0E72">
      <w:pPr>
        <w:pStyle w:val="ListParagraph"/>
      </w:pPr>
      <w:r w:rsidRPr="003A0E72">
        <w:t>E1</w:t>
      </w:r>
      <w:proofErr w:type="gramStart"/>
      <w:r w:rsidRPr="003A0E72">
        <w:t>,2</w:t>
      </w:r>
      <w:proofErr w:type="gramEnd"/>
      <w:r w:rsidRPr="003A0E72">
        <w:t> = (201* 98) /395 = 49.86</w:t>
      </w:r>
      <w:r w:rsidRPr="003A0E72">
        <w:br/>
        <w:t>E1,3 = (201 * 99) / 395 = 50.37</w:t>
      </w:r>
      <w:r w:rsidRPr="003A0E72">
        <w:br/>
        <w:t>E1.4 = (201 * 98) /395 = 49.86</w:t>
      </w:r>
      <w:r w:rsidRPr="003A0E72">
        <w:br/>
        <w:t xml:space="preserve">E2.1 = (194 * 100) /395 = </w:t>
      </w:r>
      <w:r w:rsidR="001B7443" w:rsidRPr="003A0E72">
        <w:t>49.114</w:t>
      </w:r>
      <w:r w:rsidRPr="003A0E72">
        <w:br/>
        <w:t xml:space="preserve">  E2,2 = (194 * 98 / 395 = </w:t>
      </w:r>
      <w:r w:rsidR="001B7443" w:rsidRPr="003A0E72">
        <w:t>48.132</w:t>
      </w:r>
    </w:p>
    <w:p w:rsidR="002205C2" w:rsidRPr="003A0E72" w:rsidRDefault="00A76985" w:rsidP="003A0E72">
      <w:pPr>
        <w:pStyle w:val="ListParagraph"/>
      </w:pPr>
      <w:r w:rsidRPr="003A0E72">
        <w:t xml:space="preserve">E2.3 = (194* 99) /395 = </w:t>
      </w:r>
      <w:r w:rsidR="001B7443" w:rsidRPr="003A0E72">
        <w:t>48.623</w:t>
      </w:r>
      <w:r w:rsidRPr="003A0E72">
        <w:br/>
        <w:t xml:space="preserve">E2.4 = (194 * 98) / 395 = = </w:t>
      </w:r>
      <w:r w:rsidR="001B7443" w:rsidRPr="003A0E72">
        <w:t>48.132</w:t>
      </w:r>
    </w:p>
    <w:p w:rsidR="00A76985" w:rsidRDefault="002205C2" w:rsidP="002205C2">
      <w:pPr>
        <w:pStyle w:val="NormalWeb"/>
        <w:shd w:val="clear" w:color="auto" w:fill="FFFFFF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b/>
          <w:bCs/>
          <w:color w:val="3B444F"/>
          <w:shd w:val="clear" w:color="auto" w:fill="FEF4ED"/>
        </w:rPr>
        <w:t>Chi-Square Test Statistic</w:t>
      </w:r>
    </w:p>
    <w:p w:rsidR="002205C2" w:rsidRDefault="00A76985" w:rsidP="00A76985">
      <w:pPr>
        <w:pStyle w:val="NormalWeb"/>
        <w:shd w:val="clear" w:color="auto" w:fill="FFFFFF"/>
        <w:spacing w:line="360" w:lineRule="atLeast"/>
        <w:jc w:val="center"/>
        <w:rPr>
          <w:rFonts w:ascii="Calibri" w:hAnsi="Calibri" w:cs="Calibri"/>
        </w:rPr>
      </w:pPr>
      <w:r>
        <w:rPr>
          <w:rFonts w:ascii="Segoe UI" w:hAnsi="Segoe UI" w:cs="Segoe UI"/>
          <w:color w:val="000000"/>
          <w:sz w:val="15"/>
          <w:szCs w:val="15"/>
        </w:rPr>
        <w:t>Χ</w:t>
      </w:r>
      <w:r>
        <w:rPr>
          <w:rFonts w:ascii="Segoe UI" w:hAnsi="Segoe UI" w:cs="Segoe UI"/>
          <w:color w:val="000000"/>
          <w:sz w:val="12"/>
          <w:szCs w:val="12"/>
          <w:vertAlign w:val="superscript"/>
        </w:rPr>
        <w:t>2</w:t>
      </w:r>
      <w:r>
        <w:rPr>
          <w:rFonts w:ascii="Segoe UI" w:hAnsi="Segoe UI" w:cs="Segoe UI"/>
          <w:color w:val="000000"/>
          <w:sz w:val="15"/>
          <w:szCs w:val="15"/>
        </w:rPr>
        <w:t xml:space="preserve"> = Σ </w:t>
      </w:r>
      <w:proofErr w:type="gramStart"/>
      <w:r>
        <w:rPr>
          <w:rFonts w:ascii="Segoe UI" w:hAnsi="Segoe UI" w:cs="Segoe UI"/>
          <w:color w:val="000000"/>
          <w:sz w:val="15"/>
          <w:szCs w:val="15"/>
        </w:rPr>
        <w:t>[ (</w:t>
      </w:r>
      <w:proofErr w:type="spellStart"/>
      <w:proofErr w:type="gramEnd"/>
      <w:r>
        <w:rPr>
          <w:rFonts w:ascii="Segoe UI" w:hAnsi="Segoe UI" w:cs="Segoe UI"/>
          <w:color w:val="000000"/>
          <w:sz w:val="15"/>
          <w:szCs w:val="15"/>
        </w:rPr>
        <w:t>O</w:t>
      </w:r>
      <w:r>
        <w:rPr>
          <w:rFonts w:ascii="Segoe UI" w:hAnsi="Segoe UI" w:cs="Segoe UI"/>
          <w:color w:val="000000"/>
          <w:sz w:val="12"/>
          <w:szCs w:val="12"/>
          <w:vertAlign w:val="subscript"/>
        </w:rPr>
        <w:t>r,c</w:t>
      </w:r>
      <w:proofErr w:type="spellEnd"/>
      <w:r>
        <w:rPr>
          <w:rFonts w:ascii="Segoe UI" w:hAnsi="Segoe UI" w:cs="Segoe UI"/>
          <w:color w:val="000000"/>
          <w:sz w:val="15"/>
          <w:szCs w:val="15"/>
        </w:rPr>
        <w:t xml:space="preserve"> - </w:t>
      </w:r>
      <w:proofErr w:type="spellStart"/>
      <w:r>
        <w:rPr>
          <w:rFonts w:ascii="Segoe UI" w:hAnsi="Segoe UI" w:cs="Segoe UI"/>
          <w:color w:val="000000"/>
          <w:sz w:val="15"/>
          <w:szCs w:val="15"/>
        </w:rPr>
        <w:t>E</w:t>
      </w:r>
      <w:r>
        <w:rPr>
          <w:rFonts w:ascii="Segoe UI" w:hAnsi="Segoe UI" w:cs="Segoe UI"/>
          <w:color w:val="000000"/>
          <w:sz w:val="12"/>
          <w:szCs w:val="12"/>
          <w:vertAlign w:val="subscript"/>
        </w:rPr>
        <w:t>r,c</w:t>
      </w:r>
      <w:proofErr w:type="spellEnd"/>
      <w:r>
        <w:rPr>
          <w:rFonts w:ascii="Segoe UI" w:hAnsi="Segoe UI" w:cs="Segoe UI"/>
          <w:color w:val="000000"/>
          <w:sz w:val="15"/>
          <w:szCs w:val="15"/>
        </w:rPr>
        <w:t>)</w:t>
      </w:r>
      <w:r>
        <w:rPr>
          <w:rFonts w:ascii="Segoe UI" w:hAnsi="Segoe UI" w:cs="Segoe UI"/>
          <w:color w:val="000000"/>
          <w:sz w:val="12"/>
          <w:szCs w:val="12"/>
          <w:vertAlign w:val="superscript"/>
        </w:rPr>
        <w:t>2</w:t>
      </w:r>
      <w:r>
        <w:rPr>
          <w:rFonts w:ascii="Segoe UI" w:hAnsi="Segoe UI" w:cs="Segoe UI"/>
          <w:color w:val="000000"/>
          <w:sz w:val="15"/>
          <w:szCs w:val="15"/>
        </w:rPr>
        <w:t xml:space="preserve"> / </w:t>
      </w:r>
      <w:proofErr w:type="spellStart"/>
      <w:r>
        <w:rPr>
          <w:rFonts w:ascii="Segoe UI" w:hAnsi="Segoe UI" w:cs="Segoe UI"/>
          <w:color w:val="000000"/>
          <w:sz w:val="15"/>
          <w:szCs w:val="15"/>
        </w:rPr>
        <w:t>E</w:t>
      </w:r>
      <w:r>
        <w:rPr>
          <w:rFonts w:ascii="Segoe UI" w:hAnsi="Segoe UI" w:cs="Segoe UI"/>
          <w:color w:val="000000"/>
          <w:sz w:val="12"/>
          <w:szCs w:val="12"/>
          <w:vertAlign w:val="subscript"/>
        </w:rPr>
        <w:t>r,c</w:t>
      </w:r>
      <w:proofErr w:type="spellEnd"/>
      <w:r>
        <w:rPr>
          <w:rFonts w:ascii="Segoe UI" w:hAnsi="Segoe UI" w:cs="Segoe UI"/>
          <w:color w:val="000000"/>
          <w:sz w:val="15"/>
          <w:szCs w:val="15"/>
        </w:rPr>
        <w:t> ] </w:t>
      </w:r>
      <w:r>
        <w:rPr>
          <w:rFonts w:ascii="Segoe UI" w:hAnsi="Segoe UI" w:cs="Segoe UI"/>
          <w:color w:val="000000"/>
          <w:sz w:val="15"/>
          <w:szCs w:val="15"/>
        </w:rPr>
        <w:br/>
      </w:r>
      <w:r w:rsidR="001B7443">
        <w:t>χ2=(60−50.886)2/50.886+</w:t>
      </w:r>
      <w:r w:rsidR="002205C2">
        <w:t>(</w:t>
      </w:r>
      <w:r w:rsidR="001B7443">
        <w:rPr>
          <w:rFonts w:ascii="Cambria Math" w:hAnsi="Cambria Math" w:cs="Cambria Math"/>
        </w:rPr>
        <w:t>⋯</w:t>
      </w:r>
      <w:r w:rsidR="001B7443">
        <w:rPr>
          <w:rFonts w:ascii="Calibri" w:hAnsi="Calibri" w:cs="Calibri"/>
        </w:rPr>
        <w:t>+(57−48.132)2/48.132=8.006</w:t>
      </w:r>
    </w:p>
    <w:p w:rsidR="009D7B0B" w:rsidRDefault="002205C2" w:rsidP="00181C0F">
      <w:r>
        <w:rPr>
          <w:rFonts w:ascii="Segoe UI" w:hAnsi="Segoe UI" w:cs="Segoe UI"/>
          <w:color w:val="000000"/>
          <w:sz w:val="15"/>
          <w:szCs w:val="15"/>
        </w:rPr>
        <w:t>T</w:t>
      </w:r>
      <w:r>
        <w:rPr>
          <w:rFonts w:ascii="Segoe UI" w:hAnsi="Segoe UI" w:cs="Segoe UI"/>
          <w:color w:val="555555"/>
        </w:rPr>
        <w:t>he critical value of </w:t>
      </w:r>
      <w:r>
        <w:rPr>
          <w:rStyle w:val="mi"/>
          <w:rFonts w:ascii="MathJax_Math-italic" w:hAnsi="MathJax_Math-italic" w:cs="Segoe UI"/>
          <w:color w:val="555555"/>
          <w:sz w:val="25"/>
          <w:szCs w:val="25"/>
          <w:bdr w:val="none" w:sz="0" w:space="0" w:color="auto" w:frame="1"/>
        </w:rPr>
        <w:t>χ</w:t>
      </w:r>
      <w:r>
        <w:rPr>
          <w:rStyle w:val="mn"/>
          <w:rFonts w:ascii="MathJax_Main" w:hAnsi="MathJax_Main" w:cs="Segoe UI"/>
          <w:color w:val="555555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Segoe UI" w:hAnsi="Segoe UI" w:cs="Segoe UI"/>
          <w:color w:val="555555"/>
          <w:sz w:val="20"/>
          <w:szCs w:val="20"/>
          <w:bdr w:val="none" w:sz="0" w:space="0" w:color="auto" w:frame="1"/>
        </w:rPr>
        <w:t>χ2</w:t>
      </w:r>
      <w:r>
        <w:rPr>
          <w:rFonts w:ascii="Segoe UI" w:hAnsi="Segoe UI" w:cs="Segoe UI"/>
          <w:color w:val="555555"/>
        </w:rPr>
        <w:t> with 3 degree of freedom is 7.815. Since 8.006 &gt; 7.815, therefore we reject the null hypothesis and conclude that the education level depends on gender at a 5% level of significanc</w:t>
      </w:r>
      <w:r w:rsidR="003A0E72">
        <w:rPr>
          <w:rFonts w:ascii="Segoe UI" w:hAnsi="Segoe UI" w:cs="Segoe UI"/>
          <w:color w:val="555555"/>
        </w:rPr>
        <w:t>e.</w:t>
      </w:r>
    </w:p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09A3"/>
    <w:rsid w:val="000A0398"/>
    <w:rsid w:val="000C09A3"/>
    <w:rsid w:val="000F63AD"/>
    <w:rsid w:val="000F6B9F"/>
    <w:rsid w:val="00181C0F"/>
    <w:rsid w:val="001B7443"/>
    <w:rsid w:val="002205C2"/>
    <w:rsid w:val="00233761"/>
    <w:rsid w:val="002A21DE"/>
    <w:rsid w:val="00312D0C"/>
    <w:rsid w:val="003A0E72"/>
    <w:rsid w:val="0042387C"/>
    <w:rsid w:val="004418E0"/>
    <w:rsid w:val="004A081D"/>
    <w:rsid w:val="004B7410"/>
    <w:rsid w:val="004E5C12"/>
    <w:rsid w:val="00535A75"/>
    <w:rsid w:val="0058148C"/>
    <w:rsid w:val="005D4768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728F4"/>
    <w:rsid w:val="0098280A"/>
    <w:rsid w:val="009A7941"/>
    <w:rsid w:val="009D50D5"/>
    <w:rsid w:val="009D7B0B"/>
    <w:rsid w:val="00A2672B"/>
    <w:rsid w:val="00A76985"/>
    <w:rsid w:val="00AF2517"/>
    <w:rsid w:val="00B31A68"/>
    <w:rsid w:val="00B35FF2"/>
    <w:rsid w:val="00B91220"/>
    <w:rsid w:val="00BD624A"/>
    <w:rsid w:val="00C14256"/>
    <w:rsid w:val="00C3320F"/>
    <w:rsid w:val="00C528FC"/>
    <w:rsid w:val="00C87A54"/>
    <w:rsid w:val="00D8665C"/>
    <w:rsid w:val="00DF2E12"/>
    <w:rsid w:val="00E556A2"/>
    <w:rsid w:val="00F43212"/>
    <w:rsid w:val="00FF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2205C2"/>
  </w:style>
  <w:style w:type="character" w:customStyle="1" w:styleId="mn">
    <w:name w:val="mn"/>
    <w:basedOn w:val="DefaultParagraphFont"/>
    <w:rsid w:val="002205C2"/>
  </w:style>
  <w:style w:type="character" w:customStyle="1" w:styleId="mjxassistivemathml">
    <w:name w:val="mjx_assistive_mathml"/>
    <w:basedOn w:val="DefaultParagraphFont"/>
    <w:rsid w:val="00220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2018-08-15T05:16:00Z</dcterms:created>
  <dcterms:modified xsi:type="dcterms:W3CDTF">2018-08-15T06:17:00Z</dcterms:modified>
</cp:coreProperties>
</file>