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RENTAL AGREEMENT</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This Rental Agreement made and executed at {doc_location} on this the _{doc_day}__ day of </w:t>
      </w:r>
      <w:r w:rsidDel="00000000" w:rsidR="00000000" w:rsidRPr="00000000">
        <w:rPr>
          <w:rFonts w:ascii="Times New Roman" w:cs="Times New Roman" w:eastAsia="Times New Roman" w:hAnsi="Times New Roman"/>
          <w:sz w:val="24"/>
          <w:szCs w:val="24"/>
          <w:highlight w:val="yellow"/>
          <w:rtl w:val="0"/>
        </w:rPr>
        <w:t xml:space="preserve">_{doc_day_of}_</w:t>
      </w:r>
    </w:p>
    <w:p w:rsidR="00000000" w:rsidDel="00000000" w:rsidP="00000000" w:rsidRDefault="00000000" w:rsidRPr="00000000" w14:paraId="00000004">
      <w:pPr>
        <w:pStyle w:val="Heading1"/>
        <w:keepNext w:val="0"/>
        <w:keepLines w:val="0"/>
        <w:spacing w:before="480"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BY AND BETWEEN</w:t>
      </w:r>
    </w:p>
    <w:p w:rsidR="00000000" w:rsidDel="00000000" w:rsidP="00000000" w:rsidRDefault="00000000" w:rsidRPr="00000000" w14:paraId="00000005">
      <w:pPr>
        <w:spacing w:after="10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10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____{doc_landlord_detail}____ </w:t>
      </w:r>
      <w:r w:rsidDel="00000000" w:rsidR="00000000" w:rsidRPr="00000000">
        <w:rPr>
          <w:rFonts w:ascii="Times New Roman" w:cs="Times New Roman" w:eastAsia="Times New Roman" w:hAnsi="Times New Roman"/>
          <w:sz w:val="24"/>
          <w:szCs w:val="24"/>
          <w:highlight w:val="yellow"/>
          <w:rtl w:val="0"/>
        </w:rPr>
        <w:t xml:space="preserve">(Details of Landlord),</w:t>
      </w:r>
      <w:r w:rsidDel="00000000" w:rsidR="00000000" w:rsidRPr="00000000">
        <w:rPr>
          <w:rFonts w:ascii="Times New Roman" w:cs="Times New Roman" w:eastAsia="Times New Roman" w:hAnsi="Times New Roman"/>
          <w:sz w:val="24"/>
          <w:szCs w:val="24"/>
          <w:rtl w:val="0"/>
        </w:rPr>
        <w:t xml:space="preserve"> aged about </w:t>
      </w:r>
      <w:r w:rsidDel="00000000" w:rsidR="00000000" w:rsidRPr="00000000">
        <w:rPr>
          <w:rFonts w:ascii="Times New Roman" w:cs="Times New Roman" w:eastAsia="Times New Roman" w:hAnsi="Times New Roman"/>
          <w:sz w:val="24"/>
          <w:szCs w:val="24"/>
          <w:highlight w:val="yellow"/>
          <w:rtl w:val="0"/>
        </w:rPr>
        <w:t xml:space="preserve">_{doc_landlord_age}_</w:t>
      </w:r>
      <w:r w:rsidDel="00000000" w:rsidR="00000000" w:rsidRPr="00000000">
        <w:rPr>
          <w:rFonts w:ascii="Times New Roman" w:cs="Times New Roman" w:eastAsia="Times New Roman" w:hAnsi="Times New Roman"/>
          <w:sz w:val="24"/>
          <w:szCs w:val="24"/>
          <w:rtl w:val="0"/>
        </w:rPr>
        <w:t xml:space="preserve"> years, residing at </w:t>
      </w:r>
      <w:r w:rsidDel="00000000" w:rsidR="00000000" w:rsidRPr="00000000">
        <w:rPr>
          <w:rFonts w:ascii="Times New Roman" w:cs="Times New Roman" w:eastAsia="Times New Roman" w:hAnsi="Times New Roman"/>
          <w:sz w:val="24"/>
          <w:szCs w:val="24"/>
          <w:highlight w:val="yellow"/>
          <w:rtl w:val="0"/>
        </w:rPr>
        <w:t xml:space="preserve">_________{doc_landlord_residing_at}_________,</w:t>
      </w:r>
      <w:r w:rsidDel="00000000" w:rsidR="00000000" w:rsidRPr="00000000">
        <w:rPr>
          <w:rFonts w:ascii="Times New Roman" w:cs="Times New Roman" w:eastAsia="Times New Roman" w:hAnsi="Times New Roman"/>
          <w:sz w:val="24"/>
          <w:szCs w:val="24"/>
          <w:rtl w:val="0"/>
        </w:rPr>
        <w:t xml:space="preserve"> (hereinafter jointly and severally called the “LANDLORD”, which expression shall include their heirs, legal representatives, successors and assigns) of the one part:</w:t>
      </w:r>
    </w:p>
    <w:p w:rsidR="00000000" w:rsidDel="00000000" w:rsidP="00000000" w:rsidRDefault="00000000" w:rsidRPr="00000000" w14:paraId="00000007">
      <w:pPr>
        <w:spacing w:after="10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08">
      <w:pPr>
        <w:spacing w:after="10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___{doc_tenant_detail}____ (Details of Tenant),</w:t>
      </w:r>
      <w:r w:rsidDel="00000000" w:rsidR="00000000" w:rsidRPr="00000000">
        <w:rPr>
          <w:rFonts w:ascii="Times New Roman" w:cs="Times New Roman" w:eastAsia="Times New Roman" w:hAnsi="Times New Roman"/>
          <w:sz w:val="24"/>
          <w:szCs w:val="24"/>
          <w:rtl w:val="0"/>
        </w:rPr>
        <w:t xml:space="preserve"> aged about </w:t>
      </w:r>
      <w:r w:rsidDel="00000000" w:rsidR="00000000" w:rsidRPr="00000000">
        <w:rPr>
          <w:rFonts w:ascii="Times New Roman" w:cs="Times New Roman" w:eastAsia="Times New Roman" w:hAnsi="Times New Roman"/>
          <w:sz w:val="24"/>
          <w:szCs w:val="24"/>
          <w:highlight w:val="yellow"/>
          <w:rtl w:val="0"/>
        </w:rPr>
        <w:t xml:space="preserve">_{doc_tenant_age}_</w:t>
      </w:r>
      <w:r w:rsidDel="00000000" w:rsidR="00000000" w:rsidRPr="00000000">
        <w:rPr>
          <w:rFonts w:ascii="Times New Roman" w:cs="Times New Roman" w:eastAsia="Times New Roman" w:hAnsi="Times New Roman"/>
          <w:sz w:val="24"/>
          <w:szCs w:val="24"/>
          <w:rtl w:val="0"/>
        </w:rPr>
        <w:t xml:space="preserve"> years, residing at </w:t>
      </w:r>
      <w:r w:rsidDel="00000000" w:rsidR="00000000" w:rsidRPr="00000000">
        <w:rPr>
          <w:rFonts w:ascii="Times New Roman" w:cs="Times New Roman" w:eastAsia="Times New Roman" w:hAnsi="Times New Roman"/>
          <w:sz w:val="24"/>
          <w:szCs w:val="24"/>
          <w:highlight w:val="yellow"/>
          <w:rtl w:val="0"/>
        </w:rPr>
        <w:t xml:space="preserve">________{doc_tenant_residing_at}________</w:t>
      </w:r>
      <w:r w:rsidDel="00000000" w:rsidR="00000000" w:rsidRPr="00000000">
        <w:rPr>
          <w:rFonts w:ascii="Times New Roman" w:cs="Times New Roman" w:eastAsia="Times New Roman" w:hAnsi="Times New Roman"/>
          <w:sz w:val="24"/>
          <w:szCs w:val="24"/>
          <w:rtl w:val="0"/>
        </w:rPr>
        <w:t xml:space="preserve"> (hereinafter called the “TENANT”, which expression shall include its legal representatives, successors and assigns) of the other part.</w:t>
      </w:r>
    </w:p>
    <w:p w:rsidR="00000000" w:rsidDel="00000000" w:rsidP="00000000" w:rsidRDefault="00000000" w:rsidRPr="00000000" w14:paraId="00000009">
      <w:pPr>
        <w:spacing w:after="10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10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Landlord is the absolute owner of the </w:t>
      </w:r>
      <w:r w:rsidDel="00000000" w:rsidR="00000000" w:rsidRPr="00000000">
        <w:rPr>
          <w:rFonts w:ascii="Times New Roman" w:cs="Times New Roman" w:eastAsia="Times New Roman" w:hAnsi="Times New Roman"/>
          <w:sz w:val="24"/>
          <w:szCs w:val="24"/>
          <w:highlight w:val="yellow"/>
          <w:rtl w:val="0"/>
        </w:rPr>
        <w:t xml:space="preserve">_______{doc_address_of_rented}________ (Address of Rented Premise)</w:t>
      </w:r>
      <w:r w:rsidDel="00000000" w:rsidR="00000000" w:rsidRPr="00000000">
        <w:rPr>
          <w:rFonts w:ascii="Times New Roman" w:cs="Times New Roman" w:eastAsia="Times New Roman" w:hAnsi="Times New Roman"/>
          <w:sz w:val="24"/>
          <w:szCs w:val="24"/>
          <w:rtl w:val="0"/>
        </w:rPr>
        <w:t xml:space="preserve"> consisting of a </w:t>
      </w:r>
      <w:r w:rsidDel="00000000" w:rsidR="00000000" w:rsidRPr="00000000">
        <w:rPr>
          <w:rFonts w:ascii="Times New Roman" w:cs="Times New Roman" w:eastAsia="Times New Roman" w:hAnsi="Times New Roman"/>
          <w:sz w:val="24"/>
          <w:szCs w:val="24"/>
          <w:highlight w:val="yellow"/>
          <w:rtl w:val="0"/>
        </w:rPr>
        <w:t xml:space="preserve">__{doc_number_of_bed_room}__</w:t>
      </w:r>
      <w:r w:rsidDel="00000000" w:rsidR="00000000" w:rsidRPr="00000000">
        <w:rPr>
          <w:rFonts w:ascii="Times New Roman" w:cs="Times New Roman" w:eastAsia="Times New Roman" w:hAnsi="Times New Roman"/>
          <w:sz w:val="24"/>
          <w:szCs w:val="24"/>
          <w:rtl w:val="0"/>
        </w:rPr>
        <w:t xml:space="preserve"> number of bedrooms, living room, family lounge, kitchen, </w:t>
      </w:r>
      <w:r w:rsidDel="00000000" w:rsidR="00000000" w:rsidRPr="00000000">
        <w:rPr>
          <w:rFonts w:ascii="Times New Roman" w:cs="Times New Roman" w:eastAsia="Times New Roman" w:hAnsi="Times New Roman"/>
          <w:sz w:val="24"/>
          <w:szCs w:val="24"/>
          <w:highlight w:val="yellow"/>
          <w:rtl w:val="0"/>
        </w:rPr>
        <w:t xml:space="preserve">____{doc_description_of_rented_premise}____ (Description of Rented Premise),</w:t>
      </w:r>
      <w:r w:rsidDel="00000000" w:rsidR="00000000" w:rsidRPr="00000000">
        <w:rPr>
          <w:rFonts w:ascii="Times New Roman" w:cs="Times New Roman" w:eastAsia="Times New Roman" w:hAnsi="Times New Roman"/>
          <w:sz w:val="24"/>
          <w:szCs w:val="24"/>
          <w:rtl w:val="0"/>
        </w:rPr>
        <w:t xml:space="preserve"> hereinafter referred to as the "Demised Premises".</w:t>
      </w:r>
    </w:p>
    <w:p w:rsidR="00000000" w:rsidDel="00000000" w:rsidP="00000000" w:rsidRDefault="00000000" w:rsidRPr="00000000" w14:paraId="0000000B">
      <w:pPr>
        <w:spacing w:after="10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Tenant has requested the Landlord to grant Rent with respect to the </w:t>
      </w:r>
      <w:r w:rsidDel="00000000" w:rsidR="00000000" w:rsidRPr="00000000">
        <w:rPr>
          <w:rFonts w:ascii="Times New Roman" w:cs="Times New Roman" w:eastAsia="Times New Roman" w:hAnsi="Times New Roman"/>
          <w:sz w:val="24"/>
          <w:szCs w:val="24"/>
          <w:highlight w:val="yellow"/>
          <w:rtl w:val="0"/>
        </w:rPr>
        <w:t xml:space="preserve">____{doc_address_of_rented_premise}____ (Address of Rented Premise)</w:t>
      </w:r>
      <w:r w:rsidDel="00000000" w:rsidR="00000000" w:rsidRPr="00000000">
        <w:rPr>
          <w:rFonts w:ascii="Times New Roman" w:cs="Times New Roman" w:eastAsia="Times New Roman" w:hAnsi="Times New Roman"/>
          <w:sz w:val="24"/>
          <w:szCs w:val="24"/>
          <w:rtl w:val="0"/>
        </w:rPr>
        <w:t xml:space="preserve"> and the Landlord has agreed to rent out to the Tenant the Property for residential purposes only, on the following terms and conditions:</w:t>
      </w:r>
    </w:p>
    <w:p w:rsidR="00000000" w:rsidDel="00000000" w:rsidP="00000000" w:rsidRDefault="00000000" w:rsidRPr="00000000" w14:paraId="0000000C">
      <w:pPr>
        <w:spacing w:after="10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0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THIS DEED WITNESSETH AS FOLLOWS:</w:t>
      </w:r>
    </w:p>
    <w:p w:rsidR="00000000" w:rsidDel="00000000" w:rsidP="00000000" w:rsidRDefault="00000000" w:rsidRPr="00000000" w14:paraId="0000000E">
      <w:pPr>
        <w:numPr>
          <w:ilvl w:val="0"/>
          <w:numId w:val="1"/>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rent in respect of the “Demised Premises” shall commence from the </w:t>
      </w:r>
      <w:r w:rsidDel="00000000" w:rsidR="00000000" w:rsidRPr="00000000">
        <w:rPr>
          <w:rFonts w:ascii="Times New Roman" w:cs="Times New Roman" w:eastAsia="Times New Roman" w:hAnsi="Times New Roman"/>
          <w:sz w:val="24"/>
          <w:szCs w:val="24"/>
          <w:highlight w:val="yellow"/>
          <w:rtl w:val="0"/>
        </w:rPr>
        <w:t xml:space="preserve">_{doc_demised_premise_commence_from}_</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highlight w:val="yellow"/>
          <w:rtl w:val="0"/>
        </w:rPr>
        <w:t xml:space="preserve">__{doc_demised_premise_commence_of}__</w:t>
      </w:r>
      <w:r w:rsidDel="00000000" w:rsidR="00000000" w:rsidRPr="00000000">
        <w:rPr>
          <w:rFonts w:ascii="Times New Roman" w:cs="Times New Roman" w:eastAsia="Times New Roman" w:hAnsi="Times New Roman"/>
          <w:sz w:val="24"/>
          <w:szCs w:val="24"/>
          <w:rtl w:val="0"/>
        </w:rPr>
        <w:t xml:space="preserve"> and shall be valid till the </w:t>
      </w:r>
      <w:r w:rsidDel="00000000" w:rsidR="00000000" w:rsidRPr="00000000">
        <w:rPr>
          <w:rFonts w:ascii="Times New Roman" w:cs="Times New Roman" w:eastAsia="Times New Roman" w:hAnsi="Times New Roman"/>
          <w:sz w:val="24"/>
          <w:szCs w:val="24"/>
          <w:highlight w:val="yellow"/>
          <w:rtl w:val="0"/>
        </w:rPr>
        <w:t xml:space="preserve">_{doc_demised_premise_valid_till}__</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highlight w:val="yellow"/>
          <w:rtl w:val="0"/>
        </w:rPr>
        <w:t xml:space="preserve">__{doc_demised_premise_valid_till_of}__</w:t>
      </w:r>
      <w:r w:rsidDel="00000000" w:rsidR="00000000" w:rsidRPr="00000000">
        <w:rPr>
          <w:rFonts w:ascii="Times New Roman" w:cs="Times New Roman" w:eastAsia="Times New Roman" w:hAnsi="Times New Roman"/>
          <w:sz w:val="24"/>
          <w:szCs w:val="24"/>
          <w:rtl w:val="0"/>
        </w:rPr>
        <w:t xml:space="preserve">, for a period of </w:t>
      </w:r>
      <w:r w:rsidDel="00000000" w:rsidR="00000000" w:rsidRPr="00000000">
        <w:rPr>
          <w:rFonts w:ascii="Times New Roman" w:cs="Times New Roman" w:eastAsia="Times New Roman" w:hAnsi="Times New Roman"/>
          <w:sz w:val="24"/>
          <w:szCs w:val="24"/>
          <w:highlight w:val="yellow"/>
          <w:rtl w:val="0"/>
        </w:rPr>
        <w:t xml:space="preserve">_{doc_demised_premise_period_years}_</w:t>
      </w:r>
      <w:r w:rsidDel="00000000" w:rsidR="00000000" w:rsidRPr="00000000">
        <w:rPr>
          <w:rFonts w:ascii="Times New Roman" w:cs="Times New Roman" w:eastAsia="Times New Roman" w:hAnsi="Times New Roman"/>
          <w:sz w:val="24"/>
          <w:szCs w:val="24"/>
          <w:rtl w:val="0"/>
        </w:rPr>
        <w:t xml:space="preserve"> year (s). Thereafter, the same may be extended further on mutual consent of both the parties.</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Tenant shall pay to the Landlord a monthly rent of Rs. </w:t>
      </w:r>
      <w:r w:rsidDel="00000000" w:rsidR="00000000" w:rsidRPr="00000000">
        <w:rPr>
          <w:rFonts w:ascii="Times New Roman" w:cs="Times New Roman" w:eastAsia="Times New Roman" w:hAnsi="Times New Roman"/>
          <w:sz w:val="24"/>
          <w:szCs w:val="24"/>
          <w:highlight w:val="yellow"/>
          <w:rtl w:val="0"/>
        </w:rPr>
        <w:t xml:space="preserve">___{doc_monthly_rent}__</w:t>
      </w:r>
      <w:r w:rsidDel="00000000" w:rsidR="00000000" w:rsidRPr="00000000">
        <w:rPr>
          <w:rFonts w:ascii="Times New Roman" w:cs="Times New Roman" w:eastAsia="Times New Roman" w:hAnsi="Times New Roman"/>
          <w:sz w:val="24"/>
          <w:szCs w:val="24"/>
          <w:rtl w:val="0"/>
        </w:rPr>
        <w:t xml:space="preserve"> only. The rent shall be paid in advance on a monthly basis, on or before the </w:t>
      </w:r>
      <w:r w:rsidDel="00000000" w:rsidR="00000000" w:rsidRPr="00000000">
        <w:rPr>
          <w:rFonts w:ascii="Times New Roman" w:cs="Times New Roman" w:eastAsia="Times New Roman" w:hAnsi="Times New Roman"/>
          <w:sz w:val="24"/>
          <w:szCs w:val="24"/>
          <w:highlight w:val="yellow"/>
          <w:rtl w:val="0"/>
        </w:rPr>
        <w:t xml:space="preserve">_{doc_rent_last_date}_</w:t>
      </w:r>
      <w:r w:rsidDel="00000000" w:rsidR="00000000" w:rsidRPr="00000000">
        <w:rPr>
          <w:rFonts w:ascii="Times New Roman" w:cs="Times New Roman" w:eastAsia="Times New Roman" w:hAnsi="Times New Roman"/>
          <w:sz w:val="24"/>
          <w:szCs w:val="24"/>
          <w:rtl w:val="0"/>
        </w:rPr>
        <w:t xml:space="preserve"> day of the English Calendar Month.</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Tenant shall pay to the Landlord a monthly maintenance charge of Rs. </w:t>
      </w:r>
      <w:r w:rsidDel="00000000" w:rsidR="00000000" w:rsidRPr="00000000">
        <w:rPr>
          <w:rFonts w:ascii="Times New Roman" w:cs="Times New Roman" w:eastAsia="Times New Roman" w:hAnsi="Times New Roman"/>
          <w:sz w:val="24"/>
          <w:szCs w:val="24"/>
          <w:highlight w:val="yellow"/>
          <w:rtl w:val="0"/>
        </w:rPr>
        <w:t xml:space="preserve">_{doc_maintainance_charge}__</w:t>
      </w:r>
      <w:r w:rsidDel="00000000" w:rsidR="00000000" w:rsidRPr="00000000">
        <w:rPr>
          <w:rFonts w:ascii="Times New Roman" w:cs="Times New Roman" w:eastAsia="Times New Roman" w:hAnsi="Times New Roman"/>
          <w:sz w:val="24"/>
          <w:szCs w:val="24"/>
          <w:rtl w:val="0"/>
        </w:rPr>
        <w:t xml:space="preserve"> only towards maintenance of Generator &amp; Elevator, Salaries towards guards, Charges for Electricity Maintenance for Common Areas, Charges towards cleaning of Common Areas and towards maintaining the lawn.</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during the Rent period, in addition to the rental amount payable to the Landlord, the Tenant shall pay for the use of electricity and water as per bills received from the authorities concerned directly. For all the dues of electricity bills and water bills till the date the possession of the premises is handed over by the Landlord to the Tenant it is the responsibility of the Landlord to pay and clear them according to the readings on the respective meters. At the time of handing over possession of the premises back to the Landlord by Tenant, it is the responsibility of the Tenant to pay electricity &amp; water bills, as presented by the Departments concerned according to the readings on the respective meters upto the date of vacation of the property. The Landlord has provided names of the Equipment such </w:t>
      </w:r>
      <w:r w:rsidDel="00000000" w:rsidR="00000000" w:rsidRPr="00000000">
        <w:rPr>
          <w:rFonts w:ascii="Times New Roman" w:cs="Times New Roman" w:eastAsia="Times New Roman" w:hAnsi="Times New Roman"/>
          <w:sz w:val="24"/>
          <w:szCs w:val="24"/>
          <w:highlight w:val="yellow"/>
          <w:rtl w:val="0"/>
        </w:rPr>
        <w:t xml:space="preserve">___{doc_detail_of_furnishing}___ (Details of Furnishing if it is Furnished premise)</w:t>
      </w:r>
      <w:r w:rsidDel="00000000" w:rsidR="00000000" w:rsidRPr="00000000">
        <w:rPr>
          <w:rFonts w:ascii="Times New Roman" w:cs="Times New Roman" w:eastAsia="Times New Roman" w:hAnsi="Times New Roman"/>
          <w:sz w:val="24"/>
          <w:szCs w:val="24"/>
          <w:rtl w:val="0"/>
        </w:rPr>
        <w:t xml:space="preserve"> at the “Demised Property” and servicing &amp; repair will be the responsibility of the Tenant.</w:t>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Tenant will pay to the Landlord an interest-free refundable security deposit of </w:t>
      </w:r>
      <w:r w:rsidDel="00000000" w:rsidR="00000000" w:rsidRPr="00000000">
        <w:rPr>
          <w:rFonts w:ascii="Times New Roman" w:cs="Times New Roman" w:eastAsia="Times New Roman" w:hAnsi="Times New Roman"/>
          <w:sz w:val="24"/>
          <w:szCs w:val="24"/>
          <w:highlight w:val="yellow"/>
          <w:rtl w:val="0"/>
        </w:rPr>
        <w:t xml:space="preserve">Rs.__{doc_security_deposit}____</w:t>
      </w:r>
      <w:r w:rsidDel="00000000" w:rsidR="00000000" w:rsidRPr="00000000">
        <w:rPr>
          <w:rFonts w:ascii="Times New Roman" w:cs="Times New Roman" w:eastAsia="Times New Roman" w:hAnsi="Times New Roman"/>
          <w:sz w:val="24"/>
          <w:szCs w:val="24"/>
          <w:rtl w:val="0"/>
        </w:rPr>
        <w:t xml:space="preserve"> only, as agreed in Negotiations at the time of signing the Rent Agreement. The said amount of the Security deposit shall be refunded by the Landlord to the Tenant at the time of handing over possession of the Demised Premises by the Tenant upon expiry or sooner termination of this Rent after adjusting any dues (if any) or cost towards damages caused by the negligence of the Tenant or the person he is responsible for, normal wear &amp; tear and damages due to act of god exempted.</w:t>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the Landlord fails to refund the security deposit to the Tenant on early termination or expiry of the Rent agreement, the Tenant is entitled to hold possession of the Demised Premises, without payment of rent and/or any other charges whatsoever, till such time the Landlord refunds the security deposit to the Tenant. This is without prejudice and in addition to the other remedies available to the Tenant to recover the amount from the Landlord.</w:t>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all the sanitary, electrical and other fittings and fixtures and appliances in the premises shall be handed over from the Landlord to the Tenant in good working condition. There will be 3 weeks maintenance period after the transfer of possession. If during these 3 weeks any defect is in electrical outlets/appliances, plumbing/ sanitary is identified &amp; duly notified, the Landlord shall be responsible to repair/ replace the same at his own cost. Upon returning the premises, all the sanitary, electrical and other fittings and fixtures will be restored by the Tenant in a good condition as they are at present, subject to normal wear and tear and damage by act of God.</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Tenant shall not sublet, assign or part with the Demised Premises in whole or part thereof to any person in any circumstances whatsoever and the same shall be used for the bonafide residential purposes only.</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day-to-day minor repairs will be the responsibility for the Tenant at his/her own expense. However, any structural or major repairs, if so required, shall be carried out by the Landlord.</w:t>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no structural additions or alterations shall be made by the Tenant in the premises without the prior written consent of the Landlords but the Tenant can install air-conditioners in the space provided and other electrical gadgets and make such changes for the purposes as may be necessary, at his own cost. The Landlord represents that the Demised Premises possesses the adequate electrical infrastructure to cater for the electrical appliances including the air conditioners. On termination of the tenancy or earlier, the Tenant will be entitled to remove such equipment and restore the changes made, if any, to the original state.</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Landlord shall hold the right to visit in person or through his authorized agent(s), servants, workmen etc., to enter upon the Demised Premises for inspection (not exceeding once in a month) or to carry out repairs / construction, as and when required, by giving a 24 hours notice to the Tenant.</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Tenant shall comply with all the rules and regulations of the local authority applicable to the demised premises. The premises will be used only for residential purposes of its employees, families and guests.</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Landlord shall pay for all taxes/cesses levied on the premises by the local or government authorities in the way of property tax for the premises and so on. Further, any other payment in the nature of subscription or periodical fee to the welfare association shall be paid by the Landlord.</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Landlord will keep the Tenant free and harmless from any claims, proceedings, demands, or actions by others with respect to quiet possession of the premises.</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 this Rent Agreement has a lock-in-period of </w:t>
      </w:r>
      <w:r w:rsidDel="00000000" w:rsidR="00000000" w:rsidRPr="00000000">
        <w:rPr>
          <w:rFonts w:ascii="Times New Roman" w:cs="Times New Roman" w:eastAsia="Times New Roman" w:hAnsi="Times New Roman"/>
          <w:sz w:val="24"/>
          <w:szCs w:val="24"/>
          <w:highlight w:val="yellow"/>
          <w:rtl w:val="0"/>
        </w:rPr>
        <w:t xml:space="preserve">_{doc_rental_agreement_lockin_period}_</w:t>
      </w:r>
      <w:r w:rsidDel="00000000" w:rsidR="00000000" w:rsidRPr="00000000">
        <w:rPr>
          <w:rFonts w:ascii="Times New Roman" w:cs="Times New Roman" w:eastAsia="Times New Roman" w:hAnsi="Times New Roman"/>
          <w:sz w:val="24"/>
          <w:szCs w:val="24"/>
          <w:rtl w:val="0"/>
        </w:rPr>
        <w:t xml:space="preserve"> months and cannot be terminated by either party. After the completion of lock-in-period, the Tenant can terminate the Rent Agreement by giving </w:t>
      </w:r>
      <w:r w:rsidDel="00000000" w:rsidR="00000000" w:rsidRPr="00000000">
        <w:rPr>
          <w:rFonts w:ascii="Times New Roman" w:cs="Times New Roman" w:eastAsia="Times New Roman" w:hAnsi="Times New Roman"/>
          <w:sz w:val="24"/>
          <w:szCs w:val="24"/>
          <w:highlight w:val="yellow"/>
          <w:rtl w:val="0"/>
        </w:rPr>
        <w:t xml:space="preserve">_{doc_rental_agreement_terminate_period}_</w:t>
      </w:r>
      <w:r w:rsidDel="00000000" w:rsidR="00000000" w:rsidRPr="00000000">
        <w:rPr>
          <w:rFonts w:ascii="Times New Roman" w:cs="Times New Roman" w:eastAsia="Times New Roman" w:hAnsi="Times New Roman"/>
          <w:sz w:val="24"/>
          <w:szCs w:val="24"/>
          <w:rtl w:val="0"/>
        </w:rPr>
        <w:t xml:space="preserve"> months notice to the Landlord or the rent in lieu of. Likewise, after the completion of lock-in-period, the Landlord can also terminate the Rent Agreement by giving </w:t>
      </w:r>
      <w:r w:rsidDel="00000000" w:rsidR="00000000" w:rsidRPr="00000000">
        <w:rPr>
          <w:rFonts w:ascii="Times New Roman" w:cs="Times New Roman" w:eastAsia="Times New Roman" w:hAnsi="Times New Roman"/>
          <w:sz w:val="24"/>
          <w:szCs w:val="24"/>
          <w:highlight w:val="yellow"/>
          <w:rtl w:val="0"/>
        </w:rPr>
        <w:t xml:space="preserve">_{doc_rental_agreement_terminate_notice_period}_</w:t>
      </w:r>
      <w:r w:rsidDel="00000000" w:rsidR="00000000" w:rsidRPr="00000000">
        <w:rPr>
          <w:rFonts w:ascii="Times New Roman" w:cs="Times New Roman" w:eastAsia="Times New Roman" w:hAnsi="Times New Roman"/>
          <w:sz w:val="24"/>
          <w:szCs w:val="24"/>
          <w:rtl w:val="0"/>
        </w:rPr>
        <w:t xml:space="preserve"> months notice to the Tenant. That in the event of nonpayment of rent by the Tenant during the lock-in period being in arrears for </w:t>
      </w:r>
      <w:r w:rsidDel="00000000" w:rsidR="00000000" w:rsidRPr="00000000">
        <w:rPr>
          <w:rFonts w:ascii="Times New Roman" w:cs="Times New Roman" w:eastAsia="Times New Roman" w:hAnsi="Times New Roman"/>
          <w:sz w:val="24"/>
          <w:szCs w:val="24"/>
          <w:highlight w:val="yellow"/>
          <w:rtl w:val="0"/>
        </w:rPr>
        <w:t xml:space="preserve">_{doc_arrear_payment_period}_</w:t>
      </w:r>
      <w:r w:rsidDel="00000000" w:rsidR="00000000" w:rsidRPr="00000000">
        <w:rPr>
          <w:rFonts w:ascii="Times New Roman" w:cs="Times New Roman" w:eastAsia="Times New Roman" w:hAnsi="Times New Roman"/>
          <w:sz w:val="24"/>
          <w:szCs w:val="24"/>
          <w:rtl w:val="0"/>
        </w:rPr>
        <w:t xml:space="preserve"> consecutive months despite reminder issued by Landlord on such rent the Landlord shall have the right to terminate the Rent with immediate effect and take back possession of the said premises.</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Landlords hereby assures to the covenants with the Tenant that:</w:t>
      </w:r>
    </w:p>
    <w:p w:rsidR="00000000" w:rsidDel="00000000" w:rsidP="00000000" w:rsidRDefault="00000000" w:rsidRPr="00000000" w14:paraId="0000001E">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Tenant paying the rent herein reserved and observing and performing the terms and conditions on the part of the Tenant as herein contained, shall be entitled to peaceful and quiet enjoyment of the Demised Premises during the period of this Rent free from any interference, interruption, or objection whatsoever from the Landlord.</w:t>
      </w:r>
    </w:p>
    <w:p w:rsidR="00000000" w:rsidDel="00000000" w:rsidP="00000000" w:rsidRDefault="00000000" w:rsidRPr="00000000" w14:paraId="0000001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Landlord shall indemnify and keep the Tenant fully indemnified and held harmless from and against all damages, costs and expenses caused to or incurred by the Tenant as result of any defect in the title of the Landlords which disturbs or interferes with the possession and enjoyment of the Demised Premises by the Tenant under the covenants herein before contained.</w:t>
      </w:r>
    </w:p>
    <w:p w:rsidR="00000000" w:rsidDel="00000000" w:rsidP="00000000" w:rsidRDefault="00000000" w:rsidRPr="00000000" w14:paraId="0000002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event the Landlord transfers, alienates or encumbers or otherwise howsoever disposes of or deals with the Demised Premises or any part thereof or its right, title and interest therein during the terms of the present Rent or further extended period, the Landlord shall intimate the Tenant about the same in writing and the future owner or successor-in-title of the Demised Premises shall be bound to honor the terms of this Rent Deed, including further extensions as stated hereinabove and Landlords shall get an undertaking from the said purchaser / transferee to that effect.</w:t>
      </w:r>
    </w:p>
    <w:p w:rsidR="00000000" w:rsidDel="00000000" w:rsidP="00000000" w:rsidRDefault="00000000" w:rsidRPr="00000000" w14:paraId="0000002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Landlord shall acknowledge and give valid receipts for each payment made by the Tenant to the Landlord, which shall be treated as conclusive proof of such payments.</w:t>
      </w:r>
    </w:p>
    <w:p w:rsidR="00000000" w:rsidDel="00000000" w:rsidP="00000000" w:rsidRDefault="00000000" w:rsidRPr="00000000" w14:paraId="0000002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Demised Premises is free from all encumbrances and the Landlord has not entered into any agreement or arrangement for disposing or dealing with the premises or any part thereof/or the Landlord’s title, right, and interest in the Demised Premises in any manner.</w:t>
      </w:r>
    </w:p>
    <w:p w:rsidR="00000000" w:rsidDel="00000000" w:rsidP="00000000" w:rsidRDefault="00000000" w:rsidRPr="00000000" w14:paraId="0000002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Landlord confirms that in case for any reason whatsoever the premises in reference or any part thereof cannot be used for residential purposes because of any earthquake, civil commotion, or due to any natural calamity or if the Demised Premises is acquired compulsorily by any authority, over which the Tenant has no control, the Tenant shall have the right to terminate the Rent forthwith and vacate the premises and the Landlord shall refund the security deposit or the rent received in advance to the Tenant forthwith.</w:t>
      </w:r>
    </w:p>
    <w:p w:rsidR="00000000" w:rsidDel="00000000" w:rsidP="00000000" w:rsidRDefault="00000000" w:rsidRPr="00000000" w14:paraId="0000002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Landlord represents that the Demised Premises is free from all construction defect including but not limited to all moisture related construction defects such as leakage, cracks in house walls including that of compound walls, breakage of floor tiles, etc.</w:t>
      </w:r>
    </w:p>
    <w:p w:rsidR="00000000" w:rsidDel="00000000" w:rsidP="00000000" w:rsidRDefault="00000000" w:rsidRPr="00000000" w14:paraId="0000002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Landlord represents that he has complied with all the statutory payments of the property including that of taxes, penalties if any and statutory dues to the local authority including but not limited to municipality, village panchayat, development authority, departments of electricity, sewage and/ or water. The Landlord also represents that there is no Charge including mortgage due exist on the Demised Premises which would affect the peaceful possession of the Tenant of the Demised Premises.</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Tenant will keep the Landlord harmless and keep it exonerated from all losses (whether financial or life), damage, liability or expense occasioned or claimed by reasons of acts or neglects of the Tenant or his visitors, employees, whether in the Demised Premises or elsewhere in the building, unless caused by the negligent acts of the Landlord.</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Tenant shall maintain the Demised Premises in good and tenable condition and all the minor repairs such as leakage in the sanitary fittings, water taps and electrical usage etc. shall be carried out by the Tenant. That it shall be the responsibility of the Tenant to hand over the vacant and peaceful possession of the Demised Premises on expiry of the Rent period, or on its early termination, as stated hereinabove in the same condition subject to natural wear and tear.</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in case, where the Demised Premises are not vacated by the Tenant, at the termination of the Rent period, the Tenant will pay damages calculated at two times the rent for any period of occupation commencing from the expiry of the Rent period. The payment of damages as aforesaid will not preclude the Landlord from initiating legal proceedings against the Tenant for recovering possession of premises or for any other purpose.</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both the parties shall observe and adhere to the terms and conditions contained hereinabove.</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Tenant and Landlord represent and warrant that they are fully empowered and competent to make this Rent.</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any dispute to this agreement and the clauses herein, the same will be settled by way of Arbitration subject to the jurisdiction of the </w:t>
      </w:r>
      <w:r w:rsidDel="00000000" w:rsidR="00000000" w:rsidRPr="00000000">
        <w:rPr>
          <w:rFonts w:ascii="Times New Roman" w:cs="Times New Roman" w:eastAsia="Times New Roman" w:hAnsi="Times New Roman"/>
          <w:sz w:val="24"/>
          <w:szCs w:val="24"/>
          <w:highlight w:val="yellow"/>
          <w:rtl w:val="0"/>
        </w:rPr>
        <w:t xml:space="preserve">_{doc_subj_of_juri}_</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1"/>
        </w:numPr>
        <w:spacing w:after="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Rent Agreement will be registered in front of the registrar and the charges towards stamp duty, court fee &amp; lawyer/coordinator will be equally borne by the Landlord &amp; Tenant.</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IN WITNESS WHEREOF the parties hereto have executed these presents on this the </w:t>
      </w:r>
      <w:r w:rsidDel="00000000" w:rsidR="00000000" w:rsidRPr="00000000">
        <w:rPr>
          <w:rFonts w:ascii="Times New Roman" w:cs="Times New Roman" w:eastAsia="Times New Roman" w:hAnsi="Times New Roman"/>
          <w:sz w:val="24"/>
          <w:szCs w:val="24"/>
          <w:highlight w:val="yellow"/>
          <w:rtl w:val="0"/>
        </w:rPr>
        <w:t xml:space="preserve">_{doc_executed_day}_</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sz w:val="24"/>
          <w:szCs w:val="24"/>
          <w:highlight w:val="yellow"/>
          <w:rtl w:val="0"/>
        </w:rPr>
        <w:t xml:space="preserve">__{doc_executed_day_of}__.</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10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LANDLORD                                                                                                                    TENANT</w:t>
      </w:r>
    </w:p>
    <w:p w:rsidR="00000000" w:rsidDel="00000000" w:rsidP="00000000" w:rsidRDefault="00000000" w:rsidRPr="00000000" w14:paraId="00000033">
      <w:pPr>
        <w:spacing w:after="10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4">
      <w:pPr>
        <w:spacing w:after="100" w:before="240" w:line="360" w:lineRule="auto"/>
        <w:jc w:val="both"/>
        <w:rPr/>
      </w:pPr>
      <w:r w:rsidDel="00000000" w:rsidR="00000000" w:rsidRPr="00000000">
        <w:rPr>
          <w:rFonts w:ascii="Times New Roman" w:cs="Times New Roman" w:eastAsia="Times New Roman" w:hAnsi="Times New Roman"/>
          <w:b w:val="1"/>
          <w:sz w:val="24"/>
          <w:szCs w:val="24"/>
          <w:rtl w:val="0"/>
        </w:rPr>
        <w:t xml:space="preserve">WITNESSES: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