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AFE" w:rsidRPr="00861AFE" w:rsidRDefault="00861AFE" w:rsidP="00861AFE">
      <w:pPr>
        <w:pStyle w:val="Header"/>
        <w:spacing w:line="360" w:lineRule="auto"/>
        <w:jc w:val="center"/>
        <w:rPr>
          <w:rFonts w:ascii="Times New Roman" w:hAnsi="Times New Roman" w:cs="Times New Roman"/>
          <w:b/>
          <w:sz w:val="28"/>
          <w:szCs w:val="28"/>
        </w:rPr>
      </w:pPr>
      <w:r w:rsidRPr="00861AFE">
        <w:rPr>
          <w:rFonts w:ascii="Times New Roman" w:hAnsi="Times New Roman" w:cs="Times New Roman"/>
          <w:b/>
          <w:sz w:val="28"/>
          <w:szCs w:val="28"/>
        </w:rPr>
        <w:t>Simulation of Efficient Life-Time in Clustering Approaches for New Approach in Wireless Sensor Network</w:t>
      </w:r>
    </w:p>
    <w:p w:rsidR="00861AFE" w:rsidRPr="00E54C47" w:rsidRDefault="00861AFE" w:rsidP="00861AFE">
      <w:pPr>
        <w:pStyle w:val="Header"/>
        <w:spacing w:line="360" w:lineRule="auto"/>
        <w:jc w:val="center"/>
        <w:rPr>
          <w:rFonts w:ascii="Times New Roman" w:hAnsi="Times New Roman" w:cs="Times New Roman"/>
          <w:sz w:val="20"/>
          <w:szCs w:val="20"/>
        </w:rPr>
      </w:pPr>
      <w:proofErr w:type="spellStart"/>
      <w:r w:rsidRPr="00E54C47">
        <w:rPr>
          <w:rFonts w:ascii="Times New Roman" w:hAnsi="Times New Roman" w:cs="Times New Roman"/>
          <w:sz w:val="20"/>
          <w:szCs w:val="20"/>
        </w:rPr>
        <w:t>Kaveen</w:t>
      </w:r>
      <w:proofErr w:type="spellEnd"/>
      <w:r w:rsidRPr="00E54C47">
        <w:rPr>
          <w:rFonts w:ascii="Times New Roman" w:hAnsi="Times New Roman" w:cs="Times New Roman"/>
          <w:sz w:val="20"/>
          <w:szCs w:val="20"/>
        </w:rPr>
        <w:t xml:space="preserve"> P, A</w:t>
      </w:r>
      <w:r>
        <w:rPr>
          <w:rFonts w:ascii="Times New Roman" w:hAnsi="Times New Roman" w:cs="Times New Roman"/>
          <w:sz w:val="20"/>
          <w:szCs w:val="20"/>
        </w:rPr>
        <w:t xml:space="preserve">sst. </w:t>
      </w:r>
      <w:r w:rsidRPr="00E54C47">
        <w:rPr>
          <w:rFonts w:ascii="Times New Roman" w:hAnsi="Times New Roman" w:cs="Times New Roman"/>
          <w:sz w:val="20"/>
          <w:szCs w:val="20"/>
        </w:rPr>
        <w:t>P</w:t>
      </w:r>
      <w:r>
        <w:rPr>
          <w:rFonts w:ascii="Times New Roman" w:hAnsi="Times New Roman" w:cs="Times New Roman"/>
          <w:sz w:val="20"/>
          <w:szCs w:val="20"/>
        </w:rPr>
        <w:t xml:space="preserve">rof/CSE, </w:t>
      </w:r>
      <w:proofErr w:type="spellStart"/>
      <w:r w:rsidRPr="00E54C47">
        <w:rPr>
          <w:rFonts w:ascii="Times New Roman" w:hAnsi="Times New Roman" w:cs="Times New Roman"/>
          <w:sz w:val="20"/>
          <w:szCs w:val="20"/>
        </w:rPr>
        <w:t>K.</w:t>
      </w:r>
      <w:proofErr w:type="gramStart"/>
      <w:r w:rsidRPr="00E54C47">
        <w:rPr>
          <w:rFonts w:ascii="Times New Roman" w:hAnsi="Times New Roman" w:cs="Times New Roman"/>
          <w:sz w:val="20"/>
          <w:szCs w:val="20"/>
        </w:rPr>
        <w:t>S.Rangasamy</w:t>
      </w:r>
      <w:proofErr w:type="spellEnd"/>
      <w:proofErr w:type="gramEnd"/>
      <w:r w:rsidRPr="00E54C47">
        <w:rPr>
          <w:rFonts w:ascii="Times New Roman" w:hAnsi="Times New Roman" w:cs="Times New Roman"/>
          <w:sz w:val="20"/>
          <w:szCs w:val="20"/>
        </w:rPr>
        <w:t xml:space="preserve"> College of Technology,</w:t>
      </w:r>
    </w:p>
    <w:p w:rsidR="00861AFE" w:rsidRPr="00E54C47" w:rsidRDefault="00861AFE" w:rsidP="00861AFE">
      <w:pPr>
        <w:pStyle w:val="Header"/>
        <w:spacing w:line="360" w:lineRule="auto"/>
        <w:jc w:val="center"/>
        <w:rPr>
          <w:rFonts w:ascii="Times New Roman" w:hAnsi="Times New Roman" w:cs="Times New Roman"/>
          <w:sz w:val="20"/>
          <w:szCs w:val="20"/>
        </w:rPr>
      </w:pPr>
      <w:proofErr w:type="spellStart"/>
      <w:r w:rsidRPr="00E54C47">
        <w:rPr>
          <w:rFonts w:ascii="Times New Roman" w:hAnsi="Times New Roman" w:cs="Times New Roman"/>
          <w:sz w:val="20"/>
          <w:szCs w:val="20"/>
        </w:rPr>
        <w:t>Dr.</w:t>
      </w:r>
      <w:proofErr w:type="gramStart"/>
      <w:r w:rsidRPr="00E54C47">
        <w:rPr>
          <w:rFonts w:ascii="Times New Roman" w:hAnsi="Times New Roman" w:cs="Times New Roman"/>
          <w:sz w:val="20"/>
          <w:szCs w:val="20"/>
        </w:rPr>
        <w:t>G.Singaravel</w:t>
      </w:r>
      <w:proofErr w:type="spellEnd"/>
      <w:proofErr w:type="gramEnd"/>
      <w:r w:rsidRPr="00E54C47">
        <w:rPr>
          <w:rFonts w:ascii="Times New Roman" w:hAnsi="Times New Roman" w:cs="Times New Roman"/>
          <w:sz w:val="20"/>
          <w:szCs w:val="20"/>
        </w:rPr>
        <w:t>, Prof</w:t>
      </w:r>
      <w:r>
        <w:rPr>
          <w:rFonts w:ascii="Times New Roman" w:hAnsi="Times New Roman" w:cs="Times New Roman"/>
          <w:sz w:val="20"/>
          <w:szCs w:val="20"/>
        </w:rPr>
        <w:t>/IT</w:t>
      </w:r>
      <w:r w:rsidRPr="00E54C47">
        <w:rPr>
          <w:rFonts w:ascii="Times New Roman" w:hAnsi="Times New Roman" w:cs="Times New Roman"/>
          <w:sz w:val="20"/>
          <w:szCs w:val="20"/>
        </w:rPr>
        <w:t>, K.S.R. College of Engineering,</w:t>
      </w:r>
    </w:p>
    <w:p w:rsidR="00861AFE" w:rsidRPr="00E54C47" w:rsidRDefault="00861AFE" w:rsidP="00861AFE">
      <w:pPr>
        <w:pStyle w:val="Header"/>
        <w:spacing w:line="360" w:lineRule="auto"/>
        <w:jc w:val="center"/>
        <w:rPr>
          <w:rFonts w:ascii="Times New Roman" w:hAnsi="Times New Roman" w:cs="Times New Roman"/>
          <w:sz w:val="20"/>
          <w:szCs w:val="20"/>
        </w:rPr>
      </w:pPr>
      <w:r w:rsidRPr="00E54C47">
        <w:rPr>
          <w:rFonts w:ascii="Times New Roman" w:hAnsi="Times New Roman" w:cs="Times New Roman"/>
          <w:sz w:val="20"/>
          <w:szCs w:val="20"/>
        </w:rPr>
        <w:t>Tiruchengode 637215.</w:t>
      </w:r>
    </w:p>
    <w:p w:rsidR="00434E7A" w:rsidRDefault="00434E7A"/>
    <w:p w:rsidR="00861AFE" w:rsidRDefault="00861AFE" w:rsidP="00861AFE">
      <w:pPr>
        <w:ind w:left="-567"/>
        <w:jc w:val="both"/>
        <w:rPr>
          <w:rFonts w:ascii="Times New Roman" w:hAnsi="Times New Roman" w:cs="Times New Roman"/>
          <w:b/>
          <w:i/>
          <w:sz w:val="24"/>
          <w:szCs w:val="24"/>
        </w:rPr>
        <w:sectPr w:rsidR="00861AFE" w:rsidSect="00861AFE">
          <w:pgSz w:w="11906" w:h="16838"/>
          <w:pgMar w:top="568" w:right="1440" w:bottom="1440" w:left="1440" w:header="708" w:footer="708" w:gutter="0"/>
          <w:cols w:space="708"/>
          <w:docGrid w:linePitch="360"/>
        </w:sectPr>
      </w:pPr>
    </w:p>
    <w:p w:rsidR="00861AFE" w:rsidRPr="00E96A12" w:rsidRDefault="00861AFE" w:rsidP="00861AFE">
      <w:pPr>
        <w:ind w:left="-567"/>
        <w:jc w:val="both"/>
        <w:rPr>
          <w:rFonts w:ascii="Times New Roman" w:hAnsi="Times New Roman" w:cs="Times New Roman"/>
          <w:sz w:val="24"/>
          <w:szCs w:val="24"/>
        </w:rPr>
      </w:pPr>
      <w:r w:rsidRPr="00E96A12">
        <w:rPr>
          <w:rFonts w:ascii="Times New Roman" w:hAnsi="Times New Roman" w:cs="Times New Roman"/>
          <w:b/>
          <w:i/>
          <w:sz w:val="24"/>
          <w:szCs w:val="24"/>
        </w:rPr>
        <w:lastRenderedPageBreak/>
        <w:t>Abstract</w:t>
      </w:r>
      <w:r w:rsidRPr="00E96A12">
        <w:rPr>
          <w:rFonts w:ascii="Times New Roman" w:hAnsi="Times New Roman" w:cs="Times New Roman"/>
          <w:sz w:val="24"/>
          <w:szCs w:val="24"/>
        </w:rPr>
        <w:t>— Wireless Sensor Network (WSN) is a multi-hop sensor network system in which sensor nodes are deployed in monitoring area to sense some environmental parameters.</w:t>
      </w:r>
      <w:r>
        <w:rPr>
          <w:rFonts w:ascii="Times New Roman" w:hAnsi="Times New Roman" w:cs="Times New Roman"/>
          <w:sz w:val="24"/>
          <w:szCs w:val="24"/>
        </w:rPr>
        <w:t xml:space="preserve"> </w:t>
      </w:r>
      <w:r w:rsidRPr="00E96A12">
        <w:rPr>
          <w:rFonts w:ascii="Times New Roman" w:hAnsi="Times New Roman" w:cs="Times New Roman"/>
          <w:sz w:val="24"/>
          <w:szCs w:val="24"/>
        </w:rPr>
        <w:t xml:space="preserve">WSN is used to bridge the gap between physical world of humans and virtual world of electronics. Clustering is an important issue in WSN. Information gathering and routing are carried out based on the position of the sensor node. This paper does a detail simulation of the different clustering algorithms considering Energy Consumption Value, Latency Value, Packet Delivery ratio and Residual energy. Simulation results are discussed to describe the effect of CH selection and the size of the cluster. In </w:t>
      </w:r>
      <w:proofErr w:type="gramStart"/>
      <w:r w:rsidRPr="00E96A12">
        <w:rPr>
          <w:rFonts w:ascii="Times New Roman" w:hAnsi="Times New Roman" w:cs="Times New Roman"/>
          <w:sz w:val="24"/>
          <w:szCs w:val="24"/>
        </w:rPr>
        <w:t>addition</w:t>
      </w:r>
      <w:proofErr w:type="gramEnd"/>
      <w:r w:rsidRPr="00E96A12">
        <w:rPr>
          <w:rFonts w:ascii="Times New Roman" w:hAnsi="Times New Roman" w:cs="Times New Roman"/>
          <w:sz w:val="24"/>
          <w:szCs w:val="24"/>
        </w:rPr>
        <w:t xml:space="preserve"> we proposed a new clustering approach which uses reduction in number of clusters and CHs prolongs network lifetime.</w:t>
      </w:r>
    </w:p>
    <w:p w:rsidR="00861AFE" w:rsidRPr="00E96A12" w:rsidRDefault="00861AFE" w:rsidP="00861AFE">
      <w:pPr>
        <w:ind w:left="-567"/>
        <w:jc w:val="both"/>
        <w:rPr>
          <w:rFonts w:ascii="Times New Roman" w:hAnsi="Times New Roman" w:cs="Times New Roman"/>
          <w:b/>
          <w:sz w:val="24"/>
          <w:szCs w:val="24"/>
        </w:rPr>
      </w:pPr>
      <w:r w:rsidRPr="00E96A12">
        <w:rPr>
          <w:rFonts w:ascii="Times New Roman" w:hAnsi="Times New Roman" w:cs="Times New Roman"/>
          <w:b/>
          <w:bCs/>
          <w:sz w:val="24"/>
          <w:szCs w:val="24"/>
        </w:rPr>
        <w:t>Keywords —</w:t>
      </w:r>
      <w:r w:rsidRPr="00E96A12">
        <w:rPr>
          <w:rFonts w:ascii="Times New Roman" w:hAnsi="Times New Roman" w:cs="Times New Roman"/>
          <w:b/>
          <w:sz w:val="24"/>
          <w:szCs w:val="24"/>
        </w:rPr>
        <w:t xml:space="preserve"> Wireless sensor </w:t>
      </w:r>
      <w:proofErr w:type="gramStart"/>
      <w:r w:rsidRPr="00E96A12">
        <w:rPr>
          <w:rFonts w:ascii="Times New Roman" w:hAnsi="Times New Roman" w:cs="Times New Roman"/>
          <w:b/>
          <w:sz w:val="24"/>
          <w:szCs w:val="24"/>
        </w:rPr>
        <w:t>network,  Location</w:t>
      </w:r>
      <w:proofErr w:type="gramEnd"/>
      <w:r w:rsidRPr="00E96A12">
        <w:rPr>
          <w:rFonts w:ascii="Times New Roman" w:hAnsi="Times New Roman" w:cs="Times New Roman"/>
          <w:b/>
          <w:sz w:val="24"/>
          <w:szCs w:val="24"/>
        </w:rPr>
        <w:t xml:space="preserve"> based routing Remote‐sensing, on‐line sensors.</w:t>
      </w:r>
    </w:p>
    <w:p w:rsidR="00861AFE" w:rsidRPr="00E96A12" w:rsidRDefault="00861AFE" w:rsidP="00861AFE">
      <w:pPr>
        <w:snapToGrid w:val="0"/>
        <w:spacing w:after="120"/>
        <w:jc w:val="center"/>
        <w:rPr>
          <w:rFonts w:ascii="Times New Roman" w:hAnsi="Times New Roman" w:cs="Times New Roman"/>
          <w:b/>
          <w:smallCaps/>
          <w:sz w:val="24"/>
          <w:szCs w:val="24"/>
          <w:lang w:val="en-US"/>
        </w:rPr>
      </w:pPr>
      <w:r w:rsidRPr="00E96A12">
        <w:rPr>
          <w:rFonts w:ascii="Times New Roman" w:hAnsi="Times New Roman" w:cs="Times New Roman"/>
          <w:b/>
          <w:smallCaps/>
          <w:sz w:val="24"/>
          <w:szCs w:val="24"/>
          <w:lang w:val="en-US"/>
        </w:rPr>
        <w:t>I.  INTRODUCTION</w:t>
      </w:r>
    </w:p>
    <w:p w:rsidR="00861AFE" w:rsidRPr="00E96A12" w:rsidRDefault="00861AFE" w:rsidP="00861AFE">
      <w:pPr>
        <w:ind w:left="-567" w:firstLine="567"/>
        <w:jc w:val="both"/>
        <w:rPr>
          <w:rFonts w:ascii="Times New Roman" w:hAnsi="Times New Roman" w:cs="Times New Roman"/>
          <w:sz w:val="24"/>
          <w:szCs w:val="24"/>
        </w:rPr>
      </w:pPr>
      <w:r w:rsidRPr="00E96A12">
        <w:rPr>
          <w:rFonts w:ascii="Times New Roman" w:hAnsi="Times New Roman" w:cs="Times New Roman"/>
          <w:sz w:val="24"/>
          <w:szCs w:val="24"/>
        </w:rPr>
        <w:t xml:space="preserve">In wireless sensor network (WSN) the sensor nodes are often grouped into individual disjoint sets called a cluster. Each cluster comprises of Cluster Head (CH) and its members [1] with partial energy resource, and usually a base station to collect and process the data from sensor nodes. One of the significant aspects of WSNs is the designing of energy efficient routing protocols. Clustering-based routing protocols are more constructive in the context of energy efficiency where numerous sensor nodes in the communication range of one another form a cluster. Each cluster has a cluster head (CH), which coordinates all the nodes of a cluster. A number of base stations (BS) also known as sink in a WSN are those that communicate with other networks. A CH aggregates data that are received from all member nodes of a cluster and sends to the BS. Besides CH, there exist gateway nodes in </w:t>
      </w:r>
      <w:r w:rsidRPr="00E96A12">
        <w:rPr>
          <w:rFonts w:ascii="Times New Roman" w:hAnsi="Times New Roman" w:cs="Times New Roman"/>
          <w:sz w:val="24"/>
          <w:szCs w:val="24"/>
        </w:rPr>
        <w:lastRenderedPageBreak/>
        <w:t>a cluster which are used for inter-cluster communications. Hence, clustering protocols produce limited useful information from large amount of raw sensed data.</w:t>
      </w:r>
    </w:p>
    <w:p w:rsidR="00861AFE" w:rsidRPr="00E96A12" w:rsidRDefault="00861AFE" w:rsidP="00861AFE">
      <w:pPr>
        <w:ind w:right="257"/>
        <w:jc w:val="center"/>
        <w:rPr>
          <w:rFonts w:ascii="Times New Roman" w:eastAsia="Times New Roman" w:hAnsi="Times New Roman" w:cs="Times New Roman"/>
          <w:b/>
          <w:sz w:val="24"/>
          <w:szCs w:val="24"/>
        </w:rPr>
      </w:pPr>
      <w:r w:rsidRPr="00E96A12">
        <w:rPr>
          <w:rFonts w:ascii="Times New Roman" w:eastAsia="Times New Roman" w:hAnsi="Times New Roman" w:cs="Times New Roman"/>
          <w:b/>
          <w:sz w:val="24"/>
          <w:szCs w:val="24"/>
        </w:rPr>
        <w:t>II. LITERATURE REVIEW</w:t>
      </w:r>
    </w:p>
    <w:p w:rsidR="00861AFE" w:rsidRPr="00E96A12" w:rsidRDefault="00861AFE" w:rsidP="00861AFE">
      <w:pPr>
        <w:autoSpaceDE w:val="0"/>
        <w:autoSpaceDN w:val="0"/>
        <w:adjustRightInd w:val="0"/>
        <w:ind w:left="-426" w:firstLine="567"/>
        <w:jc w:val="both"/>
        <w:rPr>
          <w:rFonts w:ascii="Times New Roman" w:hAnsi="Times New Roman" w:cs="Times New Roman"/>
          <w:sz w:val="24"/>
          <w:szCs w:val="24"/>
        </w:rPr>
      </w:pPr>
      <w:r w:rsidRPr="00E96A12">
        <w:rPr>
          <w:rFonts w:ascii="Times New Roman" w:hAnsi="Times New Roman" w:cs="Times New Roman"/>
          <w:b/>
          <w:sz w:val="24"/>
          <w:szCs w:val="24"/>
        </w:rPr>
        <w:t>Chun-Wei Tsai et al,</w:t>
      </w:r>
      <w:r w:rsidRPr="00E96A12">
        <w:rPr>
          <w:rFonts w:ascii="Times New Roman" w:hAnsi="Times New Roman" w:cs="Times New Roman"/>
          <w:sz w:val="24"/>
          <w:szCs w:val="24"/>
        </w:rPr>
        <w:t xml:space="preserve"> </w:t>
      </w:r>
      <w:proofErr w:type="gramStart"/>
      <w:r w:rsidRPr="00E96A12">
        <w:rPr>
          <w:rFonts w:ascii="Times New Roman" w:hAnsi="Times New Roman" w:cs="Times New Roman"/>
          <w:sz w:val="24"/>
          <w:szCs w:val="24"/>
        </w:rPr>
        <w:t>One</w:t>
      </w:r>
      <w:proofErr w:type="gramEnd"/>
      <w:r w:rsidRPr="00E96A12">
        <w:rPr>
          <w:rFonts w:ascii="Times New Roman" w:hAnsi="Times New Roman" w:cs="Times New Roman"/>
          <w:sz w:val="24"/>
          <w:szCs w:val="24"/>
        </w:rPr>
        <w:t xml:space="preserve"> of the most well-known clustering methods for wireless sensor network is, no doubt, the so-called low energy adaptive clustering hierarchy (LEACH) because it is simple and easy to implement. Although LEACH tries to provide a fair selection mechanism by randomly selecting a number of sensors as the cluster-heads, it does not take into account the distribution of sensors, the main reason that LEACH is not able to allot transmissions to sensors efficiently, so it will make sensors far from the base station consume more energy in some cases. An efficient clustering algorithm to overcome this problem is presented in this paper. The proposed algorithm leverages the strength of a novel metaheuristics, search economics, and LEACH-centralized (LEACH-C) for wireless sensor network (WSN). Simulation results show that the search economics based clustering algorithm is capable of not only prolonging the lifetime of a WSN but also providing a balance strategy for the energy consumption of sensors in a homogeneous </w:t>
      </w:r>
      <w:proofErr w:type="gramStart"/>
      <w:r w:rsidRPr="00E96A12">
        <w:rPr>
          <w:rFonts w:ascii="Times New Roman" w:hAnsi="Times New Roman" w:cs="Times New Roman"/>
          <w:sz w:val="24"/>
          <w:szCs w:val="24"/>
        </w:rPr>
        <w:t>WSN[</w:t>
      </w:r>
      <w:proofErr w:type="gramEnd"/>
      <w:r w:rsidRPr="00E96A12">
        <w:rPr>
          <w:rFonts w:ascii="Times New Roman" w:hAnsi="Times New Roman" w:cs="Times New Roman"/>
          <w:sz w:val="24"/>
          <w:szCs w:val="24"/>
        </w:rPr>
        <w:t>5].</w:t>
      </w:r>
    </w:p>
    <w:p w:rsidR="00861AFE" w:rsidRPr="00E96A12" w:rsidRDefault="00861AFE" w:rsidP="00861AFE">
      <w:pPr>
        <w:autoSpaceDE w:val="0"/>
        <w:autoSpaceDN w:val="0"/>
        <w:adjustRightInd w:val="0"/>
        <w:ind w:firstLine="720"/>
        <w:jc w:val="both"/>
        <w:rPr>
          <w:rFonts w:ascii="Times New Roman" w:hAnsi="Times New Roman" w:cs="Times New Roman"/>
          <w:sz w:val="24"/>
          <w:szCs w:val="24"/>
        </w:rPr>
      </w:pPr>
      <w:proofErr w:type="spellStart"/>
      <w:r w:rsidRPr="00E96A12">
        <w:rPr>
          <w:rFonts w:ascii="Times New Roman" w:hAnsi="Times New Roman" w:cs="Times New Roman"/>
          <w:b/>
          <w:bCs/>
          <w:sz w:val="24"/>
          <w:szCs w:val="24"/>
        </w:rPr>
        <w:t>Arun</w:t>
      </w:r>
      <w:proofErr w:type="spellEnd"/>
      <w:r w:rsidRPr="00E96A12">
        <w:rPr>
          <w:rFonts w:ascii="Times New Roman" w:hAnsi="Times New Roman" w:cs="Times New Roman"/>
          <w:b/>
          <w:bCs/>
          <w:sz w:val="24"/>
          <w:szCs w:val="24"/>
        </w:rPr>
        <w:t xml:space="preserve"> Kumar et al (2017), </w:t>
      </w:r>
      <w:r w:rsidRPr="00E96A12">
        <w:rPr>
          <w:rFonts w:ascii="Times New Roman" w:hAnsi="Times New Roman" w:cs="Times New Roman"/>
          <w:sz w:val="24"/>
          <w:szCs w:val="24"/>
        </w:rPr>
        <w:t xml:space="preserve">the network size is scalable without increasing the signalling overhead as routing decisions are inherently localized. Here, each node is aware of its position in the network through some positioning device like GPS and uses this information in the routing mechanism. In this paper, we first discuss the basics of WSNs including the architecture of the network, energy consumption for the components of a typical sensor node, and </w:t>
      </w:r>
      <w:r w:rsidRPr="00E96A12">
        <w:rPr>
          <w:rFonts w:ascii="Times New Roman" w:hAnsi="Times New Roman" w:cs="Times New Roman"/>
          <w:sz w:val="24"/>
          <w:szCs w:val="24"/>
        </w:rPr>
        <w:lastRenderedPageBreak/>
        <w:t xml:space="preserve">draw a detailed picture of classification of location-based routing protocols. Then, we present a systematic and comprehensive taxonomy of location-  based routing protocols, mostly for sensor networks. All the schemes are subsequently discussed in depth. Finally, we conclude the paper with some insights on potential research directions for location-based routing in WSNs. First, we presented a short introduction of WSN, sensor node and their applications followed by short discussion of MAC protocols and some basic ad-hoc network protocols. Then we presented a detailed overview and issues involved with location-based protocols in WSN as well as the advantages and disadvantages of each routing technique. We also presented the design trade-offs between some of the routing paradigms in various matrices such as mobility, energy awareness, </w:t>
      </w:r>
      <w:proofErr w:type="spellStart"/>
      <w:r w:rsidRPr="00E96A12">
        <w:rPr>
          <w:rFonts w:ascii="Times New Roman" w:hAnsi="Times New Roman" w:cs="Times New Roman"/>
          <w:sz w:val="24"/>
          <w:szCs w:val="24"/>
        </w:rPr>
        <w:t>QoS</w:t>
      </w:r>
      <w:proofErr w:type="spellEnd"/>
      <w:r w:rsidRPr="00E96A12">
        <w:rPr>
          <w:rFonts w:ascii="Times New Roman" w:hAnsi="Times New Roman" w:cs="Times New Roman"/>
          <w:sz w:val="24"/>
          <w:szCs w:val="24"/>
        </w:rPr>
        <w:t>, scalability and so on</w:t>
      </w:r>
      <w:r>
        <w:rPr>
          <w:rFonts w:ascii="Times New Roman" w:hAnsi="Times New Roman" w:cs="Times New Roman"/>
          <w:sz w:val="24"/>
          <w:szCs w:val="24"/>
        </w:rPr>
        <w:t xml:space="preserve"> </w:t>
      </w:r>
      <w:r w:rsidRPr="00E96A12">
        <w:rPr>
          <w:rFonts w:ascii="Times New Roman" w:hAnsi="Times New Roman" w:cs="Times New Roman"/>
          <w:sz w:val="24"/>
          <w:szCs w:val="24"/>
        </w:rPr>
        <w:t>[4].</w:t>
      </w:r>
    </w:p>
    <w:p w:rsidR="00861AFE" w:rsidRPr="00E96A12" w:rsidRDefault="00861AFE" w:rsidP="00861AFE">
      <w:pPr>
        <w:autoSpaceDE w:val="0"/>
        <w:autoSpaceDN w:val="0"/>
        <w:adjustRightInd w:val="0"/>
        <w:ind w:firstLine="720"/>
        <w:jc w:val="both"/>
        <w:rPr>
          <w:rFonts w:ascii="Times New Roman" w:hAnsi="Times New Roman" w:cs="Times New Roman"/>
          <w:sz w:val="24"/>
          <w:szCs w:val="24"/>
        </w:rPr>
      </w:pPr>
      <w:r w:rsidRPr="00E96A12">
        <w:rPr>
          <w:rFonts w:ascii="Times New Roman" w:hAnsi="Times New Roman" w:cs="Times New Roman"/>
          <w:b/>
          <w:sz w:val="24"/>
          <w:szCs w:val="24"/>
        </w:rPr>
        <w:t>Akbari et al.</w:t>
      </w:r>
      <w:r w:rsidRPr="00E96A12">
        <w:rPr>
          <w:rFonts w:ascii="Times New Roman" w:hAnsi="Times New Roman" w:cs="Times New Roman"/>
          <w:sz w:val="24"/>
          <w:szCs w:val="24"/>
        </w:rPr>
        <w:t xml:space="preserve"> designed the suitable techniques to maintain the cluster structure during the two scenarios such as faulty condition and energy drained cases. On the basis of the residual energy, the Cluster Head (CH) and secondary CH were selected. The energy consumption and the remaining energy available during the cluster formation were measured effectively. The lifetime improvement, fault discovery and recovery were the major constraints in effective communication.</w:t>
      </w:r>
    </w:p>
    <w:p w:rsidR="00861AFE" w:rsidRPr="00E96A12" w:rsidRDefault="00861AFE" w:rsidP="00861AFE">
      <w:pPr>
        <w:ind w:right="257"/>
        <w:jc w:val="center"/>
        <w:rPr>
          <w:rFonts w:ascii="Times New Roman" w:eastAsia="Times New Roman" w:hAnsi="Times New Roman" w:cs="Times New Roman"/>
          <w:b/>
          <w:sz w:val="24"/>
          <w:szCs w:val="24"/>
        </w:rPr>
      </w:pPr>
      <w:r w:rsidRPr="00E96A12">
        <w:rPr>
          <w:rFonts w:ascii="Times New Roman" w:hAnsi="Times New Roman" w:cs="Times New Roman"/>
          <w:b/>
          <w:sz w:val="24"/>
          <w:szCs w:val="24"/>
        </w:rPr>
        <w:t>III. New Approach</w:t>
      </w:r>
    </w:p>
    <w:p w:rsidR="00861AFE" w:rsidRPr="00E96A12" w:rsidRDefault="00861AFE" w:rsidP="00861AFE">
      <w:pPr>
        <w:ind w:right="257" w:firstLine="720"/>
        <w:jc w:val="both"/>
        <w:rPr>
          <w:rFonts w:ascii="Times New Roman" w:hAnsi="Times New Roman" w:cs="Times New Roman"/>
          <w:sz w:val="24"/>
          <w:szCs w:val="24"/>
        </w:rPr>
      </w:pPr>
      <w:r w:rsidRPr="00E96A12">
        <w:rPr>
          <w:rFonts w:ascii="Times New Roman" w:hAnsi="Times New Roman" w:cs="Times New Roman"/>
          <w:sz w:val="24"/>
          <w:szCs w:val="24"/>
        </w:rPr>
        <w:t>In this section, we present the working principle of our proposed LACBRP algorithm in several phases. The proposed algorithm works with the following assumptions.</w:t>
      </w:r>
    </w:p>
    <w:p w:rsidR="00861AFE" w:rsidRPr="00E96A12" w:rsidRDefault="00861AFE" w:rsidP="00861AFE">
      <w:pPr>
        <w:ind w:right="257"/>
        <w:jc w:val="both"/>
        <w:rPr>
          <w:rFonts w:ascii="Times New Roman" w:hAnsi="Times New Roman" w:cs="Times New Roman"/>
          <w:sz w:val="24"/>
          <w:szCs w:val="24"/>
        </w:rPr>
      </w:pPr>
      <w:r w:rsidRPr="00E96A12">
        <w:rPr>
          <w:rFonts w:ascii="Times New Roman" w:hAnsi="Times New Roman" w:cs="Times New Roman"/>
          <w:sz w:val="24"/>
          <w:szCs w:val="24"/>
        </w:rPr>
        <w:t xml:space="preserve"> • Once a node is selected as a CH, it remains in the same cluster. </w:t>
      </w:r>
    </w:p>
    <w:p w:rsidR="00861AFE" w:rsidRPr="00E96A12" w:rsidRDefault="00861AFE" w:rsidP="00861AFE">
      <w:pPr>
        <w:ind w:right="257"/>
        <w:jc w:val="both"/>
        <w:rPr>
          <w:rFonts w:ascii="Times New Roman" w:hAnsi="Times New Roman" w:cs="Times New Roman"/>
          <w:sz w:val="24"/>
          <w:szCs w:val="24"/>
        </w:rPr>
      </w:pPr>
      <w:r w:rsidRPr="00E96A12">
        <w:rPr>
          <w:rFonts w:ascii="Times New Roman" w:hAnsi="Times New Roman" w:cs="Times New Roman"/>
          <w:sz w:val="24"/>
          <w:szCs w:val="24"/>
        </w:rPr>
        <w:t xml:space="preserve">• Initially, all sensors have the same energy. </w:t>
      </w:r>
    </w:p>
    <w:p w:rsidR="00861AFE" w:rsidRPr="00E96A12" w:rsidRDefault="00861AFE" w:rsidP="00861AFE">
      <w:pPr>
        <w:ind w:right="257"/>
        <w:jc w:val="both"/>
        <w:rPr>
          <w:rFonts w:ascii="Times New Roman" w:hAnsi="Times New Roman" w:cs="Times New Roman"/>
          <w:sz w:val="24"/>
          <w:szCs w:val="24"/>
        </w:rPr>
      </w:pPr>
      <w:r w:rsidRPr="00E96A12">
        <w:rPr>
          <w:rFonts w:ascii="Times New Roman" w:hAnsi="Times New Roman" w:cs="Times New Roman"/>
          <w:sz w:val="24"/>
          <w:szCs w:val="24"/>
        </w:rPr>
        <w:lastRenderedPageBreak/>
        <w:t xml:space="preserve">• A node in each cluster is work only for localization. This node is known as an anchors node. </w:t>
      </w:r>
    </w:p>
    <w:p w:rsidR="00861AFE" w:rsidRPr="00E96A12" w:rsidRDefault="00861AFE" w:rsidP="00861AFE">
      <w:pPr>
        <w:ind w:right="257"/>
        <w:jc w:val="both"/>
        <w:rPr>
          <w:rFonts w:ascii="Times New Roman" w:eastAsia="Times New Roman" w:hAnsi="Times New Roman" w:cs="Times New Roman"/>
          <w:b/>
          <w:sz w:val="24"/>
          <w:szCs w:val="24"/>
        </w:rPr>
      </w:pPr>
      <w:r w:rsidRPr="00E96A12">
        <w:rPr>
          <w:rFonts w:ascii="Times New Roman" w:hAnsi="Times New Roman" w:cs="Times New Roman"/>
          <w:sz w:val="24"/>
          <w:szCs w:val="24"/>
        </w:rPr>
        <w:t>• Sensors are heterogeneous in terms of their roles since they work as anchor nodes, cluster heads and cluster members.</w:t>
      </w:r>
    </w:p>
    <w:p w:rsidR="00861AFE" w:rsidRPr="00E96A12" w:rsidRDefault="00861AFE" w:rsidP="00861AFE">
      <w:pPr>
        <w:ind w:right="257"/>
        <w:jc w:val="center"/>
        <w:rPr>
          <w:rFonts w:ascii="Times New Roman" w:hAnsi="Times New Roman" w:cs="Times New Roman"/>
          <w:b/>
          <w:sz w:val="24"/>
          <w:szCs w:val="24"/>
        </w:rPr>
      </w:pPr>
      <w:r w:rsidRPr="00E96A12">
        <w:rPr>
          <w:rFonts w:ascii="Times New Roman" w:hAnsi="Times New Roman" w:cs="Times New Roman"/>
          <w:b/>
          <w:sz w:val="24"/>
          <w:szCs w:val="24"/>
        </w:rPr>
        <w:t>VI. Scope of Future Work:</w:t>
      </w:r>
    </w:p>
    <w:p w:rsidR="00861AFE" w:rsidRPr="00E96A12" w:rsidRDefault="00861AFE" w:rsidP="00861AFE">
      <w:pPr>
        <w:ind w:right="257"/>
        <w:jc w:val="both"/>
        <w:rPr>
          <w:rFonts w:ascii="Times New Roman" w:hAnsi="Times New Roman" w:cs="Times New Roman"/>
          <w:sz w:val="24"/>
          <w:szCs w:val="24"/>
        </w:rPr>
      </w:pPr>
      <w:r w:rsidRPr="00E96A12">
        <w:rPr>
          <w:rFonts w:ascii="Times New Roman" w:hAnsi="Times New Roman" w:cs="Times New Roman"/>
          <w:sz w:val="24"/>
          <w:szCs w:val="24"/>
        </w:rPr>
        <w:t xml:space="preserve"> WSNs are widely being used in location monitoring, military surveillance etc. In these cases, the information transmitted from the nodes to the base station should be secure (i.e.) communication between two nodes must be encrypted. This requires the generation of secure keys between the sensor nodes in the WSNs to avoid attackers. </w:t>
      </w:r>
      <w:r w:rsidRPr="00E96A12">
        <w:rPr>
          <w:rFonts w:ascii="Times New Roman" w:hAnsi="Times New Roman" w:cs="Times New Roman"/>
          <w:sz w:val="24"/>
          <w:szCs w:val="24"/>
        </w:rPr>
        <w:t>Finally,</w:t>
      </w:r>
      <w:r w:rsidRPr="00E96A12">
        <w:rPr>
          <w:rFonts w:ascii="Times New Roman" w:hAnsi="Times New Roman" w:cs="Times New Roman"/>
          <w:sz w:val="24"/>
          <w:szCs w:val="24"/>
        </w:rPr>
        <w:t xml:space="preserve"> future works need to investigate the methods to handle the challenges associated to the mobility of the nodes in the network such as the topology changes in the node-mobility applications.</w:t>
      </w:r>
    </w:p>
    <w:p w:rsidR="00861AFE" w:rsidRPr="00E96A12" w:rsidRDefault="00861AFE" w:rsidP="00861AFE">
      <w:pPr>
        <w:ind w:right="257"/>
        <w:jc w:val="center"/>
        <w:rPr>
          <w:rFonts w:ascii="Times New Roman" w:hAnsi="Times New Roman" w:cs="Times New Roman"/>
          <w:b/>
          <w:sz w:val="24"/>
          <w:szCs w:val="24"/>
        </w:rPr>
      </w:pPr>
      <w:r w:rsidRPr="00E96A12">
        <w:rPr>
          <w:rFonts w:ascii="Times New Roman" w:hAnsi="Times New Roman" w:cs="Times New Roman"/>
          <w:b/>
          <w:sz w:val="24"/>
          <w:szCs w:val="24"/>
        </w:rPr>
        <w:t>V. Conclusion</w:t>
      </w:r>
    </w:p>
    <w:p w:rsidR="00861AFE" w:rsidRPr="00E96A12" w:rsidRDefault="00861AFE" w:rsidP="00861AFE">
      <w:pPr>
        <w:ind w:right="257" w:firstLine="720"/>
        <w:jc w:val="both"/>
        <w:rPr>
          <w:rFonts w:ascii="Times New Roman" w:hAnsi="Times New Roman" w:cs="Times New Roman"/>
          <w:b/>
          <w:sz w:val="24"/>
          <w:szCs w:val="24"/>
        </w:rPr>
      </w:pPr>
      <w:r w:rsidRPr="00E96A12">
        <w:rPr>
          <w:rFonts w:ascii="Times New Roman" w:hAnsi="Times New Roman" w:cs="Times New Roman"/>
          <w:sz w:val="24"/>
          <w:szCs w:val="24"/>
        </w:rPr>
        <w:t>The performance of proposed LACBRP protocol with the existing clustering protocols LEACH, BSP and BEC. Simulation Result illustrate that proposed LACBRP outperforms than LEACH but has almost similar performance to BSP and BEC protocols in terms of network energy consumption. All other routing schemes i.e. LEACH routing scheme, Base Station Position routing scheme and Energy-Balanced routing scheme maintain a certain level of Residual Energy, lower than the LACBRP scheme, due to the energy dissipation in different simulation time.</w:t>
      </w:r>
    </w:p>
    <w:p w:rsidR="00861AFE" w:rsidRPr="00E96A12" w:rsidRDefault="00861AFE" w:rsidP="00861AFE">
      <w:pPr>
        <w:ind w:right="257"/>
        <w:jc w:val="both"/>
        <w:rPr>
          <w:rFonts w:ascii="Times New Roman" w:eastAsia="Times New Roman" w:hAnsi="Times New Roman" w:cs="Times New Roman"/>
          <w:b/>
          <w:sz w:val="24"/>
          <w:szCs w:val="24"/>
        </w:rPr>
      </w:pPr>
      <w:bookmarkStart w:id="0" w:name="_GoBack"/>
      <w:bookmarkEnd w:id="0"/>
      <w:r w:rsidRPr="00E96A12">
        <w:rPr>
          <w:rFonts w:ascii="Times New Roman" w:hAnsi="Times New Roman" w:cs="Times New Roman"/>
          <w:b/>
          <w:sz w:val="24"/>
          <w:szCs w:val="24"/>
        </w:rPr>
        <w:t xml:space="preserve">REFERENCES </w:t>
      </w:r>
    </w:p>
    <w:p w:rsidR="00861AFE" w:rsidRPr="00E96A12" w:rsidRDefault="00861AFE" w:rsidP="00861AFE">
      <w:pPr>
        <w:ind w:right="257"/>
        <w:jc w:val="both"/>
        <w:rPr>
          <w:rFonts w:ascii="Times New Roman" w:hAnsi="Times New Roman" w:cs="Times New Roman"/>
          <w:sz w:val="24"/>
          <w:szCs w:val="24"/>
        </w:rPr>
      </w:pPr>
      <w:r w:rsidRPr="00E96A12">
        <w:rPr>
          <w:rFonts w:ascii="Times New Roman" w:hAnsi="Times New Roman" w:cs="Times New Roman"/>
          <w:sz w:val="24"/>
          <w:szCs w:val="24"/>
        </w:rPr>
        <w:t xml:space="preserve">[1] Naveen Sharma and </w:t>
      </w:r>
      <w:proofErr w:type="spellStart"/>
      <w:r w:rsidRPr="00E96A12">
        <w:rPr>
          <w:rFonts w:ascii="Times New Roman" w:hAnsi="Times New Roman" w:cs="Times New Roman"/>
          <w:sz w:val="24"/>
          <w:szCs w:val="24"/>
        </w:rPr>
        <w:t>Anand</w:t>
      </w:r>
      <w:proofErr w:type="spellEnd"/>
      <w:r w:rsidRPr="00E96A12">
        <w:rPr>
          <w:rFonts w:ascii="Times New Roman" w:hAnsi="Times New Roman" w:cs="Times New Roman"/>
          <w:sz w:val="24"/>
          <w:szCs w:val="24"/>
        </w:rPr>
        <w:t xml:space="preserve"> </w:t>
      </w:r>
      <w:proofErr w:type="spellStart"/>
      <w:r w:rsidRPr="00E96A12">
        <w:rPr>
          <w:rFonts w:ascii="Times New Roman" w:hAnsi="Times New Roman" w:cs="Times New Roman"/>
          <w:sz w:val="24"/>
          <w:szCs w:val="24"/>
        </w:rPr>
        <w:t>Nayyar</w:t>
      </w:r>
      <w:proofErr w:type="spellEnd"/>
      <w:r w:rsidRPr="00E96A12">
        <w:rPr>
          <w:rFonts w:ascii="Times New Roman" w:hAnsi="Times New Roman" w:cs="Times New Roman"/>
          <w:sz w:val="24"/>
          <w:szCs w:val="24"/>
        </w:rPr>
        <w:t xml:space="preserve">, “A Comprehensive Review of Cluster Based Energy Efficient Routing Protocols for Wireless Sensor </w:t>
      </w:r>
      <w:r w:rsidRPr="00E96A12">
        <w:rPr>
          <w:rFonts w:ascii="Times New Roman" w:hAnsi="Times New Roman" w:cs="Times New Roman"/>
          <w:sz w:val="24"/>
          <w:szCs w:val="24"/>
        </w:rPr>
        <w:lastRenderedPageBreak/>
        <w:t xml:space="preserve">Networks”, </w:t>
      </w:r>
      <w:proofErr w:type="spellStart"/>
      <w:proofErr w:type="gramStart"/>
      <w:r w:rsidRPr="00E96A12">
        <w:rPr>
          <w:rFonts w:ascii="Times New Roman" w:hAnsi="Times New Roman" w:cs="Times New Roman"/>
          <w:sz w:val="24"/>
          <w:szCs w:val="24"/>
        </w:rPr>
        <w:t>IJAIEM,Volume</w:t>
      </w:r>
      <w:proofErr w:type="spellEnd"/>
      <w:proofErr w:type="gramEnd"/>
      <w:r w:rsidRPr="00E96A12">
        <w:rPr>
          <w:rFonts w:ascii="Times New Roman" w:hAnsi="Times New Roman" w:cs="Times New Roman"/>
          <w:sz w:val="24"/>
          <w:szCs w:val="24"/>
        </w:rPr>
        <w:t xml:space="preserve"> 3, Issue 1, January 2014.</w:t>
      </w:r>
    </w:p>
    <w:p w:rsidR="00861AFE" w:rsidRPr="00E96A12" w:rsidRDefault="00861AFE" w:rsidP="00861AFE">
      <w:pPr>
        <w:ind w:right="257"/>
        <w:jc w:val="both"/>
        <w:rPr>
          <w:rFonts w:ascii="Times New Roman" w:hAnsi="Times New Roman" w:cs="Times New Roman"/>
          <w:sz w:val="24"/>
          <w:szCs w:val="24"/>
        </w:rPr>
      </w:pPr>
      <w:r w:rsidRPr="00E96A12">
        <w:rPr>
          <w:rFonts w:ascii="Times New Roman" w:hAnsi="Times New Roman" w:cs="Times New Roman"/>
          <w:sz w:val="24"/>
          <w:szCs w:val="24"/>
        </w:rPr>
        <w:t xml:space="preserve"> [2] Syed Zafar </w:t>
      </w:r>
      <w:proofErr w:type="spellStart"/>
      <w:r w:rsidRPr="00E96A12">
        <w:rPr>
          <w:rFonts w:ascii="Times New Roman" w:hAnsi="Times New Roman" w:cs="Times New Roman"/>
          <w:sz w:val="24"/>
          <w:szCs w:val="24"/>
        </w:rPr>
        <w:t>Ilyas</w:t>
      </w:r>
      <w:proofErr w:type="spellEnd"/>
      <w:r w:rsidRPr="00E96A12">
        <w:rPr>
          <w:rFonts w:ascii="Times New Roman" w:hAnsi="Times New Roman" w:cs="Times New Roman"/>
          <w:sz w:val="24"/>
          <w:szCs w:val="24"/>
        </w:rPr>
        <w:t xml:space="preserve">, "A Case Study to Bottle the Biogas in Cylinders as Source of Power for Rural Industries Development in Pakistan", World Applied Sciences Journal 1 (2): 2006, 127-130. </w:t>
      </w:r>
    </w:p>
    <w:p w:rsidR="00861AFE" w:rsidRPr="00E96A12" w:rsidRDefault="00861AFE" w:rsidP="00861AFE">
      <w:pPr>
        <w:ind w:right="257"/>
        <w:jc w:val="both"/>
        <w:rPr>
          <w:rFonts w:ascii="Times New Roman" w:hAnsi="Times New Roman" w:cs="Times New Roman"/>
          <w:sz w:val="24"/>
          <w:szCs w:val="24"/>
        </w:rPr>
      </w:pPr>
      <w:r w:rsidRPr="00E96A12">
        <w:rPr>
          <w:rFonts w:ascii="Times New Roman" w:hAnsi="Times New Roman" w:cs="Times New Roman"/>
          <w:sz w:val="24"/>
          <w:szCs w:val="24"/>
        </w:rPr>
        <w:t xml:space="preserve">[3] </w:t>
      </w:r>
      <w:proofErr w:type="spellStart"/>
      <w:r w:rsidRPr="00E96A12">
        <w:rPr>
          <w:rFonts w:ascii="Times New Roman" w:hAnsi="Times New Roman" w:cs="Times New Roman"/>
          <w:sz w:val="24"/>
          <w:szCs w:val="24"/>
        </w:rPr>
        <w:t>Katar</w:t>
      </w:r>
      <w:proofErr w:type="spellEnd"/>
      <w:r w:rsidRPr="00E96A12">
        <w:rPr>
          <w:rFonts w:ascii="Times New Roman" w:hAnsi="Times New Roman" w:cs="Times New Roman"/>
          <w:sz w:val="24"/>
          <w:szCs w:val="24"/>
        </w:rPr>
        <w:t xml:space="preserve"> Singh, "Rural Development: Principles, Policies and Management", Sage publications, 1996.</w:t>
      </w:r>
    </w:p>
    <w:p w:rsidR="00861AFE" w:rsidRPr="00E96A12" w:rsidRDefault="00861AFE" w:rsidP="00861AFE">
      <w:pPr>
        <w:ind w:right="257"/>
        <w:jc w:val="both"/>
        <w:rPr>
          <w:rFonts w:ascii="Times New Roman" w:hAnsi="Times New Roman" w:cs="Times New Roman"/>
          <w:bCs/>
          <w:sz w:val="24"/>
          <w:szCs w:val="24"/>
        </w:rPr>
      </w:pPr>
      <w:r w:rsidRPr="00E96A12">
        <w:rPr>
          <w:rFonts w:ascii="Times New Roman" w:hAnsi="Times New Roman" w:cs="Times New Roman"/>
          <w:bCs/>
          <w:sz w:val="24"/>
          <w:szCs w:val="24"/>
        </w:rPr>
        <w:t xml:space="preserve">[4] </w:t>
      </w:r>
      <w:proofErr w:type="spellStart"/>
      <w:r w:rsidRPr="00E96A12">
        <w:rPr>
          <w:rFonts w:ascii="Times New Roman" w:hAnsi="Times New Roman" w:cs="Times New Roman"/>
          <w:bCs/>
          <w:sz w:val="24"/>
          <w:szCs w:val="24"/>
        </w:rPr>
        <w:t>Arun</w:t>
      </w:r>
      <w:proofErr w:type="spellEnd"/>
      <w:r w:rsidRPr="00E96A12">
        <w:rPr>
          <w:rFonts w:ascii="Times New Roman" w:hAnsi="Times New Roman" w:cs="Times New Roman"/>
          <w:bCs/>
          <w:sz w:val="24"/>
          <w:szCs w:val="24"/>
        </w:rPr>
        <w:t xml:space="preserve"> Kumar, </w:t>
      </w:r>
      <w:proofErr w:type="spellStart"/>
      <w:r w:rsidRPr="00E96A12">
        <w:rPr>
          <w:rFonts w:ascii="Times New Roman" w:hAnsi="Times New Roman" w:cs="Times New Roman"/>
          <w:bCs/>
          <w:sz w:val="24"/>
          <w:szCs w:val="24"/>
        </w:rPr>
        <w:t>Hnin</w:t>
      </w:r>
      <w:proofErr w:type="spellEnd"/>
      <w:r w:rsidRPr="00E96A12">
        <w:rPr>
          <w:rFonts w:ascii="Times New Roman" w:hAnsi="Times New Roman" w:cs="Times New Roman"/>
          <w:bCs/>
          <w:sz w:val="24"/>
          <w:szCs w:val="24"/>
        </w:rPr>
        <w:t xml:space="preserve"> Yu </w:t>
      </w:r>
      <w:proofErr w:type="spellStart"/>
      <w:r w:rsidRPr="00E96A12">
        <w:rPr>
          <w:rFonts w:ascii="Times New Roman" w:hAnsi="Times New Roman" w:cs="Times New Roman"/>
          <w:bCs/>
          <w:sz w:val="24"/>
          <w:szCs w:val="24"/>
        </w:rPr>
        <w:t>Shwe</w:t>
      </w:r>
      <w:proofErr w:type="spellEnd"/>
      <w:r w:rsidRPr="00E96A12">
        <w:rPr>
          <w:rFonts w:ascii="Times New Roman" w:hAnsi="Times New Roman" w:cs="Times New Roman"/>
          <w:bCs/>
          <w:sz w:val="24"/>
          <w:szCs w:val="24"/>
        </w:rPr>
        <w:t>, Kai Juan Wong, Peter H. J. Chong (2017), “</w:t>
      </w:r>
      <w:r w:rsidRPr="00E96A12">
        <w:rPr>
          <w:rFonts w:ascii="Times New Roman" w:hAnsi="Times New Roman" w:cs="Times New Roman"/>
          <w:sz w:val="24"/>
          <w:szCs w:val="24"/>
        </w:rPr>
        <w:t xml:space="preserve">Location-Based Routing Protocols for Wireless Sensor Networks: A Survey”, </w:t>
      </w:r>
      <w:r w:rsidRPr="00E96A12">
        <w:rPr>
          <w:rFonts w:ascii="Times New Roman" w:hAnsi="Times New Roman" w:cs="Times New Roman"/>
          <w:bCs/>
          <w:sz w:val="24"/>
          <w:szCs w:val="24"/>
        </w:rPr>
        <w:t>Wireless Sensor Network, Vol. 9., no.</w:t>
      </w:r>
      <w:r w:rsidRPr="00E96A12">
        <w:rPr>
          <w:rFonts w:ascii="Times New Roman" w:hAnsi="Times New Roman" w:cs="Times New Roman"/>
          <w:color w:val="000000"/>
          <w:sz w:val="24"/>
          <w:szCs w:val="24"/>
        </w:rPr>
        <w:t>10.4236</w:t>
      </w:r>
      <w:r w:rsidRPr="00E96A12">
        <w:rPr>
          <w:rFonts w:ascii="Times New Roman" w:hAnsi="Times New Roman" w:cs="Times New Roman"/>
          <w:bCs/>
          <w:color w:val="000000"/>
          <w:sz w:val="24"/>
          <w:szCs w:val="24"/>
        </w:rPr>
        <w:t xml:space="preserve">., pp. - </w:t>
      </w:r>
      <w:r w:rsidRPr="00E96A12">
        <w:rPr>
          <w:rFonts w:ascii="Times New Roman" w:hAnsi="Times New Roman" w:cs="Times New Roman"/>
          <w:bCs/>
          <w:sz w:val="24"/>
          <w:szCs w:val="24"/>
        </w:rPr>
        <w:t>25-72.</w:t>
      </w:r>
    </w:p>
    <w:p w:rsidR="00861AFE" w:rsidRPr="00E96A12" w:rsidRDefault="00861AFE" w:rsidP="00861AFE">
      <w:pPr>
        <w:ind w:right="257"/>
        <w:jc w:val="both"/>
        <w:rPr>
          <w:rFonts w:ascii="Times New Roman" w:hAnsi="Times New Roman" w:cs="Times New Roman"/>
          <w:sz w:val="24"/>
          <w:szCs w:val="24"/>
        </w:rPr>
      </w:pPr>
      <w:r w:rsidRPr="00E96A12">
        <w:rPr>
          <w:rFonts w:ascii="Times New Roman" w:hAnsi="Times New Roman" w:cs="Times New Roman"/>
          <w:sz w:val="24"/>
          <w:szCs w:val="24"/>
        </w:rPr>
        <w:t xml:space="preserve">[5] Naveen Sharma and </w:t>
      </w:r>
      <w:proofErr w:type="spellStart"/>
      <w:r w:rsidRPr="00E96A12">
        <w:rPr>
          <w:rFonts w:ascii="Times New Roman" w:hAnsi="Times New Roman" w:cs="Times New Roman"/>
          <w:sz w:val="24"/>
          <w:szCs w:val="24"/>
        </w:rPr>
        <w:t>Anand</w:t>
      </w:r>
      <w:proofErr w:type="spellEnd"/>
      <w:r w:rsidRPr="00E96A12">
        <w:rPr>
          <w:rFonts w:ascii="Times New Roman" w:hAnsi="Times New Roman" w:cs="Times New Roman"/>
          <w:sz w:val="24"/>
          <w:szCs w:val="24"/>
        </w:rPr>
        <w:t xml:space="preserve"> </w:t>
      </w:r>
      <w:proofErr w:type="spellStart"/>
      <w:r w:rsidRPr="00E96A12">
        <w:rPr>
          <w:rFonts w:ascii="Times New Roman" w:hAnsi="Times New Roman" w:cs="Times New Roman"/>
          <w:sz w:val="24"/>
          <w:szCs w:val="24"/>
        </w:rPr>
        <w:t>Nayyar</w:t>
      </w:r>
      <w:proofErr w:type="spellEnd"/>
      <w:r w:rsidRPr="00E96A12">
        <w:rPr>
          <w:rFonts w:ascii="Times New Roman" w:hAnsi="Times New Roman" w:cs="Times New Roman"/>
          <w:sz w:val="24"/>
          <w:szCs w:val="24"/>
        </w:rPr>
        <w:t xml:space="preserve"> (2014), “A Comprehensive Review of Cluster Based Energy Efficient Routing Protocols for Wireless Sensor Networks”, </w:t>
      </w:r>
      <w:r w:rsidRPr="00E96A12">
        <w:rPr>
          <w:rStyle w:val="style104"/>
          <w:rFonts w:ascii="Times New Roman" w:hAnsi="Times New Roman" w:cs="Times New Roman"/>
          <w:sz w:val="24"/>
          <w:szCs w:val="24"/>
        </w:rPr>
        <w:t>International Journal of Application or Innovation in Engineering &amp; Management (IJAIEM</w:t>
      </w:r>
      <w:proofErr w:type="gramStart"/>
      <w:r w:rsidRPr="00E96A12">
        <w:rPr>
          <w:rStyle w:val="style104"/>
          <w:rFonts w:ascii="Times New Roman" w:hAnsi="Times New Roman" w:cs="Times New Roman"/>
          <w:sz w:val="24"/>
          <w:szCs w:val="24"/>
        </w:rPr>
        <w:t>)</w:t>
      </w:r>
      <w:r w:rsidRPr="00E96A12">
        <w:rPr>
          <w:rFonts w:ascii="Times New Roman" w:hAnsi="Times New Roman" w:cs="Times New Roman"/>
          <w:sz w:val="24"/>
          <w:szCs w:val="24"/>
        </w:rPr>
        <w:t>,Vol.</w:t>
      </w:r>
      <w:proofErr w:type="gramEnd"/>
      <w:r w:rsidRPr="00E96A12">
        <w:rPr>
          <w:rFonts w:ascii="Times New Roman" w:hAnsi="Times New Roman" w:cs="Times New Roman"/>
          <w:sz w:val="24"/>
          <w:szCs w:val="24"/>
        </w:rPr>
        <w:t xml:space="preserve"> 3, no.1, pp. 441-453.</w:t>
      </w:r>
    </w:p>
    <w:p w:rsidR="00861AFE" w:rsidRPr="00E96A12" w:rsidRDefault="00861AFE" w:rsidP="00861AFE">
      <w:pPr>
        <w:ind w:right="257"/>
        <w:jc w:val="both"/>
        <w:rPr>
          <w:rFonts w:ascii="Times New Roman" w:hAnsi="Times New Roman" w:cs="Times New Roman"/>
          <w:sz w:val="24"/>
          <w:szCs w:val="24"/>
        </w:rPr>
      </w:pPr>
      <w:r w:rsidRPr="00E96A12">
        <w:rPr>
          <w:rFonts w:ascii="Times New Roman" w:hAnsi="Times New Roman" w:cs="Times New Roman"/>
          <w:sz w:val="24"/>
          <w:szCs w:val="24"/>
        </w:rPr>
        <w:t xml:space="preserve">[6] Xing, G., Lu, C., </w:t>
      </w:r>
      <w:proofErr w:type="spellStart"/>
      <w:r w:rsidRPr="00E96A12">
        <w:rPr>
          <w:rFonts w:ascii="Times New Roman" w:hAnsi="Times New Roman" w:cs="Times New Roman"/>
          <w:sz w:val="24"/>
          <w:szCs w:val="24"/>
        </w:rPr>
        <w:t>Pless</w:t>
      </w:r>
      <w:proofErr w:type="spellEnd"/>
      <w:r w:rsidRPr="00E96A12">
        <w:rPr>
          <w:rFonts w:ascii="Times New Roman" w:hAnsi="Times New Roman" w:cs="Times New Roman"/>
          <w:sz w:val="24"/>
          <w:szCs w:val="24"/>
        </w:rPr>
        <w:t>, R. and Huang, Q. (2004), “On Greedy Geographic Routing Algorithms in Sensing-Covered Networks”, Proceedings of the 5th ACM International Symposium on Mobile Ad Hoc Networking and Computing, Tokyo, pp. 24-26.</w:t>
      </w:r>
    </w:p>
    <w:p w:rsidR="00861AFE" w:rsidRPr="00E96A12" w:rsidRDefault="00861AFE" w:rsidP="00861AFE">
      <w:pPr>
        <w:ind w:right="257"/>
        <w:jc w:val="both"/>
        <w:rPr>
          <w:rFonts w:ascii="Times New Roman" w:hAnsi="Times New Roman" w:cs="Times New Roman"/>
          <w:sz w:val="24"/>
          <w:szCs w:val="24"/>
        </w:rPr>
      </w:pPr>
      <w:r w:rsidRPr="00E96A12">
        <w:rPr>
          <w:rFonts w:ascii="Times New Roman" w:hAnsi="Times New Roman" w:cs="Times New Roman"/>
          <w:sz w:val="24"/>
          <w:szCs w:val="24"/>
        </w:rPr>
        <w:t>[7] Singh SP, Sharma SC (2015) A survey on cluster based routing protocols in wireless sensor network. International Conference on Advanced Computing Technologies and Applications (ICACTA-2015) 45: 687-695.</w:t>
      </w:r>
    </w:p>
    <w:p w:rsidR="00861AFE" w:rsidRPr="00E96A12" w:rsidRDefault="00861AFE" w:rsidP="00861AFE">
      <w:pPr>
        <w:ind w:right="257"/>
        <w:jc w:val="both"/>
        <w:rPr>
          <w:rFonts w:ascii="Times New Roman" w:hAnsi="Times New Roman" w:cs="Times New Roman"/>
          <w:sz w:val="24"/>
          <w:szCs w:val="24"/>
        </w:rPr>
      </w:pPr>
      <w:r w:rsidRPr="00E96A12">
        <w:rPr>
          <w:rFonts w:ascii="Times New Roman" w:hAnsi="Times New Roman" w:cs="Times New Roman"/>
          <w:sz w:val="24"/>
          <w:szCs w:val="24"/>
        </w:rPr>
        <w:t xml:space="preserve">[8] </w:t>
      </w:r>
      <w:proofErr w:type="spellStart"/>
      <w:r w:rsidRPr="00E96A12">
        <w:rPr>
          <w:rFonts w:ascii="Times New Roman" w:hAnsi="Times New Roman" w:cs="Times New Roman"/>
          <w:sz w:val="24"/>
          <w:szCs w:val="24"/>
        </w:rPr>
        <w:t>Aliouat</w:t>
      </w:r>
      <w:proofErr w:type="spellEnd"/>
      <w:r w:rsidRPr="00E96A12">
        <w:rPr>
          <w:rFonts w:ascii="Times New Roman" w:hAnsi="Times New Roman" w:cs="Times New Roman"/>
          <w:sz w:val="24"/>
          <w:szCs w:val="24"/>
        </w:rPr>
        <w:t xml:space="preserve"> Z, </w:t>
      </w:r>
      <w:proofErr w:type="spellStart"/>
      <w:r w:rsidRPr="00E96A12">
        <w:rPr>
          <w:rFonts w:ascii="Times New Roman" w:hAnsi="Times New Roman" w:cs="Times New Roman"/>
          <w:sz w:val="24"/>
          <w:szCs w:val="24"/>
        </w:rPr>
        <w:t>Harous</w:t>
      </w:r>
      <w:proofErr w:type="spellEnd"/>
      <w:r w:rsidRPr="00E96A12">
        <w:rPr>
          <w:rFonts w:ascii="Times New Roman" w:hAnsi="Times New Roman" w:cs="Times New Roman"/>
          <w:sz w:val="24"/>
          <w:szCs w:val="24"/>
        </w:rPr>
        <w:t xml:space="preserve"> S (2012) An efficient clustering protocol increasing wireless sensor networks lifetime. Innovations in Information Technology (IIT), IEEE International Conference on </w:t>
      </w:r>
      <w:r w:rsidRPr="00E96A12">
        <w:rPr>
          <w:rFonts w:ascii="Times New Roman" w:hAnsi="Times New Roman" w:cs="Times New Roman"/>
          <w:sz w:val="24"/>
          <w:szCs w:val="24"/>
        </w:rPr>
        <w:lastRenderedPageBreak/>
        <w:t>Communication, Networking &amp; Broadcasting pp: 194-199.</w:t>
      </w:r>
    </w:p>
    <w:p w:rsidR="00861AFE" w:rsidRDefault="00861AFE" w:rsidP="00861AFE">
      <w:r w:rsidRPr="00E96A12">
        <w:rPr>
          <w:rFonts w:ascii="Times New Roman" w:hAnsi="Times New Roman" w:cs="Times New Roman"/>
          <w:sz w:val="24"/>
          <w:szCs w:val="24"/>
        </w:rPr>
        <w:t xml:space="preserve">[9] </w:t>
      </w:r>
      <w:proofErr w:type="spellStart"/>
      <w:r w:rsidRPr="00E96A12">
        <w:rPr>
          <w:rFonts w:ascii="Times New Roman" w:hAnsi="Times New Roman" w:cs="Times New Roman"/>
          <w:sz w:val="24"/>
          <w:szCs w:val="24"/>
        </w:rPr>
        <w:t>Younis</w:t>
      </w:r>
      <w:proofErr w:type="spellEnd"/>
      <w:r w:rsidRPr="00E96A12">
        <w:rPr>
          <w:rFonts w:ascii="Times New Roman" w:hAnsi="Times New Roman" w:cs="Times New Roman"/>
          <w:sz w:val="24"/>
          <w:szCs w:val="24"/>
        </w:rPr>
        <w:t xml:space="preserve"> O, </w:t>
      </w:r>
      <w:proofErr w:type="spellStart"/>
      <w:r w:rsidRPr="00E96A12">
        <w:rPr>
          <w:rFonts w:ascii="Times New Roman" w:hAnsi="Times New Roman" w:cs="Times New Roman"/>
          <w:sz w:val="24"/>
          <w:szCs w:val="24"/>
        </w:rPr>
        <w:t>Fahmy</w:t>
      </w:r>
      <w:proofErr w:type="spellEnd"/>
      <w:r w:rsidRPr="00E96A12">
        <w:rPr>
          <w:rFonts w:ascii="Times New Roman" w:hAnsi="Times New Roman" w:cs="Times New Roman"/>
          <w:sz w:val="24"/>
          <w:szCs w:val="24"/>
        </w:rPr>
        <w:t xml:space="preserve"> S (2004) Distributed clustering in ad-hoc sensor</w:t>
      </w:r>
    </w:p>
    <w:sectPr w:rsidR="00861AFE" w:rsidSect="00861AFE">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AFE"/>
    <w:rsid w:val="00434E7A"/>
    <w:rsid w:val="00861A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38A3D"/>
  <w15:chartTrackingRefBased/>
  <w15:docId w15:val="{754AFB96-CCB1-411D-92EA-490E30090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AFE"/>
    <w:pPr>
      <w:tabs>
        <w:tab w:val="center" w:pos="4513"/>
        <w:tab w:val="right" w:pos="9026"/>
      </w:tabs>
      <w:spacing w:after="0" w:line="240" w:lineRule="auto"/>
    </w:pPr>
    <w:rPr>
      <w:lang w:val="en-GB"/>
    </w:rPr>
  </w:style>
  <w:style w:type="character" w:customStyle="1" w:styleId="HeaderChar">
    <w:name w:val="Header Char"/>
    <w:basedOn w:val="DefaultParagraphFont"/>
    <w:link w:val="Header"/>
    <w:uiPriority w:val="99"/>
    <w:rsid w:val="00861AFE"/>
    <w:rPr>
      <w:lang w:val="en-GB"/>
    </w:rPr>
  </w:style>
  <w:style w:type="character" w:customStyle="1" w:styleId="style104">
    <w:name w:val="style104"/>
    <w:rsid w:val="00861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1255</Words>
  <Characters>7160</Characters>
  <Application>Microsoft Office Word</Application>
  <DocSecurity>0</DocSecurity>
  <Lines>59</Lines>
  <Paragraphs>16</Paragraphs>
  <ScaleCrop>false</ScaleCrop>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2018-03-03T08:32:00Z</dcterms:created>
  <dcterms:modified xsi:type="dcterms:W3CDTF">2018-03-03T08:35:00Z</dcterms:modified>
</cp:coreProperties>
</file>