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81A" w:rsidRDefault="00381587">
      <w:r>
        <w:rPr>
          <w:noProof/>
          <w:lang w:eastAsia="en-IN"/>
        </w:rPr>
        <w:drawing>
          <wp:inline distT="0" distB="0" distL="0" distR="0">
            <wp:extent cx="5731510" cy="4016531"/>
            <wp:effectExtent l="0" t="0" r="2540" b="3175"/>
            <wp:docPr id="1" name="Picture 1" descr="AWS DevSecOps CICD pipelin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DevSecOps CICD pipeline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AAA" w:rsidRDefault="00C84AAA"/>
    <w:p w:rsidR="00C84AAA" w:rsidRDefault="00C84AAA" w:rsidP="00C84A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Here's a high-level overview of the architecture:</w:t>
      </w:r>
    </w:p>
    <w:p w:rsidR="00C84AAA" w:rsidRDefault="00C84AAA" w:rsidP="00C84AA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GitHub Repository:</w:t>
      </w:r>
      <w:r>
        <w:rPr>
          <w:rFonts w:ascii="Segoe UI" w:hAnsi="Segoe UI" w:cs="Segoe UI"/>
          <w:color w:val="0D0D0D"/>
        </w:rPr>
        <w:t xml:space="preserve"> This is where the source code of your application resides. Developers push their code changes to this repository.</w:t>
      </w:r>
    </w:p>
    <w:p w:rsidR="00C84AAA" w:rsidRDefault="00C84AAA" w:rsidP="00C84AA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CodePipeline:</w:t>
      </w:r>
      <w:r>
        <w:rPr>
          <w:rFonts w:ascii="Segoe UI" w:hAnsi="Segoe UI" w:cs="Segoe UI"/>
          <w:color w:val="0D0D0D"/>
        </w:rPr>
        <w:t xml:space="preserve"> AWS CodePipeline is a continuous integration and continuous delivery (CI/CD) service that automates the build, test, and deployment phases of your release process. It integrates with GitHub and orchestrates the flow of code changes through different stages.</w:t>
      </w:r>
    </w:p>
    <w:p w:rsidR="00C84AAA" w:rsidRDefault="00C84AAA" w:rsidP="00C84AA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Source Stage:</w:t>
      </w:r>
      <w:r>
        <w:rPr>
          <w:rFonts w:ascii="Segoe UI" w:hAnsi="Segoe UI" w:cs="Segoe UI"/>
          <w:color w:val="0D0D0D"/>
        </w:rPr>
        <w:t xml:space="preserve"> CodePipeline is triggered whenever there is a new code commit in the GitHub repository. The source stage retrieves the source code from GitHub.</w:t>
      </w:r>
    </w:p>
    <w:p w:rsidR="00C84AAA" w:rsidRDefault="00C84AAA" w:rsidP="00C84AA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Build Stage:</w:t>
      </w:r>
      <w:r>
        <w:rPr>
          <w:rFonts w:ascii="Segoe UI" w:hAnsi="Segoe UI" w:cs="Segoe UI"/>
          <w:color w:val="0D0D0D"/>
        </w:rPr>
        <w:t xml:space="preserve"> After the source stage, the code is built using tools like AWS CodeBuild or any other build service. The built artifact is then passed to the next stage.</w:t>
      </w:r>
    </w:p>
    <w:p w:rsidR="00C84AAA" w:rsidRDefault="00C84AAA" w:rsidP="00C84AA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SonarQube:</w:t>
      </w:r>
      <w:r>
        <w:rPr>
          <w:rFonts w:ascii="Segoe UI" w:hAnsi="Segoe UI" w:cs="Segoe UI"/>
          <w:color w:val="0D0D0D"/>
        </w:rPr>
        <w:t xml:space="preserve"> SonarQube is used for static code analysis and to ensure code quality. The built artifact is analyzed by SonarQube for code smells, bugs, vulnerabilities, and code duplications.</w:t>
      </w:r>
    </w:p>
    <w:p w:rsidR="00C84AAA" w:rsidRDefault="00C84AAA" w:rsidP="00C84AA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Quality Gates:</w:t>
      </w:r>
      <w:r>
        <w:rPr>
          <w:rFonts w:ascii="Segoe UI" w:hAnsi="Segoe UI" w:cs="Segoe UI"/>
          <w:color w:val="0D0D0D"/>
        </w:rPr>
        <w:t xml:space="preserve"> SonarQube enforces quality gates, which are predefined criteria that the code must meet to pass. If the code meets the quality gate criteria, it proceeds to the next stage; otherwise, the pipeline stops, and developers are notified to address the issues.</w:t>
      </w:r>
    </w:p>
    <w:p w:rsidR="00C84AAA" w:rsidRDefault="00C84AAA" w:rsidP="00C84AA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Deployment Stage:</w:t>
      </w:r>
      <w:r>
        <w:rPr>
          <w:rFonts w:ascii="Segoe UI" w:hAnsi="Segoe UI" w:cs="Segoe UI"/>
          <w:color w:val="0D0D0D"/>
        </w:rPr>
        <w:t xml:space="preserve"> Once the code passes the quality gates, it is deployed to ECS (Elastic Container Service), which is a fully managed container orchestration service provided by AWS.</w:t>
      </w:r>
    </w:p>
    <w:p w:rsidR="00C84AAA" w:rsidRDefault="00C84AAA" w:rsidP="00C84AA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ECS:</w:t>
      </w:r>
      <w:r>
        <w:rPr>
          <w:rFonts w:ascii="Segoe UI" w:hAnsi="Segoe UI" w:cs="Segoe UI"/>
          <w:color w:val="0D0D0D"/>
        </w:rPr>
        <w:t xml:space="preserve"> ECS runs and manages Docker containers on a cluster of EC2 instances or Fargate. It provides scalability, availability, and security for deploying containerized applications.</w:t>
      </w:r>
    </w:p>
    <w:p w:rsidR="00C84AAA" w:rsidRDefault="00C84AAA" w:rsidP="00C84AA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Auto Scaling:</w:t>
      </w:r>
      <w:r>
        <w:rPr>
          <w:rFonts w:ascii="Segoe UI" w:hAnsi="Segoe UI" w:cs="Segoe UI"/>
          <w:color w:val="0D0D0D"/>
        </w:rPr>
        <w:t xml:space="preserve"> ECS can be configured to automatically scale the number of running tasks based on resource utilization metrics like CPU and memory usage.</w:t>
      </w:r>
    </w:p>
    <w:p w:rsidR="00C84AAA" w:rsidRDefault="00C84AAA" w:rsidP="00C84AA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Application Load Balancer (ALB):</w:t>
      </w:r>
      <w:r>
        <w:rPr>
          <w:rFonts w:ascii="Segoe UI" w:hAnsi="Segoe UI" w:cs="Segoe UI"/>
          <w:color w:val="0D0D0D"/>
        </w:rPr>
        <w:t xml:space="preserve"> The ECS service is typically fronted by an ALB to distribute incoming traffic among the running tasks.</w:t>
      </w:r>
    </w:p>
    <w:p w:rsidR="00C84AAA" w:rsidRDefault="00C84AAA" w:rsidP="00C84AA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Monitoring and Logging:</w:t>
      </w:r>
      <w:r>
        <w:rPr>
          <w:rFonts w:ascii="Segoe UI" w:hAnsi="Segoe UI" w:cs="Segoe UI"/>
          <w:color w:val="0D0D0D"/>
        </w:rPr>
        <w:t xml:space="preserve"> AWS CloudWatch can be used for monitoring ECS clusters, auto scaling activities, and application logs.</w:t>
      </w:r>
    </w:p>
    <w:p w:rsidR="00C84AAA" w:rsidRDefault="00C84AAA">
      <w:bookmarkStart w:id="0" w:name="_GoBack"/>
      <w:bookmarkEnd w:id="0"/>
    </w:p>
    <w:sectPr w:rsidR="00C8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66333"/>
    <w:multiLevelType w:val="multilevel"/>
    <w:tmpl w:val="CC46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53"/>
    <w:rsid w:val="001B5C53"/>
    <w:rsid w:val="00381587"/>
    <w:rsid w:val="0069081A"/>
    <w:rsid w:val="00C8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4D04"/>
  <w15:chartTrackingRefBased/>
  <w15:docId w15:val="{29F4B458-FEF8-4765-B69E-7BA40DC8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4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2024-02-12T11:04:00Z</dcterms:created>
  <dcterms:modified xsi:type="dcterms:W3CDTF">2024-02-14T12:03:00Z</dcterms:modified>
</cp:coreProperties>
</file>