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F6D2B" w14:textId="5AD356E3" w:rsidR="0044658C" w:rsidRDefault="000F76BD" w:rsidP="000F76BD">
      <w:pPr>
        <w:pStyle w:val="Heading1"/>
      </w:pPr>
      <w:r w:rsidRPr="000F76BD">
        <w:t>403-Forbidden error-while acces</w:t>
      </w:r>
      <w:r w:rsidR="00C75C11">
        <w:t>s</w:t>
      </w:r>
      <w:r w:rsidRPr="000F76BD">
        <w:t>ing the gui trnsactions</w:t>
      </w:r>
    </w:p>
    <w:p w14:paraId="1DB7AE47" w14:textId="6497C715" w:rsidR="007B06F1" w:rsidRDefault="007B06F1" w:rsidP="007B06F1">
      <w:r>
        <w:t xml:space="preserve">Now we are seeing </w:t>
      </w:r>
      <w:r w:rsidR="00D3002F">
        <w:t xml:space="preserve">403-Forbidden </w:t>
      </w:r>
      <w:r>
        <w:t>about when we are accessing the REPORTS/Normal Report applications to the Fiori Launchpad</w:t>
      </w:r>
    </w:p>
    <w:p w14:paraId="0D657CC8" w14:textId="0C8462EE" w:rsidR="006850C9" w:rsidRDefault="006850C9" w:rsidP="007B06F1">
      <w:r>
        <w:t xml:space="preserve">in fiori launchpad some of the gui transactions </w:t>
      </w:r>
      <w:r w:rsidR="00A50A4F">
        <w:t>a</w:t>
      </w:r>
      <w:r>
        <w:t xml:space="preserve">lready added </w:t>
      </w:r>
      <w:r w:rsidR="0029761D">
        <w:t>to the fiori launchpad.</w:t>
      </w:r>
    </w:p>
    <w:p w14:paraId="00FB7A21" w14:textId="715A512C" w:rsidR="002B441D" w:rsidRDefault="002B441D" w:rsidP="007B06F1">
      <w:r>
        <w:rPr>
          <w:noProof/>
        </w:rPr>
        <w:drawing>
          <wp:inline distT="0" distB="0" distL="0" distR="0" wp14:anchorId="30E8EB90" wp14:editId="361472E4">
            <wp:extent cx="5943600" cy="1100455"/>
            <wp:effectExtent l="0" t="0" r="0" b="4445"/>
            <wp:docPr id="195891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150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DFE6" w14:textId="55A43356" w:rsidR="00CA299B" w:rsidRDefault="00CA299B" w:rsidP="007B06F1">
      <w:r>
        <w:t>click on pfcg role tile.. it is navigating to the GUI: pfcg tcode.</w:t>
      </w:r>
      <w:r w:rsidR="00760C30">
        <w:t>(gui accessing)</w:t>
      </w:r>
      <w:r w:rsidR="00AF4FE9">
        <w:t>--&gt; when you click on this--&gt; you will get the 403-forbidden error.</w:t>
      </w:r>
    </w:p>
    <w:p w14:paraId="4504D163" w14:textId="51EE13A4" w:rsidR="000C7DC6" w:rsidRDefault="000C7DC6" w:rsidP="007B06F1">
      <w:r>
        <w:rPr>
          <w:noProof/>
        </w:rPr>
        <w:drawing>
          <wp:inline distT="0" distB="0" distL="0" distR="0" wp14:anchorId="35745551" wp14:editId="2CAE5F7C">
            <wp:extent cx="5943600" cy="1845310"/>
            <wp:effectExtent l="0" t="0" r="0" b="2540"/>
            <wp:docPr id="18544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8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32CE" w14:textId="17B26847" w:rsidR="00DC5245" w:rsidRDefault="00DC5245" w:rsidP="007B06F1">
      <w:r w:rsidRPr="00DC5245">
        <w:rPr>
          <w:highlight w:val="yellow"/>
        </w:rPr>
        <w:t>FOR GUI trnsactions: WEBGUI service needed</w:t>
      </w:r>
    </w:p>
    <w:p w14:paraId="1B4E0516" w14:textId="62587A42" w:rsidR="0036646C" w:rsidRDefault="0036646C" w:rsidP="007B06F1">
      <w:r>
        <w:t>How to resolve the error is:</w:t>
      </w:r>
    </w:p>
    <w:p w14:paraId="7C9FA42B" w14:textId="582976D8" w:rsidR="006D52E7" w:rsidRDefault="006D52E7" w:rsidP="007B06F1">
      <w:r>
        <w:t>to resolve this --&gt; login to the SAP system</w:t>
      </w:r>
      <w:r w:rsidR="00BF4911">
        <w:t xml:space="preserve"> --&gt; go to SICF tcode check the : webgui service activated or not --&gt; if it is not activate you will get the error.</w:t>
      </w:r>
    </w:p>
    <w:p w14:paraId="3C01BF06" w14:textId="7EB3530F" w:rsidR="00505434" w:rsidRDefault="00505434" w:rsidP="007B06F1">
      <w:r>
        <w:rPr>
          <w:noProof/>
        </w:rPr>
        <w:lastRenderedPageBreak/>
        <w:drawing>
          <wp:inline distT="0" distB="0" distL="0" distR="0" wp14:anchorId="40865784" wp14:editId="7A1DADB3">
            <wp:extent cx="5943600" cy="3003550"/>
            <wp:effectExtent l="0" t="0" r="0" b="6350"/>
            <wp:docPr id="105623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38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30A5" w14:textId="72838E94" w:rsidR="00505434" w:rsidRDefault="00505434" w:rsidP="007B06F1">
      <w:r>
        <w:rPr>
          <w:noProof/>
        </w:rPr>
        <w:drawing>
          <wp:inline distT="0" distB="0" distL="0" distR="0" wp14:anchorId="696D988F" wp14:editId="6EB559F4">
            <wp:extent cx="5943600" cy="2054225"/>
            <wp:effectExtent l="0" t="0" r="0" b="3175"/>
            <wp:docPr id="99033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3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77FB" w14:textId="71ECCC8A" w:rsidR="00505434" w:rsidRDefault="004F39C2" w:rsidP="007B06F1">
      <w:r>
        <w:t>filter with webgui service.</w:t>
      </w:r>
    </w:p>
    <w:p w14:paraId="6EF73F78" w14:textId="7D1D91AB" w:rsidR="004F39C2" w:rsidRDefault="004F39C2" w:rsidP="007B06F1">
      <w:r>
        <w:rPr>
          <w:noProof/>
        </w:rPr>
        <w:lastRenderedPageBreak/>
        <w:drawing>
          <wp:inline distT="0" distB="0" distL="0" distR="0" wp14:anchorId="726A4381" wp14:editId="7414E8E1">
            <wp:extent cx="5943600" cy="3395345"/>
            <wp:effectExtent l="0" t="0" r="0" b="0"/>
            <wp:docPr id="1903249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498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D8C4" w14:textId="3C6354EB" w:rsidR="004F39C2" w:rsidRDefault="004F39C2" w:rsidP="007B06F1">
      <w:r>
        <w:t>/sap/bc/gui/sap/its/webgui &lt;-- now here it is not activated.</w:t>
      </w:r>
    </w:p>
    <w:p w14:paraId="3434A8DB" w14:textId="2CD80082" w:rsidR="00A01D25" w:rsidRDefault="00A01D25" w:rsidP="007B06F1">
      <w:r>
        <w:t>right click on activate the webgui service.</w:t>
      </w:r>
    </w:p>
    <w:p w14:paraId="5D00B28A" w14:textId="74E1EFB1" w:rsidR="00921E75" w:rsidRDefault="00921E75" w:rsidP="007B06F1">
      <w:r>
        <w:rPr>
          <w:noProof/>
        </w:rPr>
        <w:drawing>
          <wp:inline distT="0" distB="0" distL="0" distR="0" wp14:anchorId="1AB56292" wp14:editId="100B13AA">
            <wp:extent cx="5943600" cy="4068445"/>
            <wp:effectExtent l="0" t="0" r="0" b="8255"/>
            <wp:docPr id="934240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40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8590" w14:textId="1C51CCEA" w:rsidR="00577E5D" w:rsidRDefault="00893C73" w:rsidP="007B06F1">
      <w:r>
        <w:lastRenderedPageBreak/>
        <w:t>if you click on Yes --&gt; particular node will be activate</w:t>
      </w:r>
    </w:p>
    <w:p w14:paraId="4345EDB2" w14:textId="0C153DB5" w:rsidR="00893C73" w:rsidRDefault="00893C73" w:rsidP="007B06F1">
      <w:r>
        <w:t>if you click on tree yes --&gt; particular node and corresponding child nodes also activate.</w:t>
      </w:r>
      <w:r w:rsidR="00BE25A6">
        <w:t xml:space="preserve"> &lt;-- try to use this only</w:t>
      </w:r>
    </w:p>
    <w:p w14:paraId="4907E837" w14:textId="50815C18" w:rsidR="00855824" w:rsidRDefault="00C24D12" w:rsidP="007B06F1">
      <w:r>
        <w:rPr>
          <w:noProof/>
        </w:rPr>
        <w:drawing>
          <wp:inline distT="0" distB="0" distL="0" distR="0" wp14:anchorId="0949D725" wp14:editId="0A12FAC3">
            <wp:extent cx="5943600" cy="1969135"/>
            <wp:effectExtent l="0" t="0" r="0" b="0"/>
            <wp:docPr id="1484248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48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6420" w14:textId="77777777" w:rsidR="00855824" w:rsidRDefault="00855824" w:rsidP="007B06F1"/>
    <w:p w14:paraId="72B170E8" w14:textId="6E39425F" w:rsidR="00855824" w:rsidRDefault="00855824" w:rsidP="007B06F1">
      <w:r>
        <w:t>Now go to Home Page</w:t>
      </w:r>
    </w:p>
    <w:p w14:paraId="6CF1C9F5" w14:textId="6675FA1C" w:rsidR="0030665D" w:rsidRDefault="0030665D" w:rsidP="007B06F1">
      <w:r>
        <w:t>click on</w:t>
      </w:r>
      <w:r w:rsidR="004E6DBE">
        <w:t xml:space="preserve"> </w:t>
      </w:r>
      <w:r w:rsidR="009F7CB7">
        <w:t>PFCG tile --&gt;</w:t>
      </w:r>
    </w:p>
    <w:p w14:paraId="0D4AA776" w14:textId="3E8D1DBE" w:rsidR="009F7CB7" w:rsidRDefault="009F7CB7" w:rsidP="007B06F1">
      <w:r>
        <w:rPr>
          <w:noProof/>
        </w:rPr>
        <w:drawing>
          <wp:inline distT="0" distB="0" distL="0" distR="0" wp14:anchorId="46BAEA66" wp14:editId="355AEEB6">
            <wp:extent cx="5943600" cy="1098550"/>
            <wp:effectExtent l="0" t="0" r="0" b="6350"/>
            <wp:docPr id="180039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980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AECC" w14:textId="4EDF3B2D" w:rsidR="009F7CB7" w:rsidRDefault="009F7CB7" w:rsidP="007B06F1">
      <w:r>
        <w:t>Now it is redirect to the PFCG tcode</w:t>
      </w:r>
      <w:r w:rsidR="00C37CFB">
        <w:t xml:space="preserve"> SAP b</w:t>
      </w:r>
      <w:r w:rsidR="00C20996">
        <w:t>a</w:t>
      </w:r>
      <w:r w:rsidR="00C37CFB">
        <w:t>ckend</w:t>
      </w:r>
      <w:r w:rsidR="00C20996">
        <w:t xml:space="preserve"> --&gt; you will not get the error.</w:t>
      </w:r>
    </w:p>
    <w:p w14:paraId="69F9A4ED" w14:textId="1FE9A878" w:rsidR="00DD1D21" w:rsidRDefault="00DD1D21" w:rsidP="007B06F1">
      <w:r>
        <w:rPr>
          <w:noProof/>
        </w:rPr>
        <w:drawing>
          <wp:inline distT="0" distB="0" distL="0" distR="0" wp14:anchorId="61F0D3C4" wp14:editId="756438B7">
            <wp:extent cx="5943600" cy="1098550"/>
            <wp:effectExtent l="0" t="0" r="0" b="6350"/>
            <wp:docPr id="492987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870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C3F9" w14:textId="2BDF6ACF" w:rsidR="00DD1D21" w:rsidRDefault="00DD1D21" w:rsidP="007B06F1">
      <w:r>
        <w:rPr>
          <w:noProof/>
        </w:rPr>
        <w:lastRenderedPageBreak/>
        <w:drawing>
          <wp:inline distT="0" distB="0" distL="0" distR="0" wp14:anchorId="35115BDF" wp14:editId="3E758167">
            <wp:extent cx="5943600" cy="1927860"/>
            <wp:effectExtent l="0" t="0" r="0" b="0"/>
            <wp:docPr id="34767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788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BEAB" w14:textId="77010253" w:rsidR="008717BA" w:rsidRPr="007B06F1" w:rsidRDefault="008717BA" w:rsidP="007B06F1">
      <w:r>
        <w:t>open gui tcode.</w:t>
      </w:r>
    </w:p>
    <w:sectPr w:rsidR="008717BA" w:rsidRPr="007B0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AC"/>
    <w:rsid w:val="000C7DC6"/>
    <w:rsid w:val="000F76BD"/>
    <w:rsid w:val="0029761D"/>
    <w:rsid w:val="002B441D"/>
    <w:rsid w:val="0030665D"/>
    <w:rsid w:val="0036646C"/>
    <w:rsid w:val="0044658C"/>
    <w:rsid w:val="004E6DBE"/>
    <w:rsid w:val="004F39C2"/>
    <w:rsid w:val="00505434"/>
    <w:rsid w:val="00577E5D"/>
    <w:rsid w:val="006850C9"/>
    <w:rsid w:val="006D52E7"/>
    <w:rsid w:val="007038D3"/>
    <w:rsid w:val="00760C30"/>
    <w:rsid w:val="007B06F1"/>
    <w:rsid w:val="00855824"/>
    <w:rsid w:val="008717BA"/>
    <w:rsid w:val="00893C73"/>
    <w:rsid w:val="00921E75"/>
    <w:rsid w:val="009F7CB7"/>
    <w:rsid w:val="00A01D25"/>
    <w:rsid w:val="00A50A4F"/>
    <w:rsid w:val="00AF4FE9"/>
    <w:rsid w:val="00BE25A6"/>
    <w:rsid w:val="00BF4911"/>
    <w:rsid w:val="00C20996"/>
    <w:rsid w:val="00C24D12"/>
    <w:rsid w:val="00C37CFB"/>
    <w:rsid w:val="00C75C11"/>
    <w:rsid w:val="00CA299B"/>
    <w:rsid w:val="00D3002F"/>
    <w:rsid w:val="00DB4CAC"/>
    <w:rsid w:val="00DC5245"/>
    <w:rsid w:val="00DD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DAA2"/>
  <w15:chartTrackingRefBased/>
  <w15:docId w15:val="{1FC270E9-04F2-4386-A233-BA3D1FD4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Dawood Assalam</dc:creator>
  <cp:keywords/>
  <dc:description/>
  <cp:lastModifiedBy>Shaik Dawood Assalam</cp:lastModifiedBy>
  <cp:revision>303</cp:revision>
  <dcterms:created xsi:type="dcterms:W3CDTF">2023-10-28T09:56:00Z</dcterms:created>
  <dcterms:modified xsi:type="dcterms:W3CDTF">2023-10-28T10:37:00Z</dcterms:modified>
</cp:coreProperties>
</file>