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53839AA5" w:rsidR="004A722C" w:rsidRPr="00B52FD4" w:rsidRDefault="00E902EA" w:rsidP="0078729C">
      <w:pPr>
        <w:spacing w:line="360" w:lineRule="auto"/>
        <w:jc w:val="center"/>
        <w:rPr>
          <w:rFonts w:ascii="Times New Roman" w:hAnsi="Times New Roman" w:cs="Times New Roman"/>
          <w:b/>
          <w:bCs/>
          <w:color w:val="000000" w:themeColor="text1"/>
          <w:sz w:val="32"/>
          <w:szCs w:val="32"/>
        </w:rPr>
      </w:pPr>
      <w:r w:rsidRPr="00E902EA">
        <w:rPr>
          <w:rFonts w:ascii="Times New Roman" w:hAnsi="Times New Roman" w:cs="Times New Roman"/>
          <w:b/>
          <w:bCs/>
          <w:color w:val="000000" w:themeColor="text1"/>
          <w:sz w:val="32"/>
          <w:szCs w:val="32"/>
        </w:rPr>
        <w:t>WEATHER FORECASTING SYSTEM FOR PREDICTING DAILY TEMPERATURE USING HISTORICAL CLIMATE DATA</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F818E83"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Accurate weather forecasting is essential for agriculture, transportation, disaster management, and daily planning. Traditional forecasting methods often rely on complex meteorological models that may not effectively capture localized climate patterns. With the availability of large volumes of historical weather data, machine learning techniques can improve temperature prediction accuracy and support better decision-making.</w:t>
      </w:r>
    </w:p>
    <w:p w14:paraId="484507D6"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 xml:space="preserve">The proposed solution is a </w:t>
      </w:r>
      <w:r w:rsidRPr="00E902EA">
        <w:rPr>
          <w:rFonts w:ascii="Times New Roman" w:hAnsi="Times New Roman" w:cs="Times New Roman"/>
          <w:b/>
          <w:bCs/>
          <w:sz w:val="24"/>
          <w:szCs w:val="24"/>
        </w:rPr>
        <w:t>Weather Forecasting System</w:t>
      </w:r>
      <w:r w:rsidRPr="00E902EA">
        <w:rPr>
          <w:rFonts w:ascii="Times New Roman" w:hAnsi="Times New Roman" w:cs="Times New Roman"/>
          <w:sz w:val="24"/>
          <w:szCs w:val="24"/>
        </w:rPr>
        <w:t xml:space="preserve"> that predicts daily temperature using historical climate data and machine learning algorithms. The system provides a centralized platform where weather data is </w:t>
      </w:r>
      <w:proofErr w:type="spellStart"/>
      <w:r w:rsidRPr="00E902EA">
        <w:rPr>
          <w:rFonts w:ascii="Times New Roman" w:hAnsi="Times New Roman" w:cs="Times New Roman"/>
          <w:sz w:val="24"/>
          <w:szCs w:val="24"/>
        </w:rPr>
        <w:t>analyzed</w:t>
      </w:r>
      <w:proofErr w:type="spellEnd"/>
      <w:r w:rsidRPr="00E902EA">
        <w:rPr>
          <w:rFonts w:ascii="Times New Roman" w:hAnsi="Times New Roman" w:cs="Times New Roman"/>
          <w:sz w:val="24"/>
          <w:szCs w:val="24"/>
        </w:rPr>
        <w:t xml:space="preserve"> and prediction results are presented through a secure and user-friendly interface.</w:t>
      </w:r>
    </w:p>
    <w:p w14:paraId="1B4A8B30"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 xml:space="preserve">By integrating regression models and predictive analytics, the system </w:t>
      </w:r>
      <w:proofErr w:type="spellStart"/>
      <w:r w:rsidRPr="00E902EA">
        <w:rPr>
          <w:rFonts w:ascii="Times New Roman" w:hAnsi="Times New Roman" w:cs="Times New Roman"/>
          <w:sz w:val="24"/>
          <w:szCs w:val="24"/>
        </w:rPr>
        <w:t>analyzes</w:t>
      </w:r>
      <w:proofErr w:type="spellEnd"/>
      <w:r w:rsidRPr="00E902EA">
        <w:rPr>
          <w:rFonts w:ascii="Times New Roman" w:hAnsi="Times New Roman" w:cs="Times New Roman"/>
          <w:sz w:val="24"/>
          <w:szCs w:val="24"/>
        </w:rPr>
        <w:t xml:space="preserve"> historical temperature, humidity, rainfall, wind speed, atmospheric pressure, and seasonal trends to forecast daily temperatures. Interactive dashboards display temperature predictions, historical trends, and model performance reports, enabling users to understand weather patterns and make informed decisions.</w:t>
      </w:r>
    </w:p>
    <w:p w14:paraId="15CA803D"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The system is secure, scalable, and suitable for meteorological agencies, agricultural organizations, researchers, and educational institutions.</w:t>
      </w:r>
    </w:p>
    <w:p w14:paraId="14A668CC"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Ultimately, this project delivers a modern and intelligent weather forecasting solution that improves prediction accuracy, supports climate analysis, enhances planning, and enables data-driven weather forecasting.</w:t>
      </w:r>
    </w:p>
    <w:p w14:paraId="26133458" w14:textId="715D5D96" w:rsidR="00FB7CD0" w:rsidRPr="00FB7CD0" w:rsidRDefault="00FB7CD0" w:rsidP="00FB7CD0">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216980"/>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593938"/>
    <w:rsid w:val="00622522"/>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2026-07-04T13:36:00Z</dcterms:created>
  <dcterms:modified xsi:type="dcterms:W3CDTF">2026-07-04T13:36:00Z</dcterms:modified>
</cp:coreProperties>
</file>