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Terraform Associate 004 Modules and State</w:t>
      </w:r>
    </w:p>
    <w:p>
      <w:pPr>
        <w:spacing w:after="240"/>
      </w:pPr>
      <w:r>
        <w:rPr>
          <w:color w:val="465565"/>
          <w:sz w:val="22"/>
        </w:rPr>
        <w:t>Week 3  •  5 study sessions  •  Self paced</w:t>
      </w:r>
    </w:p>
    <w:p>
      <w:pPr>
        <w:pStyle w:val="Heading1"/>
      </w:pPr>
      <w:r>
        <w:t>How to use this guide</w:t>
      </w:r>
    </w:p>
    <w:p>
      <w:r>
        <w:t>Study one session at a time. Read the concept notes, practise the commands or configuration in a safe demo environment, and answer the quiz without looking at the key. Then explain each answer in your own words. These are original practice questions written for study; they are not questions from the live exam.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Weekly focus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Reuse modules, understand state storage and locking, detect drift, import resources, and inspect Terraform state.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Exam objectives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Exam areas 5, 6, and 7: modules, state management, and maintaining infrastructure.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Suggested pace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About 60–90 minutes per session; add time for hands-on work.</w:t>
            </w:r>
          </w:p>
        </w:tc>
      </w:tr>
    </w:tbl>
    <w:p>
      <w:pPr>
        <w:pStyle w:val="Heading1"/>
      </w:pPr>
      <w:r>
        <w:t>Learning sessions</w:t>
      </w:r>
    </w:p>
    <w:p>
      <w:pPr>
        <w:pStyle w:val="Heading2"/>
      </w:pPr>
      <w:r>
        <w:t>Day 1 — Module basics</w:t>
      </w:r>
    </w:p>
    <w:p>
      <w:pPr/>
      <w:r>
        <w:rPr>
          <w:b/>
        </w:rPr>
        <w:t xml:space="preserve">Learn — </w:t>
      </w:r>
      <w:r>
        <w:t>A module is a collection of Terraform configuration files in one directory. The root module is the working directory where Terraform runs; a `module` block calls a child module.</w:t>
      </w:r>
    </w:p>
    <w:p>
      <w:pPr/>
      <w:r>
        <w:rPr>
          <w:b/>
        </w:rPr>
        <w:t xml:space="preserve">Inputs and outputs — </w:t>
      </w:r>
      <w:r>
        <w:t>A caller passes values through child-module input variables. A child module exposes selected values through outputs. Variables in one module are not automatically global to other modules.</w:t>
      </w:r>
    </w:p>
    <w:p>
      <w:pPr/>
      <w:r>
        <w:rPr>
          <w:b/>
        </w:rPr>
        <w:t xml:space="preserve">Sources — </w:t>
      </w:r>
      <w:r>
        <w:t>Modules can come from local paths, the Terraform Registry, or supported remote sources. Registry modules can be version constrained; use a version to avoid unexpected changes.</w:t>
      </w:r>
    </w:p>
    <w:p>
      <w:pPr>
        <w:pStyle w:val="Heading2"/>
      </w:pPr>
      <w:r>
        <w:t>Day 2 — Build and use a local module</w:t>
      </w:r>
    </w:p>
    <w:p>
      <w:pPr/>
      <w:r>
        <w:rPr>
          <w:b/>
        </w:rPr>
        <w:t xml:space="preserve">Structure — </w:t>
      </w:r>
      <w:r>
        <w:t>Create a root directory and a child module directory. Put the child’s resources, variables, and outputs in its own directory. Call it from the root with `source = "./modules/example"`.</w:t>
      </w:r>
    </w:p>
    <w:p>
      <w:pPr/>
      <w:r>
        <w:rPr>
          <w:b/>
        </w:rPr>
        <w:t xml:space="preserve">Practice — </w:t>
      </w:r>
      <w:r>
        <w:t>Pass a name and size into the child. Return an ID or endpoint as an output. Run init after adding or changing a module source.</w:t>
      </w:r>
    </w:p>
    <w:p>
      <w:pPr/>
      <w:r>
        <w:rPr>
          <w:b/>
        </w:rPr>
        <w:t xml:space="preserve">Remember — </w:t>
      </w:r>
      <w:r>
        <w:t>A module is an organizational and reuse boundary. It does not create a separate state file by default.</w:t>
      </w:r>
    </w:p>
    <w:p>
      <w:pPr>
        <w:pStyle w:val="Heading2"/>
      </w:pPr>
      <w:r>
        <w:t>Day 3 — Backends, remote state, and locking</w:t>
      </w:r>
    </w:p>
    <w:p>
      <w:pPr/>
      <w:r>
        <w:rPr>
          <w:b/>
        </w:rPr>
        <w:t xml:space="preserve">Backend — </w:t>
      </w:r>
      <w:r>
        <w:t>A backend defines where Terraform stores state and how operations access it. The default local backend stores state in the working directory.</w:t>
      </w:r>
    </w:p>
    <w:p>
      <w:pPr/>
      <w:r>
        <w:rPr>
          <w:b/>
        </w:rPr>
        <w:t xml:space="preserve">Team use — </w:t>
      </w:r>
      <w:r>
        <w:t>Remote storage can support collaboration. State locking, when supported by the backend, prevents concurrent operations from writing state at the same time. Locking availability depends on backend configuration.</w:t>
      </w:r>
    </w:p>
    <w:p>
      <w:pPr/>
      <w:r>
        <w:rPr>
          <w:b/>
        </w:rPr>
        <w:t xml:space="preserve">Safety — </w:t>
      </w:r>
      <w:r>
        <w:t>Do not manually edit state JSON. Back up and follow documented procedures before state operations. State and remote state outputs can expose sensitive data.</w:t>
      </w:r>
    </w:p>
    <w:p>
      <w:pPr>
        <w:pStyle w:val="Heading2"/>
      </w:pPr>
      <w:r>
        <w:t>Day 4 — Drift and state changes</w:t>
      </w:r>
    </w:p>
    <w:p>
      <w:pPr/>
      <w:r>
        <w:rPr>
          <w:b/>
        </w:rPr>
        <w:t xml:space="preserve">Drift — </w:t>
      </w:r>
      <w:r>
        <w:t>Drift occurs when real infrastructure changes outside Terraform configuration. A plan refreshes Terraform’s understanding of remote objects and reports differences.</w:t>
      </w:r>
    </w:p>
    <w:p>
      <w:pPr/>
      <w:r>
        <w:rPr>
          <w:b/>
        </w:rPr>
        <w:t xml:space="preserve">Refresh only — </w:t>
      </w:r>
      <w:r>
        <w:t>Refresh-only mode updates state to reflect observed infrastructure without applying configuration changes to the infrastructure. Review its plan carefully.</w:t>
      </w:r>
    </w:p>
    <w:p>
      <w:pPr/>
      <w:r>
        <w:rPr>
          <w:b/>
        </w:rPr>
        <w:t xml:space="preserve">Refactoring — </w:t>
      </w:r>
      <w:r>
        <w:t>A `moved` block tells Terraform that a resource address changed while the object should remain the same. A `removed` block can declare that an object should no longer be managed, depending on its options.</w:t>
      </w:r>
    </w:p>
    <w:p>
      <w:pPr>
        <w:pStyle w:val="Heading2"/>
      </w:pPr>
      <w:r>
        <w:t>Day 5 — Import, inspect, and troubleshoot</w:t>
      </w:r>
    </w:p>
    <w:p>
      <w:pPr/>
      <w:r>
        <w:rPr>
          <w:b/>
        </w:rPr>
        <w:t xml:space="preserve">Import — </w:t>
      </w:r>
      <w:r>
        <w:t>Import brings an existing object under Terraform state management. You still need matching configuration that describes the object. Import does not automatically mean Terraform created it.</w:t>
      </w:r>
    </w:p>
    <w:p>
      <w:pPr/>
      <w:r>
        <w:rPr>
          <w:b/>
        </w:rPr>
        <w:t xml:space="preserve">Inspect — </w:t>
      </w:r>
      <w:r>
        <w:t>`terraform state list` lists tracked addresses. `terraform state show ADDRESS` displays details for one tracked object. `terraform show` displays the current state or a saved plan.</w:t>
      </w:r>
    </w:p>
    <w:p>
      <w:pPr/>
      <w:r>
        <w:rPr>
          <w:b/>
        </w:rPr>
        <w:t xml:space="preserve">Logging — </w:t>
      </w:r>
      <w:r>
        <w:t>Use Terraform logging for diagnosis when needed. `TF_LOG` controls verbosity and `TF_LOG_PATH` can direct logs to a file. Logs may contain sensitive information; protect and remove them appropriately.</w:t>
      </w:r>
    </w:p>
    <w:p>
      <w:pPr>
        <w:pStyle w:val="Heading1"/>
      </w:pPr>
      <w:r>
        <w:t>Key terms to remember</w:t>
      </w:r>
    </w:p>
    <w:p>
      <w:pPr>
        <w:pStyle w:val="ListBullet"/>
      </w:pPr>
      <w:r>
        <w:rPr>
          <w:b/>
        </w:rPr>
        <w:t xml:space="preserve">Root module: </w:t>
      </w:r>
      <w:r>
        <w:t>Configuration in the directory where Terraform is run.</w:t>
      </w:r>
    </w:p>
    <w:p>
      <w:pPr>
        <w:pStyle w:val="ListBullet"/>
      </w:pPr>
      <w:r>
        <w:rPr>
          <w:b/>
        </w:rPr>
        <w:t xml:space="preserve">Child module: </w:t>
      </w:r>
      <w:r>
        <w:t>Reusable configuration called by a module block.</w:t>
      </w:r>
    </w:p>
    <w:p>
      <w:pPr>
        <w:pStyle w:val="ListBullet"/>
      </w:pPr>
      <w:r>
        <w:rPr>
          <w:b/>
        </w:rPr>
        <w:t xml:space="preserve">Backend: </w:t>
      </w:r>
      <w:r>
        <w:t>Mechanism and location used to store state and execute operations.</w:t>
      </w:r>
    </w:p>
    <w:p>
      <w:pPr>
        <w:pStyle w:val="ListBullet"/>
      </w:pPr>
      <w:r>
        <w:rPr>
          <w:b/>
        </w:rPr>
        <w:t xml:space="preserve">Drift: </w:t>
      </w:r>
      <w:r>
        <w:t>Difference between the real object and Terraform’s expected configuration/state.</w:t>
      </w:r>
    </w:p>
    <w:p>
      <w:pPr>
        <w:pStyle w:val="ListBullet"/>
      </w:pPr>
      <w:r>
        <w:rPr>
          <w:b/>
        </w:rPr>
        <w:t xml:space="preserve">Import: </w:t>
      </w:r>
      <w:r>
        <w:t>Associate an existing object with Terraform state and configuration.</w:t>
      </w:r>
    </w:p>
    <w:p>
      <w:pPr>
        <w:pStyle w:val="Heading1"/>
      </w:pPr>
      <w:r>
        <w:t>Hands-on practice</w:t>
      </w:r>
    </w:p>
    <w:p>
      <w:r>
        <w:t>Build a local child module and call it from a root module. Then use state list and state show to inspect managed addresses. In a sandbox, practise a documented import tutorial and explain how you would detect drift.</w:t>
      </w:r>
    </w:p>
    <w:p>
      <w:r>
        <w:t>Use a sandbox or disposable environment. Review plans before applying and remove any test resources you create.</w:t>
      </w:r>
    </w:p>
    <w:p>
      <w:pPr>
        <w:pStyle w:val="Heading1"/>
      </w:pPr>
      <w:r>
        <w:t>Weekly exam questions</w:t>
      </w:r>
    </w:p>
    <w:p>
      <w:r>
        <w:t>Try each question first. For multiple-answer questions, select the requested number of responses.</w:t>
      </w:r>
    </w:p>
    <w:p>
      <w:pPr>
        <w:keepNext/>
      </w:pPr>
      <w:r>
        <w:rPr>
          <w:b/>
        </w:rPr>
        <w:t>1. What does a module block do?</w:t>
      </w:r>
    </w:p>
    <w:p>
      <w:pPr>
        <w:pStyle w:val="ListBullet2"/>
        <w:spacing w:after="20"/>
      </w:pPr>
      <w:r>
        <w:t>A. Calls a child module from configuration</w:t>
      </w:r>
    </w:p>
    <w:p>
      <w:pPr>
        <w:pStyle w:val="ListBullet2"/>
        <w:spacing w:after="20"/>
      </w:pPr>
      <w:r>
        <w:t>B. Creates a backend</w:t>
      </w:r>
    </w:p>
    <w:p>
      <w:pPr>
        <w:pStyle w:val="ListBullet2"/>
        <w:spacing w:after="20"/>
      </w:pPr>
      <w:r>
        <w:t>C. Replaces state</w:t>
      </w:r>
    </w:p>
    <w:p>
      <w:pPr>
        <w:pStyle w:val="ListBullet2"/>
        <w:spacing w:after="20"/>
      </w:pPr>
      <w:r>
        <w:t>D. Formats every file</w:t>
      </w:r>
    </w:p>
    <w:p>
      <w:pPr>
        <w:keepNext/>
      </w:pPr>
      <w:r>
        <w:rPr>
          <w:b/>
        </w:rPr>
        <w:t>2. Does using a child module automatically give it a separate state file?</w:t>
      </w:r>
    </w:p>
    <w:p>
      <w:pPr>
        <w:pStyle w:val="ListBullet2"/>
        <w:spacing w:after="20"/>
      </w:pPr>
      <w:r>
        <w:t>A. Yes, every module has its own state</w:t>
      </w:r>
    </w:p>
    <w:p>
      <w:pPr>
        <w:pStyle w:val="ListBullet2"/>
        <w:spacing w:after="20"/>
      </w:pPr>
      <w:r>
        <w:t>B. No, modules normally share the root configuration state</w:t>
      </w:r>
    </w:p>
    <w:p>
      <w:pPr>
        <w:pStyle w:val="ListBullet2"/>
        <w:spacing w:after="20"/>
      </w:pPr>
      <w:r>
        <w:t>C. Only if it uses outputs</w:t>
      </w:r>
    </w:p>
    <w:p>
      <w:pPr>
        <w:pStyle w:val="ListBullet2"/>
        <w:spacing w:after="20"/>
      </w:pPr>
      <w:r>
        <w:t>D. Only in AWS</w:t>
      </w:r>
    </w:p>
    <w:p>
      <w:pPr>
        <w:keepNext/>
      </w:pPr>
      <w:r>
        <w:rPr>
          <w:b/>
        </w:rPr>
        <w:t>3. What is state locking intended to prevent?</w:t>
      </w:r>
    </w:p>
    <w:p>
      <w:pPr>
        <w:pStyle w:val="ListBullet2"/>
        <w:spacing w:after="20"/>
      </w:pPr>
      <w:r>
        <w:t>A. Terraform from reading variables</w:t>
      </w:r>
    </w:p>
    <w:p>
      <w:pPr>
        <w:pStyle w:val="ListBullet2"/>
        <w:spacing w:after="20"/>
      </w:pPr>
      <w:r>
        <w:t>B. Concurrent operations from writing state at the same time</w:t>
      </w:r>
    </w:p>
    <w:p>
      <w:pPr>
        <w:pStyle w:val="ListBullet2"/>
        <w:spacing w:after="20"/>
      </w:pPr>
      <w:r>
        <w:t>C. Provider upgrades</w:t>
      </w:r>
    </w:p>
    <w:p>
      <w:pPr>
        <w:pStyle w:val="ListBullet2"/>
        <w:spacing w:after="20"/>
      </w:pPr>
      <w:r>
        <w:t>D. Resource drift</w:t>
      </w:r>
    </w:p>
    <w:p>
      <w:pPr>
        <w:keepNext/>
      </w:pPr>
      <w:r>
        <w:rPr>
          <w:b/>
        </w:rPr>
        <w:t>4. An engineer manually changed a cloud resource. What is this called?</w:t>
      </w:r>
    </w:p>
    <w:p>
      <w:pPr>
        <w:pStyle w:val="ListBullet2"/>
        <w:spacing w:after="20"/>
      </w:pPr>
      <w:r>
        <w:t>A. A module source</w:t>
      </w:r>
    </w:p>
    <w:p>
      <w:pPr>
        <w:pStyle w:val="ListBullet2"/>
        <w:spacing w:after="20"/>
      </w:pPr>
      <w:r>
        <w:t>B. Drift</w:t>
      </w:r>
    </w:p>
    <w:p>
      <w:pPr>
        <w:pStyle w:val="ListBullet2"/>
        <w:spacing w:after="20"/>
      </w:pPr>
      <w:r>
        <w:t>C. A lock file</w:t>
      </w:r>
    </w:p>
    <w:p>
      <w:pPr>
        <w:pStyle w:val="ListBullet2"/>
        <w:spacing w:after="20"/>
      </w:pPr>
      <w:r>
        <w:t>D. A data type</w:t>
      </w:r>
    </w:p>
    <w:p>
      <w:pPr>
        <w:keepNext/>
      </w:pPr>
      <w:r>
        <w:rPr>
          <w:b/>
        </w:rPr>
        <w:t>5. After importing an existing resource, what else is required for normal management?</w:t>
      </w:r>
    </w:p>
    <w:p>
      <w:pPr>
        <w:pStyle w:val="ListBullet2"/>
        <w:spacing w:after="20"/>
      </w:pPr>
      <w:r>
        <w:t>A. Matching Terraform configuration</w:t>
      </w:r>
    </w:p>
    <w:p>
      <w:pPr>
        <w:pStyle w:val="ListBullet2"/>
        <w:spacing w:after="20"/>
      </w:pPr>
      <w:r>
        <w:t>B. A new provider</w:t>
      </w:r>
    </w:p>
    <w:p>
      <w:pPr>
        <w:pStyle w:val="ListBullet2"/>
        <w:spacing w:after="20"/>
      </w:pPr>
      <w:r>
        <w:t>C. Delete the state file</w:t>
      </w:r>
    </w:p>
    <w:p>
      <w:pPr>
        <w:pStyle w:val="ListBullet2"/>
        <w:spacing w:after="20"/>
      </w:pPr>
      <w:r>
        <w:t>D. Run fmt only</w:t>
      </w:r>
    </w:p>
    <w:p>
      <w:pPr>
        <w:keepNext/>
      </w:pPr>
      <w:r>
        <w:rPr>
          <w:b/>
        </w:rPr>
        <w:t>6. Which command lists resource addresses tracked in state?</w:t>
      </w:r>
    </w:p>
    <w:p>
      <w:pPr>
        <w:pStyle w:val="ListBullet2"/>
        <w:spacing w:after="20"/>
      </w:pPr>
      <w:r>
        <w:t>A. terraform fmt</w:t>
      </w:r>
    </w:p>
    <w:p>
      <w:pPr>
        <w:pStyle w:val="ListBullet2"/>
        <w:spacing w:after="20"/>
      </w:pPr>
      <w:r>
        <w:t>B. terraform state list</w:t>
      </w:r>
    </w:p>
    <w:p>
      <w:pPr>
        <w:pStyle w:val="ListBullet2"/>
        <w:spacing w:after="20"/>
      </w:pPr>
      <w:r>
        <w:t>C. terraform init</w:t>
      </w:r>
    </w:p>
    <w:p>
      <w:pPr>
        <w:pStyle w:val="ListBullet2"/>
        <w:spacing w:after="20"/>
      </w:pPr>
      <w:r>
        <w:t>D. terraform providers</w:t>
      </w:r>
    </w:p>
    <w:p>
      <w:pPr>
        <w:pStyle w:val="Heading1"/>
      </w:pPr>
      <w:r>
        <w:t>Answer key with explanations</w:t>
      </w:r>
    </w:p>
    <w:p>
      <w:pPr>
        <w:keepNext/>
      </w:pPr>
      <w:r>
        <w:rPr>
          <w:b/>
        </w:rPr>
        <w:t>1. What does a module block do?</w:t>
      </w:r>
    </w:p>
    <w:p>
      <w:pPr>
        <w:keepNext/>
      </w:pPr>
      <w:r>
        <w:rPr>
          <w:b/>
          <w:color w:val="17365D"/>
        </w:rPr>
        <w:t>Answer: A</w:t>
      </w:r>
    </w:p>
    <w:p>
      <w:r>
        <w:t>A module block calls reusable configuration and passes input values.</w:t>
      </w:r>
    </w:p>
    <w:p>
      <w:pPr>
        <w:keepNext/>
      </w:pPr>
      <w:r>
        <w:rPr>
          <w:b/>
        </w:rPr>
        <w:t>2. Does using a child module automatically give it a separate state file?</w:t>
      </w:r>
    </w:p>
    <w:p>
      <w:pPr>
        <w:keepNext/>
      </w:pPr>
      <w:r>
        <w:rPr>
          <w:b/>
          <w:color w:val="17365D"/>
        </w:rPr>
        <w:t>Answer: B</w:t>
      </w:r>
    </w:p>
    <w:p>
      <w:r>
        <w:t>Modules are configuration boundaries. A module call does not create a separate state by default.</w:t>
      </w:r>
    </w:p>
    <w:p>
      <w:pPr>
        <w:keepNext/>
      </w:pPr>
      <w:r>
        <w:rPr>
          <w:b/>
        </w:rPr>
        <w:t>3. What is state locking intended to prevent?</w:t>
      </w:r>
    </w:p>
    <w:p>
      <w:pPr>
        <w:keepNext/>
      </w:pPr>
      <w:r>
        <w:rPr>
          <w:b/>
          <w:color w:val="17365D"/>
        </w:rPr>
        <w:t>Answer: B</w:t>
      </w:r>
    </w:p>
    <w:p>
      <w:r>
        <w:t>A backend lock protects state from conflicting concurrent operations when locking is supported.</w:t>
      </w:r>
    </w:p>
    <w:p>
      <w:pPr>
        <w:keepNext/>
      </w:pPr>
      <w:r>
        <w:rPr>
          <w:b/>
        </w:rPr>
        <w:t>4. An engineer manually changed a cloud resource. What is this called?</w:t>
      </w:r>
    </w:p>
    <w:p>
      <w:pPr>
        <w:keepNext/>
      </w:pPr>
      <w:r>
        <w:rPr>
          <w:b/>
          <w:color w:val="17365D"/>
        </w:rPr>
        <w:t>Answer: B</w:t>
      </w:r>
    </w:p>
    <w:p>
      <w:r>
        <w:t>Drift is a difference between Terraform’s expected configuration and actual infrastructure.</w:t>
      </w:r>
    </w:p>
    <w:p>
      <w:pPr>
        <w:keepNext/>
      </w:pPr>
      <w:r>
        <w:rPr>
          <w:b/>
        </w:rPr>
        <w:t>5. After importing an existing resource, what else is required for normal management?</w:t>
      </w:r>
    </w:p>
    <w:p>
      <w:pPr>
        <w:keepNext/>
      </w:pPr>
      <w:r>
        <w:rPr>
          <w:b/>
          <w:color w:val="17365D"/>
        </w:rPr>
        <w:t>Answer: A</w:t>
      </w:r>
    </w:p>
    <w:p>
      <w:r>
        <w:t>Import associates the object with state. Configuration is still needed to describe its desired settings.</w:t>
      </w:r>
    </w:p>
    <w:p>
      <w:pPr>
        <w:keepNext/>
      </w:pPr>
      <w:r>
        <w:rPr>
          <w:b/>
        </w:rPr>
        <w:t>6. Which command lists resource addresses tracked in state?</w:t>
      </w:r>
    </w:p>
    <w:p>
      <w:pPr>
        <w:keepNext/>
      </w:pPr>
      <w:r>
        <w:rPr>
          <w:b/>
          <w:color w:val="17365D"/>
        </w:rPr>
        <w:t>Answer: B</w:t>
      </w:r>
    </w:p>
    <w:p>
      <w:r>
        <w:t>`terraform state list` lists addresses currently tracked in the state.</w:t>
      </w:r>
    </w:p>
    <w:p>
      <w:pPr>
        <w:pStyle w:val="Heading1"/>
      </w:pPr>
      <w:r>
        <w:t>End of week checklist</w:t>
      </w:r>
    </w:p>
    <w:p>
      <w:r>
        <w:t>☐  I can explain the main terms without reading this guide.</w:t>
      </w:r>
    </w:p>
    <w:p>
      <w:r>
        <w:t>☐  I completed the hands-on task and can describe what Terraform showed me.</w:t>
      </w:r>
    </w:p>
    <w:p>
      <w:r>
        <w:t>☐  I reviewed every incorrect quiz answer and can explain the correction.</w:t>
      </w:r>
    </w:p>
    <w:p>
      <w:r>
        <w:t>☐  I noted the topics I need to revisit before the final exam.</w:t>
      </w:r>
    </w:p>
    <w:p>
      <w:pPr>
        <w:pStyle w:val="Heading1"/>
      </w:pPr>
      <w:r>
        <w:t>Official HashiCorp references</w:t>
      </w:r>
    </w:p>
    <w:p>
      <w:pPr>
        <w:pStyle w:val="ListBullet"/>
      </w:pPr>
      <w:hyperlink r:id="rId11">
        <w:r>
          <w:rPr>
            <w:color w:val="1F4E79"/>
            <w:u w:val="single"/>
            <w:sz w:val="18"/>
          </w:rPr>
          <w:t>HashiCorp Terraform Associate 004 exam details and objectives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  <w:sz w:val="18"/>
          </w:rPr>
          <w:t>HashiCorp Terraform Associate 004 learning path</w:t>
        </w:r>
      </w:hyperlink>
    </w:p>
    <w:p>
      <w:pPr>
        <w:pStyle w:val="ListBullet"/>
      </w:pPr>
      <w:hyperlink r:id="rId13">
        <w:r>
          <w:rPr>
            <w:color w:val="1F4E79"/>
            <w:u w:val="single"/>
            <w:sz w:val="18"/>
          </w:rPr>
          <w:t>HashiCorp Terraform Associate 004 exam content list</w:t>
        </w:r>
      </w:hyperlink>
    </w:p>
    <w:p>
      <w:pPr>
        <w:pStyle w:val="ListBullet"/>
      </w:pPr>
      <w:hyperlink r:id="rId14">
        <w:r>
          <w:rPr>
            <w:color w:val="1F4E79"/>
            <w:u w:val="single"/>
            <w:sz w:val="18"/>
          </w:rPr>
          <w:t>HashiCorp Terraform Associate 004 sample questions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B5765"/>
      </w:rPr>
      <w:t>TERRAFORM ASSOCIATE 004  |  SELF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hashicorp.com/certifications/terraform-associate" TargetMode="External"/><Relationship Id="rId12" Type="http://schemas.openxmlformats.org/officeDocument/2006/relationships/hyperlink" Target="https://developer.hashicorp.com/terraform/tutorials/certification-004/associate-study-004" TargetMode="External"/><Relationship Id="rId13" Type="http://schemas.openxmlformats.org/officeDocument/2006/relationships/hyperlink" Target="https://developer.hashicorp.com/terraform/tutorials/certification-004/associate-review-004" TargetMode="External"/><Relationship Id="rId14" Type="http://schemas.openxmlformats.org/officeDocument/2006/relationships/hyperlink" Target="https://developer.hashicorp.com/terraform/tutorials/certification-004/associate-questions-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