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D6410" w:rsidRDefault="002D6410" w:rsidP="003A2573">
      <w:pPr>
        <w:pStyle w:val="Heading2"/>
      </w:pPr>
      <w:r>
        <w:t xml:space="preserve">Collections </w:t>
      </w:r>
    </w:p>
    <w:p w:rsidR="002D6410" w:rsidRDefault="00107D82" w:rsidP="002D6410">
      <w:hyperlink r:id="rId5" w:history="1">
        <w:r w:rsidR="002D6410" w:rsidRPr="00D84C7D">
          <w:rPr>
            <w:rStyle w:val="Hyperlink"/>
          </w:rPr>
          <w:t>https://www.codeproject.com/Articles/832189/List-vs-IEnumerable-vs-IQueryable-vs-ICollection-v</w:t>
        </w:r>
      </w:hyperlink>
    </w:p>
    <w:p w:rsidR="002D6410" w:rsidRPr="002D6410" w:rsidRDefault="002D6410" w:rsidP="002D6410"/>
    <w:p w:rsidR="00B23681" w:rsidRDefault="008E21B1" w:rsidP="003A2573">
      <w:pPr>
        <w:pStyle w:val="Heading2"/>
      </w:pPr>
      <w:r w:rsidRPr="008E21B1">
        <w:t>stack vs heap memory</w:t>
      </w:r>
    </w:p>
    <w:p w:rsidR="008E21B1" w:rsidRDefault="008E21B1" w:rsidP="003A2573">
      <w:pPr>
        <w:pStyle w:val="Heading2"/>
      </w:pPr>
      <w:r>
        <w:t xml:space="preserve">Delegate amd multi cast delegate </w:t>
      </w:r>
    </w:p>
    <w:p w:rsidR="003A2573" w:rsidRPr="003A2573" w:rsidRDefault="003A2573" w:rsidP="003A2573">
      <w:pPr>
        <w:pStyle w:val="Heading2"/>
      </w:pPr>
      <w:r>
        <w:t>Abtraction v/s encapsu</w:t>
      </w:r>
      <w:r w:rsidR="002D6410">
        <w:t>l</w:t>
      </w:r>
      <w:r>
        <w:t xml:space="preserve">ation </w:t>
      </w:r>
    </w:p>
    <w:p w:rsidR="00A15A60" w:rsidRDefault="00A15A60" w:rsidP="00A15A60">
      <w:pPr>
        <w:pStyle w:val="Heading2"/>
      </w:pPr>
      <w:r>
        <w:t xml:space="preserve">How to pass from parent to child component </w:t>
      </w:r>
    </w:p>
    <w:p w:rsidR="00C76C3B" w:rsidRDefault="00107D82" w:rsidP="00C76C3B">
      <w:hyperlink r:id="rId6" w:history="1">
        <w:r w:rsidR="00C76C3B" w:rsidRPr="00D84C7D">
          <w:rPr>
            <w:rStyle w:val="Hyperlink"/>
          </w:rPr>
          <w:t>https://www.c-sharpcorner.com/blogs/update-the-child-component-and-parent-component-using-input-output-in-angular-4</w:t>
        </w:r>
      </w:hyperlink>
    </w:p>
    <w:p w:rsidR="00C76C3B" w:rsidRPr="00C76C3B" w:rsidRDefault="00C76C3B" w:rsidP="00C76C3B"/>
    <w:p w:rsidR="00A15A60" w:rsidRDefault="00DA2415" w:rsidP="00A15A60">
      <w:pP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</w:pP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pass data from a parent component to a child directive or component using the @Input() decorator in the child component/directive.</w:t>
      </w:r>
    </w:p>
    <w:p w:rsidR="00DA2415" w:rsidRPr="00A15A60" w:rsidRDefault="00DA2415" w:rsidP="00A15A60">
      <w:r>
        <w:rPr>
          <w:rFonts w:ascii="Georgia" w:hAnsi="Georgia"/>
          <w:color w:val="292929"/>
          <w:spacing w:val="-1"/>
          <w:sz w:val="29"/>
          <w:szCs w:val="29"/>
          <w:shd w:val="clear" w:color="auto" w:fill="FFFFFF"/>
        </w:rPr>
        <w:t>To let Angular know that a property in a child component or directive can receive its value from its parent component we must use the @Input() decorator in the said child.</w:t>
      </w:r>
    </w:p>
    <w:p w:rsidR="00A15A60" w:rsidRDefault="00A15A60" w:rsidP="00A15A60">
      <w:r>
        <w:rPr>
          <w:lang w:eastAsia="en-IN"/>
        </w:rPr>
        <w:drawing>
          <wp:inline distT="0" distB="0" distL="0" distR="0">
            <wp:extent cx="4563110" cy="1440815"/>
            <wp:effectExtent l="1905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3110" cy="1440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2415" w:rsidRDefault="00DA2415" w:rsidP="00DA2415">
      <w:pPr>
        <w:pStyle w:val="Heading1"/>
        <w:shd w:val="clear" w:color="auto" w:fill="FFFFFF"/>
        <w:spacing w:before="190" w:after="136"/>
        <w:rPr>
          <w:rFonts w:ascii="Helvetica" w:hAnsi="Helvetica"/>
          <w:color w:val="000100"/>
          <w:sz w:val="57"/>
          <w:szCs w:val="57"/>
        </w:rPr>
      </w:pPr>
      <w:r>
        <w:rPr>
          <w:rFonts w:ascii="Helvetica" w:hAnsi="Helvetica"/>
          <w:color w:val="000100"/>
          <w:sz w:val="57"/>
          <w:szCs w:val="57"/>
        </w:rPr>
        <w:t xml:space="preserve">Sharing Data from Child to </w:t>
      </w:r>
      <w:r w:rsidRPr="00035476">
        <w:rPr>
          <w:rStyle w:val="Heading2Char"/>
        </w:rPr>
        <w:t>Parent in Angular 8 Using @viewchild</w:t>
      </w:r>
    </w:p>
    <w:p w:rsidR="00DA2415" w:rsidRDefault="00DA2415" w:rsidP="00A15A60"/>
    <w:p w:rsidR="00DA2415" w:rsidRDefault="00107D82" w:rsidP="00A15A60">
      <w:hyperlink r:id="rId8" w:history="1">
        <w:r w:rsidR="00035476" w:rsidRPr="00D84C7D">
          <w:rPr>
            <w:rStyle w:val="Hyperlink"/>
          </w:rPr>
          <w:t>https://dzone.com/articles/sharing-data-from-child-to-parent-in-angular-8-usi</w:t>
        </w:r>
      </w:hyperlink>
    </w:p>
    <w:p w:rsidR="00035476" w:rsidRPr="00A15A60" w:rsidRDefault="00035476" w:rsidP="00A15A60">
      <w:r>
        <w:rPr>
          <w:lang w:eastAsia="en-IN"/>
        </w:rPr>
        <w:lastRenderedPageBreak/>
        <w:drawing>
          <wp:inline distT="0" distB="0" distL="0" distR="0">
            <wp:extent cx="5486400" cy="387667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876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2DEA" w:rsidRDefault="00B72DEA" w:rsidP="003A2573">
      <w:pPr>
        <w:pStyle w:val="Heading2"/>
      </w:pPr>
      <w:r>
        <w:t>How to pass from parent to child grid</w:t>
      </w:r>
    </w:p>
    <w:p w:rsidR="00B72DEA" w:rsidRDefault="00B72DEA" w:rsidP="003A2573">
      <w:pPr>
        <w:pStyle w:val="Heading2"/>
      </w:pPr>
      <w:r>
        <w:t xml:space="preserve">How to dynamically implemnt naviagtion bar in angular </w:t>
      </w:r>
    </w:p>
    <w:p w:rsidR="004367B9" w:rsidRPr="004367B9" w:rsidRDefault="004367B9" w:rsidP="004367B9">
      <w:r>
        <w:rPr>
          <w:lang w:eastAsia="en-IN"/>
        </w:rPr>
        <w:drawing>
          <wp:inline distT="0" distB="0" distL="0" distR="0">
            <wp:extent cx="5731510" cy="2555639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556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2DEA" w:rsidRDefault="00B72DEA" w:rsidP="003A2573">
      <w:pPr>
        <w:pStyle w:val="Heading2"/>
      </w:pPr>
      <w:r>
        <w:t xml:space="preserve">What is docker </w:t>
      </w:r>
      <w:r w:rsidR="003A2573">
        <w:t>and</w:t>
      </w:r>
      <w:r>
        <w:t xml:space="preserve"> containers</w:t>
      </w:r>
    </w:p>
    <w:p w:rsidR="00B72DEA" w:rsidRDefault="00B72DEA" w:rsidP="003A2573">
      <w:pPr>
        <w:pStyle w:val="Heading2"/>
      </w:pPr>
      <w:r>
        <w:t xml:space="preserve">What is kubernates </w:t>
      </w:r>
    </w:p>
    <w:p w:rsidR="00B72DEA" w:rsidRDefault="00B72DEA" w:rsidP="003A2573">
      <w:pPr>
        <w:pStyle w:val="Heading2"/>
      </w:pPr>
      <w:r>
        <w:t xml:space="preserve">How to </w:t>
      </w:r>
      <w:r w:rsidR="003A2573">
        <w:t>host</w:t>
      </w:r>
      <w:r>
        <w:t xml:space="preserve"> web api and angular apps in azure</w:t>
      </w:r>
    </w:p>
    <w:p w:rsidR="0007768B" w:rsidRDefault="0007768B" w:rsidP="0007768B"/>
    <w:p w:rsidR="0007768B" w:rsidRDefault="0007768B" w:rsidP="0007768B">
      <w:pPr>
        <w:pStyle w:val="Heading2"/>
      </w:pPr>
      <w:r>
        <w:lastRenderedPageBreak/>
        <w:t>Design Patterns</w:t>
      </w:r>
    </w:p>
    <w:p w:rsidR="0007768B" w:rsidRDefault="0007768B" w:rsidP="0007768B">
      <w:pPr>
        <w:pStyle w:val="Heading2"/>
      </w:pPr>
      <w:r>
        <w:t xml:space="preserve">Design pattern for toggle features </w:t>
      </w:r>
    </w:p>
    <w:p w:rsidR="00944281" w:rsidRDefault="00107D82" w:rsidP="00944281">
      <w:hyperlink r:id="rId11" w:history="1">
        <w:r w:rsidR="00944281" w:rsidRPr="00D84C7D">
          <w:rPr>
            <w:rStyle w:val="Hyperlink"/>
          </w:rPr>
          <w:t>https://www.c-sharpcorner.com/UploadFile/questpond/design-pattern-interview-questions/</w:t>
        </w:r>
      </w:hyperlink>
    </w:p>
    <w:p w:rsidR="00944281" w:rsidRPr="00944281" w:rsidRDefault="00944281" w:rsidP="00944281"/>
    <w:p w:rsidR="0007768B" w:rsidRDefault="0007768B" w:rsidP="0007768B">
      <w:pPr>
        <w:pStyle w:val="Heading2"/>
        <w:shd w:val="clear" w:color="auto" w:fill="FFFFFF"/>
        <w:spacing w:before="0"/>
        <w:rPr>
          <w:rFonts w:ascii="Arial" w:hAnsi="Arial" w:cs="Arial"/>
          <w:b w:val="0"/>
          <w:bCs w:val="0"/>
          <w:color w:val="212121"/>
          <w:sz w:val="33"/>
          <w:szCs w:val="33"/>
        </w:rPr>
      </w:pPr>
      <w:r>
        <w:rPr>
          <w:rFonts w:ascii="Arial" w:hAnsi="Arial" w:cs="Arial"/>
          <w:b w:val="0"/>
          <w:bCs w:val="0"/>
          <w:color w:val="212121"/>
          <w:sz w:val="33"/>
          <w:szCs w:val="33"/>
        </w:rPr>
        <w:t>Which are the three main categories of design patterns?</w:t>
      </w:r>
    </w:p>
    <w:p w:rsidR="0007768B" w:rsidRDefault="0007768B" w:rsidP="0007768B">
      <w:pPr>
        <w:rPr>
          <w:rFonts w:ascii="Arial" w:hAnsi="Arial" w:cs="Arial"/>
          <w:color w:val="212121"/>
          <w:shd w:val="clear" w:color="auto" w:fill="FFFFFF"/>
        </w:rPr>
      </w:pPr>
      <w:r>
        <w:rPr>
          <w:rFonts w:ascii="Arial" w:hAnsi="Arial" w:cs="Arial"/>
          <w:color w:val="212121"/>
        </w:rPr>
        <w:br/>
      </w:r>
      <w:r>
        <w:rPr>
          <w:rFonts w:ascii="Arial" w:hAnsi="Arial" w:cs="Arial"/>
          <w:color w:val="212121"/>
          <w:shd w:val="clear" w:color="auto" w:fill="FFFFFF"/>
        </w:rPr>
        <w:t>There are three basic classifications of patterns Creational, Structural, and Behavioral patterns.</w:t>
      </w:r>
      <w:r>
        <w:rPr>
          <w:rFonts w:ascii="Arial" w:hAnsi="Arial" w:cs="Arial"/>
          <w:color w:val="212121"/>
        </w:rPr>
        <w:br/>
      </w:r>
      <w:r>
        <w:rPr>
          <w:rFonts w:ascii="Arial" w:hAnsi="Arial" w:cs="Arial"/>
          <w:i/>
          <w:iCs/>
          <w:color w:val="212121"/>
          <w:shd w:val="clear" w:color="auto" w:fill="FFFFFF"/>
        </w:rPr>
        <w:br/>
      </w:r>
      <w:r>
        <w:rPr>
          <w:rStyle w:val="Strong"/>
          <w:rFonts w:ascii="Arial" w:hAnsi="Arial" w:cs="Arial"/>
          <w:i/>
          <w:iCs/>
          <w:color w:val="212121"/>
          <w:shd w:val="clear" w:color="auto" w:fill="FFFFFF"/>
        </w:rPr>
        <w:t>Creational Patterns</w:t>
      </w:r>
      <w:r>
        <w:rPr>
          <w:rFonts w:ascii="Arial" w:hAnsi="Arial" w:cs="Arial"/>
          <w:color w:val="212121"/>
        </w:rPr>
        <w:br/>
      </w:r>
      <w:r>
        <w:rPr>
          <w:rFonts w:ascii="Arial" w:hAnsi="Arial" w:cs="Arial"/>
          <w:color w:val="212121"/>
        </w:rPr>
        <w:br/>
      </w:r>
      <w:r>
        <w:rPr>
          <w:rStyle w:val="Emphasis"/>
          <w:rFonts w:ascii="Arial" w:hAnsi="Arial" w:cs="Arial"/>
          <w:color w:val="212121"/>
          <w:shd w:val="clear" w:color="auto" w:fill="FFFFFF"/>
        </w:rPr>
        <w:t>Abstract Factory </w:t>
      </w:r>
      <w:r>
        <w:rPr>
          <w:rFonts w:ascii="Arial" w:hAnsi="Arial" w:cs="Arial"/>
          <w:color w:val="212121"/>
          <w:shd w:val="clear" w:color="auto" w:fill="FFFFFF"/>
        </w:rPr>
        <w:t>: Creates an instance of several families of classes</w:t>
      </w:r>
      <w:r>
        <w:rPr>
          <w:rFonts w:ascii="Arial" w:hAnsi="Arial" w:cs="Arial"/>
          <w:color w:val="212121"/>
        </w:rPr>
        <w:br/>
      </w:r>
      <w:r>
        <w:rPr>
          <w:rStyle w:val="Emphasis"/>
          <w:rFonts w:ascii="Arial" w:hAnsi="Arial" w:cs="Arial"/>
          <w:color w:val="212121"/>
          <w:shd w:val="clear" w:color="auto" w:fill="FFFFFF"/>
        </w:rPr>
        <w:t>Builder</w:t>
      </w:r>
      <w:r>
        <w:rPr>
          <w:rFonts w:ascii="Arial" w:hAnsi="Arial" w:cs="Arial"/>
          <w:color w:val="212121"/>
          <w:shd w:val="clear" w:color="auto" w:fill="FFFFFF"/>
        </w:rPr>
        <w:t> : Separates object construction from its representation</w:t>
      </w:r>
      <w:r>
        <w:rPr>
          <w:rFonts w:ascii="Arial" w:hAnsi="Arial" w:cs="Arial"/>
          <w:color w:val="212121"/>
        </w:rPr>
        <w:br/>
      </w:r>
      <w:r>
        <w:rPr>
          <w:rStyle w:val="Emphasis"/>
          <w:rFonts w:ascii="Arial" w:hAnsi="Arial" w:cs="Arial"/>
          <w:color w:val="212121"/>
          <w:shd w:val="clear" w:color="auto" w:fill="FFFFFF"/>
        </w:rPr>
        <w:t>Factory Method </w:t>
      </w:r>
      <w:r>
        <w:rPr>
          <w:rFonts w:ascii="Arial" w:hAnsi="Arial" w:cs="Arial"/>
          <w:color w:val="212121"/>
          <w:shd w:val="clear" w:color="auto" w:fill="FFFFFF"/>
        </w:rPr>
        <w:t>: Creates an instance of several derived classes</w:t>
      </w:r>
      <w:r>
        <w:rPr>
          <w:rFonts w:ascii="Arial" w:hAnsi="Arial" w:cs="Arial"/>
          <w:color w:val="212121"/>
        </w:rPr>
        <w:br/>
      </w:r>
      <w:r>
        <w:rPr>
          <w:rStyle w:val="Emphasis"/>
          <w:rFonts w:ascii="Arial" w:hAnsi="Arial" w:cs="Arial"/>
          <w:color w:val="212121"/>
          <w:shd w:val="clear" w:color="auto" w:fill="FFFFFF"/>
        </w:rPr>
        <w:t>Prototype </w:t>
      </w:r>
      <w:r>
        <w:rPr>
          <w:rFonts w:ascii="Arial" w:hAnsi="Arial" w:cs="Arial"/>
          <w:color w:val="212121"/>
          <w:shd w:val="clear" w:color="auto" w:fill="FFFFFF"/>
        </w:rPr>
        <w:t>: A fully initialized instance to be copied or cloned</w:t>
      </w:r>
      <w:r>
        <w:rPr>
          <w:rFonts w:ascii="Arial" w:hAnsi="Arial" w:cs="Arial"/>
          <w:color w:val="212121"/>
        </w:rPr>
        <w:br/>
      </w:r>
      <w:r>
        <w:rPr>
          <w:rStyle w:val="Emphasis"/>
          <w:rFonts w:ascii="Arial" w:hAnsi="Arial" w:cs="Arial"/>
          <w:color w:val="212121"/>
          <w:shd w:val="clear" w:color="auto" w:fill="FFFFFF"/>
        </w:rPr>
        <w:t>Singleton</w:t>
      </w:r>
      <w:r>
        <w:rPr>
          <w:rFonts w:ascii="Arial" w:hAnsi="Arial" w:cs="Arial"/>
          <w:color w:val="212121"/>
          <w:shd w:val="clear" w:color="auto" w:fill="FFFFFF"/>
        </w:rPr>
        <w:t> : A class in which only a single instance can exist</w:t>
      </w:r>
      <w:r>
        <w:rPr>
          <w:rFonts w:ascii="Arial" w:hAnsi="Arial" w:cs="Arial"/>
          <w:color w:val="212121"/>
        </w:rPr>
        <w:br/>
      </w:r>
      <w:r>
        <w:rPr>
          <w:rFonts w:ascii="Arial" w:hAnsi="Arial" w:cs="Arial"/>
          <w:b/>
          <w:bCs/>
          <w:color w:val="212121"/>
          <w:shd w:val="clear" w:color="auto" w:fill="FFFFFF"/>
        </w:rPr>
        <w:br/>
      </w:r>
      <w:r>
        <w:rPr>
          <w:rStyle w:val="Strong"/>
          <w:rFonts w:ascii="Arial" w:hAnsi="Arial" w:cs="Arial"/>
          <w:color w:val="212121"/>
          <w:u w:val="single"/>
          <w:shd w:val="clear" w:color="auto" w:fill="FFFFFF"/>
        </w:rPr>
        <w:t>Note</w:t>
      </w:r>
      <w:r>
        <w:rPr>
          <w:rFonts w:ascii="Arial" w:hAnsi="Arial" w:cs="Arial"/>
          <w:color w:val="212121"/>
          <w:shd w:val="clear" w:color="auto" w:fill="FFFFFF"/>
        </w:rPr>
        <w:t> </w:t>
      </w:r>
      <w:r>
        <w:rPr>
          <w:rFonts w:ascii="Arial" w:hAnsi="Arial" w:cs="Arial"/>
          <w:color w:val="212121"/>
        </w:rPr>
        <w:br/>
      </w:r>
      <w:r>
        <w:rPr>
          <w:rFonts w:ascii="Arial" w:hAnsi="Arial" w:cs="Arial"/>
          <w:color w:val="212121"/>
        </w:rPr>
        <w:br/>
      </w:r>
      <w:r>
        <w:rPr>
          <w:rFonts w:ascii="Arial" w:hAnsi="Arial" w:cs="Arial"/>
          <w:color w:val="212121"/>
          <w:shd w:val="clear" w:color="auto" w:fill="FFFFFF"/>
        </w:rPr>
        <w:t>The best way to remember Creational pattern is by remembering ABFPS (Abraham Became First President of States).</w:t>
      </w:r>
      <w:r>
        <w:rPr>
          <w:rFonts w:ascii="Arial" w:hAnsi="Arial" w:cs="Arial"/>
          <w:color w:val="212121"/>
        </w:rPr>
        <w:br/>
      </w:r>
      <w:r>
        <w:rPr>
          <w:rFonts w:ascii="Arial" w:hAnsi="Arial" w:cs="Arial"/>
          <w:color w:val="212121"/>
        </w:rPr>
        <w:br/>
      </w:r>
      <w:r>
        <w:rPr>
          <w:rStyle w:val="Strong"/>
          <w:rFonts w:ascii="Arial" w:hAnsi="Arial" w:cs="Arial"/>
          <w:i/>
          <w:iCs/>
          <w:color w:val="212121"/>
          <w:shd w:val="clear" w:color="auto" w:fill="FFFFFF"/>
        </w:rPr>
        <w:t>Structural Patterns</w:t>
      </w:r>
      <w:r>
        <w:rPr>
          <w:rFonts w:ascii="Arial" w:hAnsi="Arial" w:cs="Arial"/>
          <w:b/>
          <w:bCs/>
          <w:i/>
          <w:iCs/>
          <w:color w:val="212121"/>
          <w:shd w:val="clear" w:color="auto" w:fill="FFFFFF"/>
        </w:rPr>
        <w:br/>
      </w:r>
      <w:r>
        <w:rPr>
          <w:rFonts w:ascii="Arial" w:hAnsi="Arial" w:cs="Arial"/>
          <w:color w:val="212121"/>
        </w:rPr>
        <w:br/>
      </w:r>
      <w:r>
        <w:rPr>
          <w:rStyle w:val="Emphasis"/>
          <w:rFonts w:ascii="Arial" w:hAnsi="Arial" w:cs="Arial"/>
          <w:color w:val="212121"/>
          <w:shd w:val="clear" w:color="auto" w:fill="FFFFFF"/>
        </w:rPr>
        <w:t>Adapter </w:t>
      </w:r>
      <w:r>
        <w:rPr>
          <w:rFonts w:ascii="Arial" w:hAnsi="Arial" w:cs="Arial"/>
          <w:color w:val="212121"/>
          <w:shd w:val="clear" w:color="auto" w:fill="FFFFFF"/>
        </w:rPr>
        <w:t>: Match interfaces of different classes .</w:t>
      </w:r>
      <w:r>
        <w:rPr>
          <w:rFonts w:ascii="Arial" w:hAnsi="Arial" w:cs="Arial"/>
          <w:color w:val="212121"/>
        </w:rPr>
        <w:br/>
      </w:r>
      <w:r>
        <w:rPr>
          <w:rStyle w:val="Emphasis"/>
          <w:rFonts w:ascii="Arial" w:hAnsi="Arial" w:cs="Arial"/>
          <w:color w:val="212121"/>
          <w:shd w:val="clear" w:color="auto" w:fill="FFFFFF"/>
        </w:rPr>
        <w:t>Bridge </w:t>
      </w:r>
      <w:r>
        <w:rPr>
          <w:rFonts w:ascii="Arial" w:hAnsi="Arial" w:cs="Arial"/>
          <w:color w:val="212121"/>
          <w:shd w:val="clear" w:color="auto" w:fill="FFFFFF"/>
        </w:rPr>
        <w:t>: Separates an object's abstraction from its implementation.</w:t>
      </w:r>
      <w:r>
        <w:rPr>
          <w:rFonts w:ascii="Arial" w:hAnsi="Arial" w:cs="Arial"/>
          <w:color w:val="212121"/>
        </w:rPr>
        <w:br/>
      </w:r>
      <w:r>
        <w:rPr>
          <w:rStyle w:val="Emphasis"/>
          <w:rFonts w:ascii="Arial" w:hAnsi="Arial" w:cs="Arial"/>
          <w:color w:val="212121"/>
          <w:shd w:val="clear" w:color="auto" w:fill="FFFFFF"/>
        </w:rPr>
        <w:t>Composite </w:t>
      </w:r>
      <w:r>
        <w:rPr>
          <w:rFonts w:ascii="Arial" w:hAnsi="Arial" w:cs="Arial"/>
          <w:color w:val="212121"/>
          <w:shd w:val="clear" w:color="auto" w:fill="FFFFFF"/>
        </w:rPr>
        <w:t>: A tree structure of simple and composite objects.</w:t>
      </w:r>
      <w:r>
        <w:rPr>
          <w:rFonts w:ascii="Arial" w:hAnsi="Arial" w:cs="Arial"/>
          <w:color w:val="212121"/>
        </w:rPr>
        <w:br/>
      </w:r>
      <w:r>
        <w:rPr>
          <w:rStyle w:val="Emphasis"/>
          <w:rFonts w:ascii="Arial" w:hAnsi="Arial" w:cs="Arial"/>
          <w:color w:val="212121"/>
          <w:shd w:val="clear" w:color="auto" w:fill="FFFFFF"/>
        </w:rPr>
        <w:t>Decorator </w:t>
      </w:r>
      <w:r>
        <w:rPr>
          <w:rFonts w:ascii="Arial" w:hAnsi="Arial" w:cs="Arial"/>
          <w:color w:val="212121"/>
          <w:shd w:val="clear" w:color="auto" w:fill="FFFFFF"/>
        </w:rPr>
        <w:t>: Add responsibilities to objects dynamically.</w:t>
      </w:r>
      <w:r>
        <w:rPr>
          <w:rFonts w:ascii="Arial" w:hAnsi="Arial" w:cs="Arial"/>
          <w:color w:val="212121"/>
        </w:rPr>
        <w:br/>
      </w:r>
      <w:r>
        <w:rPr>
          <w:rStyle w:val="Emphasis"/>
          <w:rFonts w:ascii="Arial" w:hAnsi="Arial" w:cs="Arial"/>
          <w:color w:val="212121"/>
          <w:shd w:val="clear" w:color="auto" w:fill="FFFFFF"/>
        </w:rPr>
        <w:t>Flyweight </w:t>
      </w:r>
      <w:r>
        <w:rPr>
          <w:rFonts w:ascii="Arial" w:hAnsi="Arial" w:cs="Arial"/>
          <w:color w:val="212121"/>
          <w:shd w:val="clear" w:color="auto" w:fill="FFFFFF"/>
        </w:rPr>
        <w:t>: A fine-grained instance used for efficient sharing.</w:t>
      </w:r>
      <w:r>
        <w:rPr>
          <w:rFonts w:ascii="Arial" w:hAnsi="Arial" w:cs="Arial"/>
          <w:color w:val="212121"/>
        </w:rPr>
        <w:br/>
      </w:r>
      <w:r>
        <w:rPr>
          <w:rStyle w:val="Emphasis"/>
          <w:rFonts w:ascii="Arial" w:hAnsi="Arial" w:cs="Arial"/>
          <w:color w:val="212121"/>
          <w:shd w:val="clear" w:color="auto" w:fill="FFFFFF"/>
        </w:rPr>
        <w:t>Proxy </w:t>
      </w:r>
      <w:r>
        <w:rPr>
          <w:rFonts w:ascii="Arial" w:hAnsi="Arial" w:cs="Arial"/>
          <w:color w:val="212121"/>
          <w:shd w:val="clear" w:color="auto" w:fill="FFFFFF"/>
        </w:rPr>
        <w:t>: An object representing another object.</w:t>
      </w:r>
      <w:r>
        <w:rPr>
          <w:rFonts w:ascii="Arial" w:hAnsi="Arial" w:cs="Arial"/>
          <w:color w:val="212121"/>
        </w:rPr>
        <w:br/>
      </w:r>
      <w:r>
        <w:rPr>
          <w:rFonts w:ascii="Arial" w:hAnsi="Arial" w:cs="Arial"/>
          <w:color w:val="212121"/>
        </w:rPr>
        <w:br/>
      </w:r>
      <w:r>
        <w:rPr>
          <w:rStyle w:val="Strong"/>
          <w:rFonts w:ascii="Arial" w:hAnsi="Arial" w:cs="Arial"/>
          <w:color w:val="212121"/>
          <w:u w:val="single"/>
          <w:shd w:val="clear" w:color="auto" w:fill="FFFFFF"/>
        </w:rPr>
        <w:t>Note</w:t>
      </w:r>
      <w:r>
        <w:rPr>
          <w:rFonts w:ascii="Arial" w:hAnsi="Arial" w:cs="Arial"/>
          <w:b/>
          <w:bCs/>
          <w:color w:val="212121"/>
          <w:shd w:val="clear" w:color="auto" w:fill="FFFFFF"/>
        </w:rPr>
        <w:br/>
      </w:r>
      <w:r>
        <w:rPr>
          <w:rFonts w:ascii="Arial" w:hAnsi="Arial" w:cs="Arial"/>
          <w:color w:val="212121"/>
        </w:rPr>
        <w:br/>
      </w:r>
      <w:r>
        <w:rPr>
          <w:rFonts w:ascii="Arial" w:hAnsi="Arial" w:cs="Arial"/>
          <w:color w:val="212121"/>
          <w:shd w:val="clear" w:color="auto" w:fill="FFFFFF"/>
        </w:rPr>
        <w:t>To remember structural pattern best is (ABCDFFP)</w:t>
      </w:r>
      <w:r>
        <w:rPr>
          <w:rFonts w:ascii="Arial" w:hAnsi="Arial" w:cs="Arial"/>
          <w:color w:val="212121"/>
        </w:rPr>
        <w:br/>
      </w:r>
      <w:r>
        <w:rPr>
          <w:rFonts w:ascii="Arial" w:hAnsi="Arial" w:cs="Arial"/>
          <w:color w:val="212121"/>
        </w:rPr>
        <w:br/>
      </w:r>
      <w:r>
        <w:rPr>
          <w:rStyle w:val="Strong"/>
          <w:rFonts w:ascii="Arial" w:hAnsi="Arial" w:cs="Arial"/>
          <w:i/>
          <w:iCs/>
          <w:color w:val="212121"/>
          <w:shd w:val="clear" w:color="auto" w:fill="FFFFFF"/>
        </w:rPr>
        <w:t>Behavioral Patterns</w:t>
      </w:r>
      <w:r>
        <w:rPr>
          <w:rFonts w:ascii="Arial" w:hAnsi="Arial" w:cs="Arial"/>
          <w:b/>
          <w:bCs/>
          <w:i/>
          <w:iCs/>
          <w:color w:val="212121"/>
          <w:shd w:val="clear" w:color="auto" w:fill="FFFFFF"/>
        </w:rPr>
        <w:br/>
      </w:r>
      <w:r>
        <w:rPr>
          <w:rFonts w:ascii="Arial" w:hAnsi="Arial" w:cs="Arial"/>
          <w:color w:val="212121"/>
        </w:rPr>
        <w:br/>
      </w:r>
      <w:r>
        <w:rPr>
          <w:rStyle w:val="Emphasis"/>
          <w:rFonts w:ascii="Arial" w:hAnsi="Arial" w:cs="Arial"/>
          <w:color w:val="212121"/>
          <w:shd w:val="clear" w:color="auto" w:fill="FFFFFF"/>
        </w:rPr>
        <w:t>Mediator </w:t>
      </w:r>
      <w:r>
        <w:rPr>
          <w:rFonts w:ascii="Arial" w:hAnsi="Arial" w:cs="Arial"/>
          <w:color w:val="212121"/>
          <w:shd w:val="clear" w:color="auto" w:fill="FFFFFF"/>
        </w:rPr>
        <w:t>: Defines simplified communication between classes.</w:t>
      </w:r>
      <w:r>
        <w:rPr>
          <w:rFonts w:ascii="Arial" w:hAnsi="Arial" w:cs="Arial"/>
          <w:color w:val="212121"/>
        </w:rPr>
        <w:br/>
      </w:r>
      <w:r>
        <w:rPr>
          <w:rStyle w:val="Emphasis"/>
          <w:rFonts w:ascii="Arial" w:hAnsi="Arial" w:cs="Arial"/>
          <w:color w:val="212121"/>
          <w:shd w:val="clear" w:color="auto" w:fill="FFFFFF"/>
        </w:rPr>
        <w:t>Memento </w:t>
      </w:r>
      <w:r>
        <w:rPr>
          <w:rFonts w:ascii="Arial" w:hAnsi="Arial" w:cs="Arial"/>
          <w:color w:val="212121"/>
          <w:shd w:val="clear" w:color="auto" w:fill="FFFFFF"/>
        </w:rPr>
        <w:t>: Capture and restore an object's internal state.</w:t>
      </w:r>
      <w:r>
        <w:rPr>
          <w:rFonts w:ascii="Arial" w:hAnsi="Arial" w:cs="Arial"/>
          <w:color w:val="212121"/>
        </w:rPr>
        <w:br/>
      </w:r>
      <w:r>
        <w:rPr>
          <w:rStyle w:val="Emphasis"/>
          <w:rFonts w:ascii="Arial" w:hAnsi="Arial" w:cs="Arial"/>
          <w:color w:val="212121"/>
          <w:shd w:val="clear" w:color="auto" w:fill="FFFFFF"/>
        </w:rPr>
        <w:t>Interpreter </w:t>
      </w:r>
      <w:r>
        <w:rPr>
          <w:rFonts w:ascii="Arial" w:hAnsi="Arial" w:cs="Arial"/>
          <w:color w:val="212121"/>
          <w:shd w:val="clear" w:color="auto" w:fill="FFFFFF"/>
        </w:rPr>
        <w:t>: A way to include language elements in a program.</w:t>
      </w:r>
      <w:r>
        <w:rPr>
          <w:rFonts w:ascii="Arial" w:hAnsi="Arial" w:cs="Arial"/>
          <w:color w:val="212121"/>
        </w:rPr>
        <w:br/>
      </w:r>
      <w:r>
        <w:rPr>
          <w:rStyle w:val="Emphasis"/>
          <w:rFonts w:ascii="Arial" w:hAnsi="Arial" w:cs="Arial"/>
          <w:color w:val="212121"/>
          <w:shd w:val="clear" w:color="auto" w:fill="FFFFFF"/>
        </w:rPr>
        <w:t>Iterator </w:t>
      </w:r>
      <w:r>
        <w:rPr>
          <w:rFonts w:ascii="Arial" w:hAnsi="Arial" w:cs="Arial"/>
          <w:color w:val="212121"/>
          <w:shd w:val="clear" w:color="auto" w:fill="FFFFFF"/>
        </w:rPr>
        <w:t>: Sequentially access the elements of a collection.</w:t>
      </w:r>
      <w:r>
        <w:rPr>
          <w:rFonts w:ascii="Arial" w:hAnsi="Arial" w:cs="Arial"/>
          <w:color w:val="212121"/>
        </w:rPr>
        <w:br/>
      </w:r>
      <w:r>
        <w:rPr>
          <w:rStyle w:val="Emphasis"/>
          <w:rFonts w:ascii="Arial" w:hAnsi="Arial" w:cs="Arial"/>
          <w:color w:val="212121"/>
          <w:shd w:val="clear" w:color="auto" w:fill="FFFFFF"/>
        </w:rPr>
        <w:t>Chain of Resp </w:t>
      </w:r>
      <w:r>
        <w:rPr>
          <w:rFonts w:ascii="Arial" w:hAnsi="Arial" w:cs="Arial"/>
          <w:color w:val="212121"/>
          <w:shd w:val="clear" w:color="auto" w:fill="FFFFFF"/>
        </w:rPr>
        <w:t>: A way of passing a request between a chain of objects.</w:t>
      </w:r>
      <w:r>
        <w:rPr>
          <w:rFonts w:ascii="Arial" w:hAnsi="Arial" w:cs="Arial"/>
          <w:color w:val="212121"/>
        </w:rPr>
        <w:br/>
      </w:r>
      <w:r>
        <w:rPr>
          <w:rStyle w:val="Emphasis"/>
          <w:rFonts w:ascii="Arial" w:hAnsi="Arial" w:cs="Arial"/>
          <w:color w:val="212121"/>
          <w:shd w:val="clear" w:color="auto" w:fill="FFFFFF"/>
        </w:rPr>
        <w:t>Command </w:t>
      </w:r>
      <w:r>
        <w:rPr>
          <w:rFonts w:ascii="Arial" w:hAnsi="Arial" w:cs="Arial"/>
          <w:color w:val="212121"/>
          <w:shd w:val="clear" w:color="auto" w:fill="FFFFFF"/>
        </w:rPr>
        <w:t>: Encapsulate a command request as an object.</w:t>
      </w:r>
      <w:r>
        <w:rPr>
          <w:rFonts w:ascii="Arial" w:hAnsi="Arial" w:cs="Arial"/>
          <w:color w:val="212121"/>
        </w:rPr>
        <w:br/>
      </w:r>
      <w:r>
        <w:rPr>
          <w:rStyle w:val="Emphasis"/>
          <w:rFonts w:ascii="Arial" w:hAnsi="Arial" w:cs="Arial"/>
          <w:color w:val="212121"/>
          <w:shd w:val="clear" w:color="auto" w:fill="FFFFFF"/>
        </w:rPr>
        <w:t>State </w:t>
      </w:r>
      <w:r>
        <w:rPr>
          <w:rFonts w:ascii="Arial" w:hAnsi="Arial" w:cs="Arial"/>
          <w:color w:val="212121"/>
          <w:shd w:val="clear" w:color="auto" w:fill="FFFFFF"/>
        </w:rPr>
        <w:t>: Alter an object's behavior when its state changes.</w:t>
      </w:r>
      <w:r>
        <w:rPr>
          <w:rFonts w:ascii="Arial" w:hAnsi="Arial" w:cs="Arial"/>
          <w:color w:val="212121"/>
        </w:rPr>
        <w:br/>
      </w:r>
      <w:r>
        <w:rPr>
          <w:rStyle w:val="Emphasis"/>
          <w:rFonts w:ascii="Arial" w:hAnsi="Arial" w:cs="Arial"/>
          <w:color w:val="212121"/>
          <w:shd w:val="clear" w:color="auto" w:fill="FFFFFF"/>
        </w:rPr>
        <w:t>Strategy </w:t>
      </w:r>
      <w:r>
        <w:rPr>
          <w:rFonts w:ascii="Arial" w:hAnsi="Arial" w:cs="Arial"/>
          <w:color w:val="212121"/>
          <w:shd w:val="clear" w:color="auto" w:fill="FFFFFF"/>
        </w:rPr>
        <w:t>: Encapsulates an algorithm inside a class.</w:t>
      </w:r>
      <w:r>
        <w:rPr>
          <w:rFonts w:ascii="Arial" w:hAnsi="Arial" w:cs="Arial"/>
          <w:color w:val="212121"/>
        </w:rPr>
        <w:br/>
      </w:r>
      <w:r>
        <w:rPr>
          <w:rStyle w:val="Emphasis"/>
          <w:rFonts w:ascii="Arial" w:hAnsi="Arial" w:cs="Arial"/>
          <w:color w:val="212121"/>
          <w:shd w:val="clear" w:color="auto" w:fill="FFFFFF"/>
        </w:rPr>
        <w:lastRenderedPageBreak/>
        <w:t>Observer </w:t>
      </w:r>
      <w:r>
        <w:rPr>
          <w:rFonts w:ascii="Arial" w:hAnsi="Arial" w:cs="Arial"/>
          <w:color w:val="212121"/>
          <w:shd w:val="clear" w:color="auto" w:fill="FFFFFF"/>
        </w:rPr>
        <w:t>: A way of notifying change to a number of classes.</w:t>
      </w:r>
      <w:r>
        <w:rPr>
          <w:rFonts w:ascii="Arial" w:hAnsi="Arial" w:cs="Arial"/>
          <w:color w:val="212121"/>
        </w:rPr>
        <w:br/>
      </w:r>
      <w:r>
        <w:rPr>
          <w:rStyle w:val="Emphasis"/>
          <w:rFonts w:ascii="Arial" w:hAnsi="Arial" w:cs="Arial"/>
          <w:color w:val="212121"/>
          <w:shd w:val="clear" w:color="auto" w:fill="FFFFFF"/>
        </w:rPr>
        <w:t>Template Method </w:t>
      </w:r>
      <w:r>
        <w:rPr>
          <w:rFonts w:ascii="Arial" w:hAnsi="Arial" w:cs="Arial"/>
          <w:color w:val="212121"/>
          <w:shd w:val="clear" w:color="auto" w:fill="FFFFFF"/>
        </w:rPr>
        <w:t>: Defer the exact steps of an algorithm to a subclass.</w:t>
      </w:r>
      <w:r>
        <w:rPr>
          <w:rFonts w:ascii="Arial" w:hAnsi="Arial" w:cs="Arial"/>
          <w:color w:val="212121"/>
        </w:rPr>
        <w:br/>
      </w:r>
      <w:r>
        <w:rPr>
          <w:rStyle w:val="Emphasis"/>
          <w:rFonts w:ascii="Arial" w:hAnsi="Arial" w:cs="Arial"/>
          <w:color w:val="212121"/>
          <w:shd w:val="clear" w:color="auto" w:fill="FFFFFF"/>
        </w:rPr>
        <w:t>Visitor </w:t>
      </w:r>
      <w:r>
        <w:rPr>
          <w:rFonts w:ascii="Arial" w:hAnsi="Arial" w:cs="Arial"/>
          <w:color w:val="212121"/>
          <w:shd w:val="clear" w:color="auto" w:fill="FFFFFF"/>
        </w:rPr>
        <w:t>: Defines a new operation to a class without change.</w:t>
      </w:r>
    </w:p>
    <w:p w:rsidR="00104FFF" w:rsidRDefault="00104FFF" w:rsidP="0007768B">
      <w:pPr>
        <w:rPr>
          <w:rFonts w:ascii="Arial" w:hAnsi="Arial" w:cs="Arial"/>
          <w:color w:val="212121"/>
          <w:shd w:val="clear" w:color="auto" w:fill="FFFFFF"/>
        </w:rPr>
      </w:pPr>
    </w:p>
    <w:p w:rsidR="00104FFF" w:rsidRDefault="00104FFF" w:rsidP="0007768B">
      <w:pPr>
        <w:rPr>
          <w:rFonts w:ascii="Arial" w:hAnsi="Arial" w:cs="Arial"/>
          <w:color w:val="212121"/>
          <w:shd w:val="clear" w:color="auto" w:fill="FFFFFF"/>
        </w:rPr>
      </w:pPr>
      <w:r>
        <w:rPr>
          <w:rFonts w:ascii="Arial" w:hAnsi="Arial" w:cs="Arial"/>
          <w:color w:val="212121"/>
          <w:shd w:val="clear" w:color="auto" w:fill="FFFFFF"/>
        </w:rPr>
        <w:t>Singleton</w:t>
      </w:r>
    </w:p>
    <w:p w:rsidR="00104FFF" w:rsidRDefault="00104FFF" w:rsidP="0007768B">
      <w:pPr>
        <w:rPr>
          <w:rFonts w:ascii="Arial" w:hAnsi="Arial" w:cs="Arial"/>
          <w:color w:val="212121"/>
          <w:shd w:val="clear" w:color="auto" w:fill="FFFFFF"/>
        </w:rPr>
      </w:pPr>
      <w:hyperlink r:id="rId12" w:history="1">
        <w:r w:rsidRPr="00981B65">
          <w:rPr>
            <w:rStyle w:val="Hyperlink"/>
            <w:rFonts w:ascii="Arial" w:hAnsi="Arial" w:cs="Arial"/>
            <w:shd w:val="clear" w:color="auto" w:fill="FFFFFF"/>
          </w:rPr>
          <w:t>https://www.dofactory.com/net/singleton-design-pattern</w:t>
        </w:r>
      </w:hyperlink>
    </w:p>
    <w:p w:rsidR="00104FFF" w:rsidRDefault="00104FFF" w:rsidP="0007768B">
      <w:pPr>
        <w:rPr>
          <w:rFonts w:ascii="Arial" w:hAnsi="Arial" w:cs="Arial"/>
          <w:color w:val="212121"/>
          <w:shd w:val="clear" w:color="auto" w:fill="FFFFFF"/>
        </w:rPr>
      </w:pPr>
    </w:p>
    <w:p w:rsidR="00104FFF" w:rsidRDefault="00104FFF" w:rsidP="0007768B">
      <w:pPr>
        <w:rPr>
          <w:rFonts w:ascii="Arial" w:hAnsi="Arial" w:cs="Arial"/>
          <w:color w:val="212121"/>
          <w:shd w:val="clear" w:color="auto" w:fill="FFFFFF"/>
        </w:rPr>
      </w:pPr>
      <w:r>
        <w:rPr>
          <w:rFonts w:ascii="Arial" w:hAnsi="Arial" w:cs="Arial"/>
          <w:color w:val="212121"/>
          <w:shd w:val="clear" w:color="auto" w:fill="FFFFFF"/>
          <w:lang w:eastAsia="en-IN"/>
        </w:rPr>
        <w:drawing>
          <wp:inline distT="0" distB="0" distL="0" distR="0">
            <wp:extent cx="4895850" cy="2914650"/>
            <wp:effectExtent l="1905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2914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2B29" w:rsidRDefault="00862B29" w:rsidP="0007768B">
      <w:r>
        <w:rPr>
          <w:lang w:eastAsia="en-IN"/>
        </w:rPr>
        <w:drawing>
          <wp:inline distT="0" distB="0" distL="0" distR="0">
            <wp:extent cx="5695950" cy="2933700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2933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2B29" w:rsidRDefault="00862B29" w:rsidP="0007768B">
      <w:r>
        <w:rPr>
          <w:lang w:eastAsia="en-IN"/>
        </w:rPr>
        <w:lastRenderedPageBreak/>
        <w:drawing>
          <wp:inline distT="0" distB="0" distL="0" distR="0">
            <wp:extent cx="5731510" cy="4097961"/>
            <wp:effectExtent l="19050" t="0" r="254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b="86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979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2B29" w:rsidRDefault="00862B29" w:rsidP="0007768B">
      <w:r>
        <w:rPr>
          <w:lang w:eastAsia="en-IN"/>
        </w:rPr>
        <w:drawing>
          <wp:inline distT="0" distB="0" distL="0" distR="0">
            <wp:extent cx="5731510" cy="3399649"/>
            <wp:effectExtent l="19050" t="0" r="254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996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53C8" w:rsidRDefault="009F53C8" w:rsidP="0007768B">
      <w:r>
        <w:t>Non Lazy/Eager Loading</w:t>
      </w:r>
    </w:p>
    <w:p w:rsidR="009F53C8" w:rsidRDefault="009F53C8" w:rsidP="0007768B">
      <w:r>
        <w:rPr>
          <w:lang w:eastAsia="en-IN"/>
        </w:rPr>
        <w:lastRenderedPageBreak/>
        <w:drawing>
          <wp:inline distT="0" distB="0" distL="0" distR="0">
            <wp:extent cx="5731510" cy="3476863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768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1EF1" w:rsidRDefault="001E1EF1" w:rsidP="0007768B">
      <w:r>
        <w:rPr>
          <w:lang w:eastAsia="en-IN"/>
        </w:rPr>
        <w:drawing>
          <wp:inline distT="0" distB="0" distL="0" distR="0">
            <wp:extent cx="5731510" cy="2361075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61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4FFF" w:rsidRDefault="00104FFF" w:rsidP="0007768B"/>
    <w:p w:rsidR="000F2358" w:rsidRDefault="000F2358" w:rsidP="0007768B">
      <w:r>
        <w:rPr>
          <w:lang w:eastAsia="en-IN"/>
        </w:rPr>
        <w:drawing>
          <wp:inline distT="0" distB="0" distL="0" distR="0">
            <wp:extent cx="5731510" cy="312795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2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1872" w:rsidRPr="0007768B" w:rsidRDefault="00CD1872" w:rsidP="0007768B">
      <w:r>
        <w:rPr>
          <w:lang w:eastAsia="en-IN"/>
        </w:rPr>
        <w:lastRenderedPageBreak/>
        <w:drawing>
          <wp:inline distT="0" distB="0" distL="0" distR="0">
            <wp:extent cx="5731510" cy="4071529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715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2DEA" w:rsidRDefault="00B72DEA" w:rsidP="008E21B1"/>
    <w:p w:rsidR="00104FFF" w:rsidRDefault="00104FFF" w:rsidP="008E21B1">
      <w:r>
        <w:rPr>
          <w:lang w:eastAsia="en-IN"/>
        </w:rPr>
        <w:drawing>
          <wp:inline distT="0" distB="0" distL="0" distR="0">
            <wp:extent cx="5731510" cy="1200089"/>
            <wp:effectExtent l="19050" t="0" r="254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000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4FFF" w:rsidRDefault="00104FFF" w:rsidP="008E21B1">
      <w:hyperlink r:id="rId22" w:history="1">
        <w:r w:rsidRPr="00981B65">
          <w:rPr>
            <w:rStyle w:val="Hyperlink"/>
          </w:rPr>
          <w:t>https://www.dofactory.com/net/facade-design-pattern</w:t>
        </w:r>
      </w:hyperlink>
    </w:p>
    <w:p w:rsidR="00104FFF" w:rsidRDefault="00104FFF" w:rsidP="008E21B1"/>
    <w:p w:rsidR="00104FFF" w:rsidRDefault="00104FFF" w:rsidP="008E21B1"/>
    <w:p w:rsidR="001A74BE" w:rsidRDefault="001A74BE" w:rsidP="00104FFF">
      <w:pPr>
        <w:pStyle w:val="Heading3"/>
      </w:pPr>
      <w:r>
        <w:t>Calling Store proc in EF</w:t>
      </w:r>
    </w:p>
    <w:p w:rsidR="001A74BE" w:rsidRPr="001A74BE" w:rsidRDefault="001A74BE" w:rsidP="001A74BE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45" w:lineRule="atLeast"/>
        <w:rPr>
          <w:rFonts w:ascii="Consolas" w:eastAsia="Times New Roman" w:hAnsi="Consolas" w:cs="Times New Roman"/>
          <w:noProof w:val="0"/>
          <w:color w:val="5C5C5C"/>
          <w:lang w:eastAsia="en-IN"/>
        </w:rPr>
      </w:pPr>
      <w:r w:rsidRPr="001A74BE">
        <w:rPr>
          <w:rFonts w:ascii="Consolas" w:eastAsia="Times New Roman" w:hAnsi="Consolas" w:cs="Times New Roman"/>
          <w:noProof w:val="0"/>
          <w:color w:val="008200"/>
          <w:lang w:eastAsia="en-IN"/>
        </w:rPr>
        <w:t>/ Creating Custom class to hold result of Stored Procedure</w:t>
      </w:r>
      <w:r w:rsidRPr="001A74BE">
        <w:rPr>
          <w:rFonts w:ascii="Consolas" w:eastAsia="Times New Roman" w:hAnsi="Consolas" w:cs="Times New Roman"/>
          <w:noProof w:val="0"/>
          <w:color w:val="000000"/>
          <w:bdr w:val="none" w:sz="0" w:space="0" w:color="auto" w:frame="1"/>
          <w:lang w:eastAsia="en-IN"/>
        </w:rPr>
        <w:t>  </w:t>
      </w:r>
    </w:p>
    <w:p w:rsidR="001A74BE" w:rsidRPr="001A74BE" w:rsidRDefault="001A74BE" w:rsidP="001A74BE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45" w:lineRule="atLeast"/>
        <w:rPr>
          <w:rFonts w:ascii="Consolas" w:eastAsia="Times New Roman" w:hAnsi="Consolas" w:cs="Times New Roman"/>
          <w:noProof w:val="0"/>
          <w:color w:val="5C5C5C"/>
          <w:lang w:eastAsia="en-IN"/>
        </w:rPr>
      </w:pPr>
      <w:r w:rsidRPr="001A74BE">
        <w:rPr>
          <w:rFonts w:ascii="Consolas" w:eastAsia="Times New Roman" w:hAnsi="Consolas" w:cs="Times New Roman"/>
          <w:b/>
          <w:bCs/>
          <w:noProof w:val="0"/>
          <w:color w:val="006699"/>
          <w:lang w:eastAsia="en-IN"/>
        </w:rPr>
        <w:t>public</w:t>
      </w:r>
      <w:r w:rsidRPr="001A74BE">
        <w:rPr>
          <w:rFonts w:ascii="Consolas" w:eastAsia="Times New Roman" w:hAnsi="Consolas" w:cs="Times New Roman"/>
          <w:noProof w:val="0"/>
          <w:color w:val="000000"/>
          <w:bdr w:val="none" w:sz="0" w:space="0" w:color="auto" w:frame="1"/>
          <w:lang w:eastAsia="en-IN"/>
        </w:rPr>
        <w:t> </w:t>
      </w:r>
      <w:r w:rsidRPr="001A74BE">
        <w:rPr>
          <w:rFonts w:ascii="Consolas" w:eastAsia="Times New Roman" w:hAnsi="Consolas" w:cs="Times New Roman"/>
          <w:b/>
          <w:bCs/>
          <w:noProof w:val="0"/>
          <w:color w:val="006699"/>
          <w:lang w:eastAsia="en-IN"/>
        </w:rPr>
        <w:t>class</w:t>
      </w:r>
      <w:r w:rsidRPr="001A74BE">
        <w:rPr>
          <w:rFonts w:ascii="Consolas" w:eastAsia="Times New Roman" w:hAnsi="Consolas" w:cs="Times New Roman"/>
          <w:noProof w:val="0"/>
          <w:color w:val="000000"/>
          <w:bdr w:val="none" w:sz="0" w:space="0" w:color="auto" w:frame="1"/>
          <w:lang w:eastAsia="en-IN"/>
        </w:rPr>
        <w:t> EmployeeDetail  </w:t>
      </w:r>
    </w:p>
    <w:p w:rsidR="001A74BE" w:rsidRPr="001A74BE" w:rsidRDefault="001A74BE" w:rsidP="001A74BE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45" w:lineRule="atLeast"/>
        <w:rPr>
          <w:rFonts w:ascii="Consolas" w:eastAsia="Times New Roman" w:hAnsi="Consolas" w:cs="Times New Roman"/>
          <w:noProof w:val="0"/>
          <w:color w:val="5C5C5C"/>
          <w:lang w:eastAsia="en-IN"/>
        </w:rPr>
      </w:pPr>
      <w:r w:rsidRPr="001A74BE">
        <w:rPr>
          <w:rFonts w:ascii="Consolas" w:eastAsia="Times New Roman" w:hAnsi="Consolas" w:cs="Times New Roman"/>
          <w:noProof w:val="0"/>
          <w:color w:val="000000"/>
          <w:bdr w:val="none" w:sz="0" w:space="0" w:color="auto" w:frame="1"/>
          <w:lang w:eastAsia="en-IN"/>
        </w:rPr>
        <w:t>{  </w:t>
      </w:r>
    </w:p>
    <w:p w:rsidR="001A74BE" w:rsidRPr="001A74BE" w:rsidRDefault="001A74BE" w:rsidP="001A74BE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45" w:lineRule="atLeast"/>
        <w:rPr>
          <w:rFonts w:ascii="Consolas" w:eastAsia="Times New Roman" w:hAnsi="Consolas" w:cs="Times New Roman"/>
          <w:noProof w:val="0"/>
          <w:color w:val="5C5C5C"/>
          <w:lang w:eastAsia="en-IN"/>
        </w:rPr>
      </w:pPr>
      <w:r w:rsidRPr="001A74BE">
        <w:rPr>
          <w:rFonts w:ascii="Consolas" w:eastAsia="Times New Roman" w:hAnsi="Consolas" w:cs="Times New Roman"/>
          <w:noProof w:val="0"/>
          <w:color w:val="000000"/>
          <w:bdr w:val="none" w:sz="0" w:space="0" w:color="auto" w:frame="1"/>
          <w:lang w:eastAsia="en-IN"/>
        </w:rPr>
        <w:t>    </w:t>
      </w:r>
      <w:r w:rsidRPr="001A74BE">
        <w:rPr>
          <w:rFonts w:ascii="Consolas" w:eastAsia="Times New Roman" w:hAnsi="Consolas" w:cs="Times New Roman"/>
          <w:b/>
          <w:bCs/>
          <w:noProof w:val="0"/>
          <w:color w:val="006699"/>
          <w:lang w:eastAsia="en-IN"/>
        </w:rPr>
        <w:t>public</w:t>
      </w:r>
      <w:r w:rsidRPr="001A74BE">
        <w:rPr>
          <w:rFonts w:ascii="Consolas" w:eastAsia="Times New Roman" w:hAnsi="Consolas" w:cs="Times New Roman"/>
          <w:noProof w:val="0"/>
          <w:color w:val="000000"/>
          <w:bdr w:val="none" w:sz="0" w:space="0" w:color="auto" w:frame="1"/>
          <w:lang w:eastAsia="en-IN"/>
        </w:rPr>
        <w:t> </w:t>
      </w:r>
      <w:r w:rsidRPr="001A74BE">
        <w:rPr>
          <w:rFonts w:ascii="Consolas" w:eastAsia="Times New Roman" w:hAnsi="Consolas" w:cs="Times New Roman"/>
          <w:b/>
          <w:bCs/>
          <w:noProof w:val="0"/>
          <w:color w:val="006699"/>
          <w:lang w:eastAsia="en-IN"/>
        </w:rPr>
        <w:t>int</w:t>
      </w:r>
      <w:r w:rsidRPr="001A74BE">
        <w:rPr>
          <w:rFonts w:ascii="Consolas" w:eastAsia="Times New Roman" w:hAnsi="Consolas" w:cs="Times New Roman"/>
          <w:noProof w:val="0"/>
          <w:color w:val="000000"/>
          <w:bdr w:val="none" w:sz="0" w:space="0" w:color="auto" w:frame="1"/>
          <w:lang w:eastAsia="en-IN"/>
        </w:rPr>
        <w:t> EmployeeID { get; set; }  </w:t>
      </w:r>
    </w:p>
    <w:p w:rsidR="001A74BE" w:rsidRPr="001A74BE" w:rsidRDefault="001A74BE" w:rsidP="001A74BE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45" w:lineRule="atLeast"/>
        <w:rPr>
          <w:rFonts w:ascii="Consolas" w:eastAsia="Times New Roman" w:hAnsi="Consolas" w:cs="Times New Roman"/>
          <w:noProof w:val="0"/>
          <w:color w:val="5C5C5C"/>
          <w:lang w:eastAsia="en-IN"/>
        </w:rPr>
      </w:pPr>
      <w:r w:rsidRPr="001A74BE">
        <w:rPr>
          <w:rFonts w:ascii="Consolas" w:eastAsia="Times New Roman" w:hAnsi="Consolas" w:cs="Times New Roman"/>
          <w:noProof w:val="0"/>
          <w:color w:val="000000"/>
          <w:bdr w:val="none" w:sz="0" w:space="0" w:color="auto" w:frame="1"/>
          <w:lang w:eastAsia="en-IN"/>
        </w:rPr>
        <w:t>    </w:t>
      </w:r>
      <w:r w:rsidRPr="001A74BE">
        <w:rPr>
          <w:rFonts w:ascii="Consolas" w:eastAsia="Times New Roman" w:hAnsi="Consolas" w:cs="Times New Roman"/>
          <w:b/>
          <w:bCs/>
          <w:noProof w:val="0"/>
          <w:color w:val="006699"/>
          <w:lang w:eastAsia="en-IN"/>
        </w:rPr>
        <w:t>public</w:t>
      </w:r>
      <w:r w:rsidRPr="001A74BE">
        <w:rPr>
          <w:rFonts w:ascii="Consolas" w:eastAsia="Times New Roman" w:hAnsi="Consolas" w:cs="Times New Roman"/>
          <w:noProof w:val="0"/>
          <w:color w:val="000000"/>
          <w:bdr w:val="none" w:sz="0" w:space="0" w:color="auto" w:frame="1"/>
          <w:lang w:eastAsia="en-IN"/>
        </w:rPr>
        <w:t> string EmployeeName { get; set; }  </w:t>
      </w:r>
    </w:p>
    <w:p w:rsidR="001A74BE" w:rsidRPr="001A74BE" w:rsidRDefault="001A74BE" w:rsidP="001A74BE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45" w:lineRule="atLeast"/>
        <w:rPr>
          <w:rFonts w:ascii="Consolas" w:eastAsia="Times New Roman" w:hAnsi="Consolas" w:cs="Times New Roman"/>
          <w:noProof w:val="0"/>
          <w:color w:val="5C5C5C"/>
          <w:lang w:eastAsia="en-IN"/>
        </w:rPr>
      </w:pPr>
      <w:r w:rsidRPr="001A74BE">
        <w:rPr>
          <w:rFonts w:ascii="Consolas" w:eastAsia="Times New Roman" w:hAnsi="Consolas" w:cs="Times New Roman"/>
          <w:noProof w:val="0"/>
          <w:color w:val="000000"/>
          <w:bdr w:val="none" w:sz="0" w:space="0" w:color="auto" w:frame="1"/>
          <w:lang w:eastAsia="en-IN"/>
        </w:rPr>
        <w:t>    </w:t>
      </w:r>
      <w:r w:rsidRPr="001A74BE">
        <w:rPr>
          <w:rFonts w:ascii="Consolas" w:eastAsia="Times New Roman" w:hAnsi="Consolas" w:cs="Times New Roman"/>
          <w:b/>
          <w:bCs/>
          <w:noProof w:val="0"/>
          <w:color w:val="006699"/>
          <w:lang w:eastAsia="en-IN"/>
        </w:rPr>
        <w:t>public</w:t>
      </w:r>
      <w:r w:rsidRPr="001A74BE">
        <w:rPr>
          <w:rFonts w:ascii="Consolas" w:eastAsia="Times New Roman" w:hAnsi="Consolas" w:cs="Times New Roman"/>
          <w:noProof w:val="0"/>
          <w:color w:val="000000"/>
          <w:bdr w:val="none" w:sz="0" w:space="0" w:color="auto" w:frame="1"/>
          <w:lang w:eastAsia="en-IN"/>
        </w:rPr>
        <w:t> string DepartmentName { get; set; }  </w:t>
      </w:r>
    </w:p>
    <w:p w:rsidR="001A74BE" w:rsidRPr="001A74BE" w:rsidRDefault="001A74BE" w:rsidP="001A74BE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45" w:lineRule="atLeast"/>
        <w:rPr>
          <w:rFonts w:ascii="Consolas" w:eastAsia="Times New Roman" w:hAnsi="Consolas" w:cs="Times New Roman"/>
          <w:noProof w:val="0"/>
          <w:color w:val="5C5C5C"/>
          <w:lang w:eastAsia="en-IN"/>
        </w:rPr>
      </w:pPr>
      <w:r w:rsidRPr="001A74BE">
        <w:rPr>
          <w:rFonts w:ascii="Consolas" w:eastAsia="Times New Roman" w:hAnsi="Consolas" w:cs="Times New Roman"/>
          <w:noProof w:val="0"/>
          <w:color w:val="000000"/>
          <w:bdr w:val="none" w:sz="0" w:space="0" w:color="auto" w:frame="1"/>
          <w:lang w:eastAsia="en-IN"/>
        </w:rPr>
        <w:t>}  </w:t>
      </w:r>
    </w:p>
    <w:p w:rsidR="001A74BE" w:rsidRPr="001A74BE" w:rsidRDefault="001A74BE" w:rsidP="001A74BE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45" w:lineRule="atLeast"/>
        <w:rPr>
          <w:rFonts w:ascii="Consolas" w:eastAsia="Times New Roman" w:hAnsi="Consolas" w:cs="Times New Roman"/>
          <w:noProof w:val="0"/>
          <w:color w:val="5C5C5C"/>
          <w:lang w:eastAsia="en-IN"/>
        </w:rPr>
      </w:pPr>
      <w:r w:rsidRPr="001A74BE">
        <w:rPr>
          <w:rFonts w:ascii="Consolas" w:eastAsia="Times New Roman" w:hAnsi="Consolas" w:cs="Times New Roman"/>
          <w:noProof w:val="0"/>
          <w:color w:val="000000"/>
          <w:bdr w:val="none" w:sz="0" w:space="0" w:color="auto" w:frame="1"/>
          <w:lang w:eastAsia="en-IN"/>
        </w:rPr>
        <w:t>  </w:t>
      </w:r>
    </w:p>
    <w:p w:rsidR="001A74BE" w:rsidRPr="001A74BE" w:rsidRDefault="001A74BE" w:rsidP="001A74BE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45" w:lineRule="atLeast"/>
        <w:rPr>
          <w:rFonts w:ascii="Consolas" w:eastAsia="Times New Roman" w:hAnsi="Consolas" w:cs="Times New Roman"/>
          <w:noProof w:val="0"/>
          <w:color w:val="5C5C5C"/>
          <w:lang w:eastAsia="en-IN"/>
        </w:rPr>
      </w:pPr>
      <w:r w:rsidRPr="001A74BE">
        <w:rPr>
          <w:rFonts w:ascii="Consolas" w:eastAsia="Times New Roman" w:hAnsi="Consolas" w:cs="Times New Roman"/>
          <w:noProof w:val="0"/>
          <w:color w:val="008200"/>
          <w:lang w:eastAsia="en-IN"/>
        </w:rPr>
        <w:t>// using Object Context (EF4.0)</w:t>
      </w:r>
      <w:r w:rsidRPr="001A74BE">
        <w:rPr>
          <w:rFonts w:ascii="Consolas" w:eastAsia="Times New Roman" w:hAnsi="Consolas" w:cs="Times New Roman"/>
          <w:noProof w:val="0"/>
          <w:color w:val="000000"/>
          <w:bdr w:val="none" w:sz="0" w:space="0" w:color="auto" w:frame="1"/>
          <w:lang w:eastAsia="en-IN"/>
        </w:rPr>
        <w:t>  </w:t>
      </w:r>
    </w:p>
    <w:p w:rsidR="001A74BE" w:rsidRPr="001A74BE" w:rsidRDefault="001A74BE" w:rsidP="001A74BE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45" w:lineRule="atLeast"/>
        <w:rPr>
          <w:rFonts w:ascii="Consolas" w:eastAsia="Times New Roman" w:hAnsi="Consolas" w:cs="Times New Roman"/>
          <w:noProof w:val="0"/>
          <w:color w:val="5C5C5C"/>
          <w:lang w:eastAsia="en-IN"/>
        </w:rPr>
      </w:pPr>
      <w:r w:rsidRPr="001A74BE">
        <w:rPr>
          <w:rFonts w:ascii="Consolas" w:eastAsia="Times New Roman" w:hAnsi="Consolas" w:cs="Times New Roman"/>
          <w:noProof w:val="0"/>
          <w:color w:val="000000"/>
          <w:bdr w:val="none" w:sz="0" w:space="0" w:color="auto" w:frame="1"/>
          <w:lang w:eastAsia="en-IN"/>
        </w:rPr>
        <w:lastRenderedPageBreak/>
        <w:t>using (Entities context = </w:t>
      </w:r>
      <w:r w:rsidRPr="001A74BE">
        <w:rPr>
          <w:rFonts w:ascii="Consolas" w:eastAsia="Times New Roman" w:hAnsi="Consolas" w:cs="Times New Roman"/>
          <w:b/>
          <w:bCs/>
          <w:noProof w:val="0"/>
          <w:color w:val="006699"/>
          <w:lang w:eastAsia="en-IN"/>
        </w:rPr>
        <w:t>new</w:t>
      </w:r>
      <w:r w:rsidRPr="001A74BE">
        <w:rPr>
          <w:rFonts w:ascii="Consolas" w:eastAsia="Times New Roman" w:hAnsi="Consolas" w:cs="Times New Roman"/>
          <w:noProof w:val="0"/>
          <w:color w:val="000000"/>
          <w:bdr w:val="none" w:sz="0" w:space="0" w:color="auto" w:frame="1"/>
          <w:lang w:eastAsia="en-IN"/>
        </w:rPr>
        <w:t> Entities())  </w:t>
      </w:r>
    </w:p>
    <w:p w:rsidR="001A74BE" w:rsidRPr="001A74BE" w:rsidRDefault="001A74BE" w:rsidP="001A74BE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45" w:lineRule="atLeast"/>
        <w:rPr>
          <w:rFonts w:ascii="Consolas" w:eastAsia="Times New Roman" w:hAnsi="Consolas" w:cs="Times New Roman"/>
          <w:noProof w:val="0"/>
          <w:color w:val="5C5C5C"/>
          <w:lang w:eastAsia="en-IN"/>
        </w:rPr>
      </w:pPr>
      <w:r w:rsidRPr="001A74BE">
        <w:rPr>
          <w:rFonts w:ascii="Consolas" w:eastAsia="Times New Roman" w:hAnsi="Consolas" w:cs="Times New Roman"/>
          <w:noProof w:val="0"/>
          <w:color w:val="000000"/>
          <w:bdr w:val="none" w:sz="0" w:space="0" w:color="auto" w:frame="1"/>
          <w:lang w:eastAsia="en-IN"/>
        </w:rPr>
        <w:t>{  </w:t>
      </w:r>
    </w:p>
    <w:p w:rsidR="001A74BE" w:rsidRPr="001A74BE" w:rsidRDefault="001A74BE" w:rsidP="001A74BE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45" w:lineRule="atLeast"/>
        <w:rPr>
          <w:rFonts w:ascii="Consolas" w:eastAsia="Times New Roman" w:hAnsi="Consolas" w:cs="Times New Roman"/>
          <w:noProof w:val="0"/>
          <w:color w:val="5C5C5C"/>
          <w:lang w:eastAsia="en-IN"/>
        </w:rPr>
      </w:pPr>
      <w:r w:rsidRPr="001A74BE">
        <w:rPr>
          <w:rFonts w:ascii="Consolas" w:eastAsia="Times New Roman" w:hAnsi="Consolas" w:cs="Times New Roman"/>
          <w:noProof w:val="0"/>
          <w:color w:val="000000"/>
          <w:bdr w:val="none" w:sz="0" w:space="0" w:color="auto" w:frame="1"/>
          <w:lang w:eastAsia="en-IN"/>
        </w:rPr>
        <w:t>        IEnumerable&lt;EmployeeDetails&gt; empDetails  =  context.ExecuteStoreQuery&lt;EmployeeDetails&gt;      </w:t>
      </w:r>
    </w:p>
    <w:p w:rsidR="001A74BE" w:rsidRPr="001A74BE" w:rsidRDefault="001A74BE" w:rsidP="001A74BE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45" w:lineRule="atLeast"/>
        <w:rPr>
          <w:rFonts w:ascii="Consolas" w:eastAsia="Times New Roman" w:hAnsi="Consolas" w:cs="Times New Roman"/>
          <w:noProof w:val="0"/>
          <w:color w:val="5C5C5C"/>
          <w:lang w:eastAsia="en-IN"/>
        </w:rPr>
      </w:pPr>
      <w:r w:rsidRPr="001A74BE">
        <w:rPr>
          <w:rFonts w:ascii="Consolas" w:eastAsia="Times New Roman" w:hAnsi="Consolas" w:cs="Times New Roman"/>
          <w:noProof w:val="0"/>
          <w:color w:val="000000"/>
          <w:bdr w:val="none" w:sz="0" w:space="0" w:color="auto" w:frame="1"/>
          <w:lang w:eastAsia="en-IN"/>
        </w:rPr>
        <w:t>                                                                                            (</w:t>
      </w:r>
      <w:r w:rsidRPr="001A74BE">
        <w:rPr>
          <w:rFonts w:ascii="Consolas" w:eastAsia="Times New Roman" w:hAnsi="Consolas" w:cs="Times New Roman"/>
          <w:noProof w:val="0"/>
          <w:color w:val="0000FF"/>
          <w:lang w:eastAsia="en-IN"/>
        </w:rPr>
        <w:t>"exec GetEmployeeData"</w:t>
      </w:r>
      <w:r w:rsidRPr="001A74BE">
        <w:rPr>
          <w:rFonts w:ascii="Consolas" w:eastAsia="Times New Roman" w:hAnsi="Consolas" w:cs="Times New Roman"/>
          <w:noProof w:val="0"/>
          <w:color w:val="000000"/>
          <w:bdr w:val="none" w:sz="0" w:space="0" w:color="auto" w:frame="1"/>
          <w:lang w:eastAsia="en-IN"/>
        </w:rPr>
        <w:t>).ToList();  </w:t>
      </w:r>
    </w:p>
    <w:p w:rsidR="001A74BE" w:rsidRPr="001A74BE" w:rsidRDefault="001A74BE" w:rsidP="001A74BE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45" w:lineRule="atLeast"/>
        <w:rPr>
          <w:rFonts w:ascii="Consolas" w:eastAsia="Times New Roman" w:hAnsi="Consolas" w:cs="Times New Roman"/>
          <w:noProof w:val="0"/>
          <w:color w:val="5C5C5C"/>
          <w:lang w:eastAsia="en-IN"/>
        </w:rPr>
      </w:pPr>
      <w:r w:rsidRPr="001A74BE">
        <w:rPr>
          <w:rFonts w:ascii="Consolas" w:eastAsia="Times New Roman" w:hAnsi="Consolas" w:cs="Times New Roman"/>
          <w:noProof w:val="0"/>
          <w:color w:val="000000"/>
          <w:bdr w:val="none" w:sz="0" w:space="0" w:color="auto" w:frame="1"/>
          <w:lang w:eastAsia="en-IN"/>
        </w:rPr>
        <w:t>}  </w:t>
      </w:r>
    </w:p>
    <w:p w:rsidR="001A74BE" w:rsidRPr="001A74BE" w:rsidRDefault="001A74BE" w:rsidP="001A74BE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45" w:lineRule="atLeast"/>
        <w:rPr>
          <w:rFonts w:ascii="Consolas" w:eastAsia="Times New Roman" w:hAnsi="Consolas" w:cs="Times New Roman"/>
          <w:noProof w:val="0"/>
          <w:color w:val="5C5C5C"/>
          <w:lang w:eastAsia="en-IN"/>
        </w:rPr>
      </w:pPr>
      <w:r w:rsidRPr="001A74BE">
        <w:rPr>
          <w:rFonts w:ascii="Consolas" w:eastAsia="Times New Roman" w:hAnsi="Consolas" w:cs="Times New Roman"/>
          <w:noProof w:val="0"/>
          <w:color w:val="000000"/>
          <w:bdr w:val="none" w:sz="0" w:space="0" w:color="auto" w:frame="1"/>
          <w:lang w:eastAsia="en-IN"/>
        </w:rPr>
        <w:t>  </w:t>
      </w:r>
    </w:p>
    <w:p w:rsidR="001A74BE" w:rsidRPr="001A74BE" w:rsidRDefault="001A74BE" w:rsidP="001A74BE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45" w:lineRule="atLeast"/>
        <w:rPr>
          <w:rFonts w:ascii="Consolas" w:eastAsia="Times New Roman" w:hAnsi="Consolas" w:cs="Times New Roman"/>
          <w:noProof w:val="0"/>
          <w:color w:val="5C5C5C"/>
          <w:lang w:eastAsia="en-IN"/>
        </w:rPr>
      </w:pPr>
      <w:r w:rsidRPr="001A74BE">
        <w:rPr>
          <w:rFonts w:ascii="Consolas" w:eastAsia="Times New Roman" w:hAnsi="Consolas" w:cs="Times New Roman"/>
          <w:noProof w:val="0"/>
          <w:color w:val="008200"/>
          <w:lang w:eastAsia="en-IN"/>
        </w:rPr>
        <w:t>// using DBContext (EF 4.1 and above)</w:t>
      </w:r>
      <w:r w:rsidRPr="001A74BE">
        <w:rPr>
          <w:rFonts w:ascii="Consolas" w:eastAsia="Times New Roman" w:hAnsi="Consolas" w:cs="Times New Roman"/>
          <w:noProof w:val="0"/>
          <w:color w:val="000000"/>
          <w:bdr w:val="none" w:sz="0" w:space="0" w:color="auto" w:frame="1"/>
          <w:lang w:eastAsia="en-IN"/>
        </w:rPr>
        <w:t>  </w:t>
      </w:r>
    </w:p>
    <w:p w:rsidR="001A74BE" w:rsidRPr="001A74BE" w:rsidRDefault="001A74BE" w:rsidP="001A74BE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45" w:lineRule="atLeast"/>
        <w:rPr>
          <w:rFonts w:ascii="Consolas" w:eastAsia="Times New Roman" w:hAnsi="Consolas" w:cs="Times New Roman"/>
          <w:noProof w:val="0"/>
          <w:color w:val="5C5C5C"/>
          <w:lang w:eastAsia="en-IN"/>
        </w:rPr>
      </w:pPr>
      <w:r w:rsidRPr="001A74BE">
        <w:rPr>
          <w:rFonts w:ascii="Consolas" w:eastAsia="Times New Roman" w:hAnsi="Consolas" w:cs="Times New Roman"/>
          <w:noProof w:val="0"/>
          <w:color w:val="000000"/>
          <w:bdr w:val="none" w:sz="0" w:space="0" w:color="auto" w:frame="1"/>
          <w:lang w:eastAsia="en-IN"/>
        </w:rPr>
        <w:t>using (Entities context = </w:t>
      </w:r>
      <w:r w:rsidRPr="001A74BE">
        <w:rPr>
          <w:rFonts w:ascii="Consolas" w:eastAsia="Times New Roman" w:hAnsi="Consolas" w:cs="Times New Roman"/>
          <w:b/>
          <w:bCs/>
          <w:noProof w:val="0"/>
          <w:color w:val="006699"/>
          <w:lang w:eastAsia="en-IN"/>
        </w:rPr>
        <w:t>new</w:t>
      </w:r>
      <w:r w:rsidRPr="001A74BE">
        <w:rPr>
          <w:rFonts w:ascii="Consolas" w:eastAsia="Times New Roman" w:hAnsi="Consolas" w:cs="Times New Roman"/>
          <w:noProof w:val="0"/>
          <w:color w:val="000000"/>
          <w:bdr w:val="none" w:sz="0" w:space="0" w:color="auto" w:frame="1"/>
          <w:lang w:eastAsia="en-IN"/>
        </w:rPr>
        <w:t> Entities())  </w:t>
      </w:r>
    </w:p>
    <w:p w:rsidR="001A74BE" w:rsidRPr="001A74BE" w:rsidRDefault="001A74BE" w:rsidP="001A74BE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45" w:lineRule="atLeast"/>
        <w:rPr>
          <w:rFonts w:ascii="Consolas" w:eastAsia="Times New Roman" w:hAnsi="Consolas" w:cs="Times New Roman"/>
          <w:noProof w:val="0"/>
          <w:color w:val="5C5C5C"/>
          <w:lang w:eastAsia="en-IN"/>
        </w:rPr>
      </w:pPr>
      <w:r w:rsidRPr="001A74BE">
        <w:rPr>
          <w:rFonts w:ascii="Consolas" w:eastAsia="Times New Roman" w:hAnsi="Consolas" w:cs="Times New Roman"/>
          <w:noProof w:val="0"/>
          <w:color w:val="000000"/>
          <w:bdr w:val="none" w:sz="0" w:space="0" w:color="auto" w:frame="1"/>
          <w:lang w:eastAsia="en-IN"/>
        </w:rPr>
        <w:t>{  </w:t>
      </w:r>
    </w:p>
    <w:p w:rsidR="001A74BE" w:rsidRPr="001A74BE" w:rsidRDefault="001A74BE" w:rsidP="001A74BE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45" w:lineRule="atLeast"/>
        <w:rPr>
          <w:rFonts w:ascii="Consolas" w:eastAsia="Times New Roman" w:hAnsi="Consolas" w:cs="Times New Roman"/>
          <w:noProof w:val="0"/>
          <w:color w:val="5C5C5C"/>
          <w:lang w:eastAsia="en-IN"/>
        </w:rPr>
      </w:pPr>
      <w:r w:rsidRPr="001A74BE">
        <w:rPr>
          <w:rFonts w:ascii="Consolas" w:eastAsia="Times New Roman" w:hAnsi="Consolas" w:cs="Times New Roman"/>
          <w:noProof w:val="0"/>
          <w:color w:val="000000"/>
          <w:bdr w:val="none" w:sz="0" w:space="0" w:color="auto" w:frame="1"/>
          <w:lang w:eastAsia="en-IN"/>
        </w:rPr>
        <w:t>        IEnumerable&lt;EmployeeDetails&gt; empDetails  =  context. Database.SqlQuery  </w:t>
      </w:r>
    </w:p>
    <w:p w:rsidR="001A74BE" w:rsidRPr="001A74BE" w:rsidRDefault="001A74BE" w:rsidP="001A74BE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45" w:lineRule="atLeast"/>
        <w:rPr>
          <w:rFonts w:ascii="Consolas" w:eastAsia="Times New Roman" w:hAnsi="Consolas" w:cs="Times New Roman"/>
          <w:noProof w:val="0"/>
          <w:color w:val="5C5C5C"/>
          <w:lang w:eastAsia="en-IN"/>
        </w:rPr>
      </w:pPr>
      <w:r w:rsidRPr="001A74BE">
        <w:rPr>
          <w:rFonts w:ascii="Consolas" w:eastAsia="Times New Roman" w:hAnsi="Consolas" w:cs="Times New Roman"/>
          <w:noProof w:val="0"/>
          <w:color w:val="000000"/>
          <w:bdr w:val="none" w:sz="0" w:space="0" w:color="auto" w:frame="1"/>
          <w:lang w:eastAsia="en-IN"/>
        </w:rPr>
        <w:t>                                                                      &lt; EmployeeDetails &gt;(</w:t>
      </w:r>
      <w:r w:rsidRPr="001A74BE">
        <w:rPr>
          <w:rFonts w:ascii="Consolas" w:eastAsia="Times New Roman" w:hAnsi="Consolas" w:cs="Times New Roman"/>
          <w:noProof w:val="0"/>
          <w:color w:val="0000FF"/>
          <w:lang w:eastAsia="en-IN"/>
        </w:rPr>
        <w:t>"exec GetEmployeeData "</w:t>
      </w:r>
      <w:r w:rsidRPr="001A74BE">
        <w:rPr>
          <w:rFonts w:ascii="Consolas" w:eastAsia="Times New Roman" w:hAnsi="Consolas" w:cs="Times New Roman"/>
          <w:noProof w:val="0"/>
          <w:color w:val="000000"/>
          <w:bdr w:val="none" w:sz="0" w:space="0" w:color="auto" w:frame="1"/>
          <w:lang w:eastAsia="en-IN"/>
        </w:rPr>
        <w:t>, </w:t>
      </w:r>
      <w:r w:rsidRPr="001A74BE">
        <w:rPr>
          <w:rFonts w:ascii="Consolas" w:eastAsia="Times New Roman" w:hAnsi="Consolas" w:cs="Times New Roman"/>
          <w:b/>
          <w:bCs/>
          <w:noProof w:val="0"/>
          <w:color w:val="006699"/>
          <w:lang w:eastAsia="en-IN"/>
        </w:rPr>
        <w:t>null</w:t>
      </w:r>
      <w:r w:rsidRPr="001A74BE">
        <w:rPr>
          <w:rFonts w:ascii="Consolas" w:eastAsia="Times New Roman" w:hAnsi="Consolas" w:cs="Times New Roman"/>
          <w:noProof w:val="0"/>
          <w:color w:val="000000"/>
          <w:bdr w:val="none" w:sz="0" w:space="0" w:color="auto" w:frame="1"/>
          <w:lang w:eastAsia="en-IN"/>
        </w:rPr>
        <w:t>).ToList();  </w:t>
      </w:r>
    </w:p>
    <w:p w:rsidR="001A74BE" w:rsidRPr="001A74BE" w:rsidRDefault="001A74BE" w:rsidP="001A74BE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45" w:lineRule="atLeast"/>
        <w:rPr>
          <w:rFonts w:ascii="Consolas" w:eastAsia="Times New Roman" w:hAnsi="Consolas" w:cs="Times New Roman"/>
          <w:noProof w:val="0"/>
          <w:color w:val="5C5C5C"/>
          <w:lang w:eastAsia="en-IN"/>
        </w:rPr>
      </w:pPr>
      <w:r w:rsidRPr="001A74BE">
        <w:rPr>
          <w:rFonts w:ascii="Consolas" w:eastAsia="Times New Roman" w:hAnsi="Consolas" w:cs="Times New Roman"/>
          <w:noProof w:val="0"/>
          <w:color w:val="000000"/>
          <w:bdr w:val="none" w:sz="0" w:space="0" w:color="auto" w:frame="1"/>
          <w:lang w:eastAsia="en-IN"/>
        </w:rPr>
        <w:t>}  </w:t>
      </w:r>
    </w:p>
    <w:p w:rsidR="001A74BE" w:rsidRPr="008E21B1" w:rsidRDefault="001A74BE" w:rsidP="008E21B1"/>
    <w:sectPr w:rsidR="001A74BE" w:rsidRPr="008E21B1" w:rsidSect="00B2368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E5E2482"/>
    <w:multiLevelType w:val="multilevel"/>
    <w:tmpl w:val="6AFCDE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8E21B1"/>
    <w:rsid w:val="00035476"/>
    <w:rsid w:val="0007768B"/>
    <w:rsid w:val="000A3855"/>
    <w:rsid w:val="000F2358"/>
    <w:rsid w:val="00104FFF"/>
    <w:rsid w:val="00107D82"/>
    <w:rsid w:val="001765F9"/>
    <w:rsid w:val="001A74BE"/>
    <w:rsid w:val="001E1EF1"/>
    <w:rsid w:val="00275686"/>
    <w:rsid w:val="002D6410"/>
    <w:rsid w:val="003A2573"/>
    <w:rsid w:val="004367B9"/>
    <w:rsid w:val="00507F5E"/>
    <w:rsid w:val="00804E65"/>
    <w:rsid w:val="00862B29"/>
    <w:rsid w:val="008E21B1"/>
    <w:rsid w:val="00944281"/>
    <w:rsid w:val="009C4633"/>
    <w:rsid w:val="009F53C8"/>
    <w:rsid w:val="00A15A60"/>
    <w:rsid w:val="00B23681"/>
    <w:rsid w:val="00B72DEA"/>
    <w:rsid w:val="00C76C3B"/>
    <w:rsid w:val="00CD1872"/>
    <w:rsid w:val="00D626DE"/>
    <w:rsid w:val="00D76158"/>
    <w:rsid w:val="00D91142"/>
    <w:rsid w:val="00DA241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765F9"/>
    <w:rPr>
      <w:noProof/>
    </w:rPr>
  </w:style>
  <w:style w:type="paragraph" w:styleId="Heading1">
    <w:name w:val="heading 1"/>
    <w:basedOn w:val="Normal"/>
    <w:next w:val="Normal"/>
    <w:link w:val="Heading1Char"/>
    <w:uiPriority w:val="9"/>
    <w:qFormat/>
    <w:rsid w:val="001765F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765F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04FF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1765F9"/>
    <w:rPr>
      <w:rFonts w:asciiTheme="majorHAnsi" w:eastAsiaTheme="majorEastAsia" w:hAnsiTheme="majorHAnsi" w:cstheme="majorBidi"/>
      <w:b/>
      <w:bCs/>
      <w:noProof/>
      <w:color w:val="4F81BD" w:themeColor="accent1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1765F9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1765F9"/>
    <w:rPr>
      <w:rFonts w:asciiTheme="majorHAnsi" w:eastAsiaTheme="majorEastAsia" w:hAnsiTheme="majorHAnsi" w:cstheme="majorBidi"/>
      <w:noProof/>
      <w:color w:val="17365D" w:themeColor="text2" w:themeShade="BF"/>
      <w:spacing w:val="5"/>
      <w:kern w:val="28"/>
      <w:sz w:val="52"/>
      <w:szCs w:val="52"/>
    </w:rPr>
  </w:style>
  <w:style w:type="paragraph" w:styleId="NoSpacing">
    <w:name w:val="No Spacing"/>
    <w:uiPriority w:val="1"/>
    <w:qFormat/>
    <w:rsid w:val="001765F9"/>
    <w:pPr>
      <w:spacing w:after="0" w:line="240" w:lineRule="auto"/>
    </w:pPr>
    <w:rPr>
      <w:noProof/>
    </w:rPr>
  </w:style>
  <w:style w:type="character" w:customStyle="1" w:styleId="Heading1Char">
    <w:name w:val="Heading 1 Char"/>
    <w:basedOn w:val="DefaultParagraphFont"/>
    <w:link w:val="Heading1"/>
    <w:uiPriority w:val="9"/>
    <w:rsid w:val="001765F9"/>
    <w:rPr>
      <w:rFonts w:asciiTheme="majorHAnsi" w:eastAsiaTheme="majorEastAsia" w:hAnsiTheme="majorHAnsi" w:cstheme="majorBidi"/>
      <w:b/>
      <w:bCs/>
      <w:noProof/>
      <w:color w:val="365F91" w:themeColor="accent1" w:themeShade="BF"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2D6410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15A6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15A60"/>
    <w:rPr>
      <w:rFonts w:ascii="Tahoma" w:hAnsi="Tahoma" w:cs="Tahoma"/>
      <w:noProof/>
      <w:sz w:val="16"/>
      <w:szCs w:val="16"/>
    </w:rPr>
  </w:style>
  <w:style w:type="character" w:styleId="Emphasis">
    <w:name w:val="Emphasis"/>
    <w:basedOn w:val="DefaultParagraphFont"/>
    <w:uiPriority w:val="20"/>
    <w:qFormat/>
    <w:rsid w:val="0007768B"/>
    <w:rPr>
      <w:i/>
      <w:iCs/>
    </w:rPr>
  </w:style>
  <w:style w:type="character" w:styleId="Strong">
    <w:name w:val="Strong"/>
    <w:basedOn w:val="DefaultParagraphFont"/>
    <w:uiPriority w:val="22"/>
    <w:qFormat/>
    <w:rsid w:val="0007768B"/>
    <w:rPr>
      <w:b/>
      <w:bCs/>
    </w:rPr>
  </w:style>
  <w:style w:type="character" w:customStyle="1" w:styleId="comment">
    <w:name w:val="comment"/>
    <w:basedOn w:val="DefaultParagraphFont"/>
    <w:rsid w:val="001A74BE"/>
  </w:style>
  <w:style w:type="character" w:customStyle="1" w:styleId="keyword">
    <w:name w:val="keyword"/>
    <w:basedOn w:val="DefaultParagraphFont"/>
    <w:rsid w:val="001A74BE"/>
  </w:style>
  <w:style w:type="character" w:customStyle="1" w:styleId="string">
    <w:name w:val="string"/>
    <w:basedOn w:val="DefaultParagraphFont"/>
    <w:rsid w:val="001A74BE"/>
  </w:style>
  <w:style w:type="character" w:customStyle="1" w:styleId="Heading3Char">
    <w:name w:val="Heading 3 Char"/>
    <w:basedOn w:val="DefaultParagraphFont"/>
    <w:link w:val="Heading3"/>
    <w:uiPriority w:val="9"/>
    <w:rsid w:val="00104FFF"/>
    <w:rPr>
      <w:rFonts w:asciiTheme="majorHAnsi" w:eastAsiaTheme="majorEastAsia" w:hAnsiTheme="majorHAnsi" w:cstheme="majorBidi"/>
      <w:b/>
      <w:bCs/>
      <w:noProof/>
      <w:color w:val="4F81BD" w:themeColor="accent1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3019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92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8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zone.com/articles/sharing-data-from-child-to-parent-in-angular-8-usi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openxmlformats.org/officeDocument/2006/relationships/hyperlink" Target="https://www.dofactory.com/net/singleton-design-pattern" TargetMode="External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hyperlink" Target="https://www.c-sharpcorner.com/blogs/update-the-child-component-and-parent-component-using-input-output-in-angular-4" TargetMode="External"/><Relationship Id="rId11" Type="http://schemas.openxmlformats.org/officeDocument/2006/relationships/hyperlink" Target="https://www.c-sharpcorner.com/UploadFile/questpond/design-pattern-interview-questions/" TargetMode="External"/><Relationship Id="rId24" Type="http://schemas.openxmlformats.org/officeDocument/2006/relationships/theme" Target="theme/theme1.xml"/><Relationship Id="rId5" Type="http://schemas.openxmlformats.org/officeDocument/2006/relationships/hyperlink" Target="https://www.codeproject.com/Articles/832189/List-vs-IEnumerable-vs-IQueryable-vs-ICollection-v" TargetMode="Externa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hyperlink" Target="https://www.dofactory.com/net/facade-design-patter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</TotalTime>
  <Pages>8</Pages>
  <Words>672</Words>
  <Characters>3834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4498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NM</dc:creator>
  <cp:keywords/>
  <dc:description/>
  <cp:lastModifiedBy>NM</cp:lastModifiedBy>
  <cp:revision>22</cp:revision>
  <dcterms:created xsi:type="dcterms:W3CDTF">2021-01-12T05:22:00Z</dcterms:created>
  <dcterms:modified xsi:type="dcterms:W3CDTF">2021-05-13T04:06:00Z</dcterms:modified>
</cp:coreProperties>
</file>