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0F" w:rsidRPr="00693028" w:rsidRDefault="008D5C0F" w:rsidP="00693028">
      <w:pPr>
        <w:jc w:val="both"/>
      </w:pPr>
      <w:bookmarkStart w:id="0" w:name="_GoBack"/>
      <w:bookmarkEnd w:id="0"/>
    </w:p>
    <w:p w:rsidR="00693028" w:rsidRDefault="00693028" w:rsidP="00693028">
      <w:pPr>
        <w:spacing w:before="120"/>
        <w:jc w:val="both"/>
        <w:rPr>
          <w:b/>
          <w:bCs/>
        </w:rPr>
      </w:pPr>
    </w:p>
    <w:p w:rsidR="00693028" w:rsidRDefault="00693028" w:rsidP="00693028">
      <w:pPr>
        <w:spacing w:before="120"/>
        <w:jc w:val="both"/>
        <w:rPr>
          <w:b/>
          <w:bCs/>
        </w:rPr>
      </w:pPr>
    </w:p>
    <w:p w:rsidR="00693028" w:rsidRPr="00693028" w:rsidRDefault="00693028" w:rsidP="00693028">
      <w:pPr>
        <w:spacing w:before="120"/>
        <w:jc w:val="both"/>
      </w:pPr>
      <w:r w:rsidRPr="00693028">
        <w:rPr>
          <w:b/>
          <w:bCs/>
        </w:rPr>
        <w:t>Summary</w:t>
      </w:r>
      <w:r>
        <w:t>:</w:t>
      </w:r>
    </w:p>
    <w:p w:rsidR="00693028" w:rsidRPr="00693028" w:rsidRDefault="00693028" w:rsidP="00693028">
      <w:pPr>
        <w:jc w:val="both"/>
        <w:rPr>
          <w:bCs/>
        </w:rPr>
      </w:pPr>
      <w:r w:rsidRPr="00693028">
        <w:rPr>
          <w:bCs/>
        </w:rPr>
        <w:t>Project Manager and Business Analyst with more than 15 years of technical and business experience in the high-technology industry utilizing strategy, leadership, and communication skills with a customer-focused approach to implement solutions in support of stakeholder objectives. Successfully delivered projects across global organizations generating cost savings of $13.1M. Ability to manage complex projects and deliver quality results. Loyal, highly adaptable, and extremely collaborative.</w:t>
      </w:r>
    </w:p>
    <w:p w:rsidR="00693028" w:rsidRPr="00693028" w:rsidRDefault="00693028" w:rsidP="00693028">
      <w:pPr>
        <w:jc w:val="both"/>
        <w:rPr>
          <w:bCs/>
        </w:rPr>
      </w:pPr>
    </w:p>
    <w:p w:rsidR="00693028" w:rsidRPr="00693028" w:rsidRDefault="00693028" w:rsidP="00693028">
      <w:pPr>
        <w:spacing w:before="120"/>
        <w:jc w:val="both"/>
      </w:pPr>
      <w:r w:rsidRPr="00693028">
        <w:rPr>
          <w:b/>
          <w:bCs/>
        </w:rPr>
        <w:t>Demonstrated Expertise</w:t>
      </w:r>
    </w:p>
    <w:p w:rsidR="00693028" w:rsidRPr="00693028" w:rsidRDefault="00693028" w:rsidP="00693028">
      <w:pPr>
        <w:pStyle w:val="Heading3"/>
        <w:numPr>
          <w:ilvl w:val="0"/>
          <w:numId w:val="44"/>
        </w:numPr>
        <w:jc w:val="both"/>
        <w:rPr>
          <w:rStyle w:val="IntenseReference1"/>
          <w:smallCaps w:val="0"/>
          <w:spacing w:val="6"/>
          <w:sz w:val="24"/>
          <w:szCs w:val="24"/>
          <w:u w:val="none"/>
        </w:rPr>
      </w:pP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>Strategic consulting and analysis</w:t>
      </w:r>
    </w:p>
    <w:p w:rsidR="00693028" w:rsidRPr="00693028" w:rsidRDefault="00693028" w:rsidP="00693028">
      <w:pPr>
        <w:pStyle w:val="Heading3"/>
        <w:numPr>
          <w:ilvl w:val="0"/>
          <w:numId w:val="44"/>
        </w:numPr>
        <w:jc w:val="both"/>
        <w:rPr>
          <w:rStyle w:val="IntenseReference1"/>
          <w:smallCaps w:val="0"/>
          <w:spacing w:val="6"/>
          <w:sz w:val="24"/>
          <w:szCs w:val="24"/>
          <w:u w:val="none"/>
        </w:rPr>
      </w:pP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>Project methodology used to ensure scope, schedule, &amp; cost</w:t>
      </w:r>
    </w:p>
    <w:p w:rsidR="00693028" w:rsidRPr="00693028" w:rsidRDefault="00693028" w:rsidP="00693028">
      <w:pPr>
        <w:pStyle w:val="Heading3"/>
        <w:numPr>
          <w:ilvl w:val="0"/>
          <w:numId w:val="44"/>
        </w:numPr>
        <w:jc w:val="both"/>
        <w:rPr>
          <w:rStyle w:val="IntenseReference1"/>
          <w:smallCaps w:val="0"/>
          <w:spacing w:val="6"/>
          <w:sz w:val="24"/>
          <w:szCs w:val="24"/>
          <w:u w:val="none"/>
        </w:rPr>
      </w:pP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>Global resource management</w:t>
      </w: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ab/>
      </w:r>
    </w:p>
    <w:p w:rsidR="00693028" w:rsidRPr="00693028" w:rsidRDefault="00693028" w:rsidP="00693028">
      <w:pPr>
        <w:pStyle w:val="Heading3"/>
        <w:numPr>
          <w:ilvl w:val="0"/>
          <w:numId w:val="44"/>
        </w:numPr>
        <w:jc w:val="both"/>
        <w:rPr>
          <w:rStyle w:val="IntenseReference1"/>
          <w:smallCaps w:val="0"/>
          <w:spacing w:val="6"/>
          <w:sz w:val="24"/>
          <w:szCs w:val="24"/>
          <w:u w:val="none"/>
        </w:rPr>
      </w:pP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>Customer-centric support</w:t>
      </w:r>
    </w:p>
    <w:p w:rsidR="00693028" w:rsidRPr="00693028" w:rsidRDefault="00693028" w:rsidP="00693028">
      <w:pPr>
        <w:pStyle w:val="Heading3"/>
        <w:numPr>
          <w:ilvl w:val="0"/>
          <w:numId w:val="44"/>
        </w:numPr>
        <w:jc w:val="both"/>
        <w:rPr>
          <w:rStyle w:val="IntenseReference1"/>
          <w:smallCaps w:val="0"/>
          <w:spacing w:val="6"/>
          <w:sz w:val="24"/>
          <w:szCs w:val="24"/>
          <w:u w:val="none"/>
        </w:rPr>
      </w:pP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>Presentation and training</w:t>
      </w:r>
    </w:p>
    <w:p w:rsidR="00693028" w:rsidRPr="00693028" w:rsidRDefault="00693028" w:rsidP="00693028">
      <w:pPr>
        <w:pStyle w:val="Heading3"/>
        <w:numPr>
          <w:ilvl w:val="0"/>
          <w:numId w:val="44"/>
        </w:numPr>
        <w:jc w:val="both"/>
        <w:rPr>
          <w:rStyle w:val="IntenseReference1"/>
          <w:smallCaps w:val="0"/>
          <w:spacing w:val="6"/>
          <w:sz w:val="24"/>
          <w:szCs w:val="24"/>
          <w:u w:val="none"/>
        </w:rPr>
      </w:pP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>Reporting and documentation</w:t>
      </w:r>
    </w:p>
    <w:p w:rsidR="00693028" w:rsidRPr="00693028" w:rsidRDefault="00693028" w:rsidP="00693028">
      <w:pPr>
        <w:pStyle w:val="Heading3"/>
        <w:numPr>
          <w:ilvl w:val="0"/>
          <w:numId w:val="44"/>
        </w:numPr>
        <w:jc w:val="both"/>
        <w:rPr>
          <w:rStyle w:val="IntenseReference1"/>
          <w:smallCaps w:val="0"/>
          <w:spacing w:val="6"/>
          <w:sz w:val="24"/>
          <w:szCs w:val="24"/>
          <w:u w:val="none"/>
        </w:rPr>
      </w:pP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>Cross-functional networking</w:t>
      </w: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ab/>
      </w:r>
    </w:p>
    <w:p w:rsidR="00693028" w:rsidRPr="00693028" w:rsidRDefault="00693028" w:rsidP="00693028">
      <w:pPr>
        <w:pStyle w:val="Heading3"/>
        <w:numPr>
          <w:ilvl w:val="0"/>
          <w:numId w:val="44"/>
        </w:numPr>
        <w:jc w:val="both"/>
        <w:rPr>
          <w:rStyle w:val="IntenseReference1"/>
          <w:smallCaps w:val="0"/>
          <w:spacing w:val="6"/>
          <w:sz w:val="24"/>
          <w:szCs w:val="24"/>
          <w:u w:val="none"/>
        </w:rPr>
      </w:pP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>Innovative problem solving</w:t>
      </w:r>
    </w:p>
    <w:p w:rsidR="00693028" w:rsidRPr="00693028" w:rsidRDefault="00693028" w:rsidP="00693028">
      <w:pPr>
        <w:pStyle w:val="Heading3"/>
        <w:numPr>
          <w:ilvl w:val="0"/>
          <w:numId w:val="44"/>
        </w:numPr>
        <w:jc w:val="both"/>
        <w:rPr>
          <w:rStyle w:val="IntenseReference1"/>
          <w:smallCaps w:val="0"/>
          <w:spacing w:val="6"/>
          <w:sz w:val="24"/>
          <w:szCs w:val="24"/>
          <w:u w:val="none"/>
        </w:rPr>
      </w:pP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>Developing robust teamwork and customer relationships</w:t>
      </w:r>
    </w:p>
    <w:p w:rsidR="00693028" w:rsidRPr="00693028" w:rsidRDefault="00693028" w:rsidP="00693028">
      <w:pPr>
        <w:pStyle w:val="Heading3"/>
        <w:numPr>
          <w:ilvl w:val="0"/>
          <w:numId w:val="44"/>
        </w:numPr>
        <w:jc w:val="both"/>
        <w:rPr>
          <w:rStyle w:val="IntenseReference1"/>
          <w:smallCaps w:val="0"/>
          <w:spacing w:val="6"/>
          <w:sz w:val="24"/>
          <w:szCs w:val="24"/>
          <w:u w:val="none"/>
        </w:rPr>
      </w:pPr>
      <w:r w:rsidRPr="00693028">
        <w:rPr>
          <w:rStyle w:val="IntenseReference1"/>
          <w:smallCaps w:val="0"/>
          <w:spacing w:val="6"/>
          <w:sz w:val="24"/>
          <w:szCs w:val="24"/>
          <w:u w:val="none"/>
        </w:rPr>
        <w:t>Strong communication skills</w:t>
      </w:r>
    </w:p>
    <w:p w:rsidR="00693028" w:rsidRDefault="00693028" w:rsidP="00693028">
      <w:pPr>
        <w:jc w:val="both"/>
        <w:rPr>
          <w:b/>
          <w:bCs/>
        </w:rPr>
      </w:pPr>
    </w:p>
    <w:p w:rsidR="00693028" w:rsidRPr="00693028" w:rsidRDefault="00693028" w:rsidP="00693028">
      <w:pPr>
        <w:jc w:val="both"/>
      </w:pPr>
      <w:r w:rsidRPr="00693028">
        <w:rPr>
          <w:b/>
          <w:bCs/>
        </w:rPr>
        <w:t>Professional Experience</w:t>
      </w:r>
    </w:p>
    <w:p w:rsidR="00693028" w:rsidRPr="00693028" w:rsidRDefault="00693028" w:rsidP="00693028">
      <w:pPr>
        <w:tabs>
          <w:tab w:val="right" w:pos="9720"/>
        </w:tabs>
        <w:jc w:val="both"/>
        <w:rPr>
          <w:rStyle w:val="IntenseReference1"/>
          <w:sz w:val="24"/>
          <w:szCs w:val="24"/>
          <w:u w:val="none"/>
        </w:rPr>
      </w:pPr>
    </w:p>
    <w:p w:rsidR="00693028" w:rsidRPr="00693028" w:rsidRDefault="00693028" w:rsidP="00693028">
      <w:pPr>
        <w:jc w:val="both"/>
      </w:pPr>
      <w:r w:rsidRPr="00693028">
        <w:rPr>
          <w:b/>
          <w:bCs/>
        </w:rPr>
        <w:t>HGST</w:t>
      </w:r>
      <w:r w:rsidRPr="00693028">
        <w:t>, A Western Digital Co., San Jose, CA (Contracting for Insight Global)</w:t>
      </w:r>
    </w:p>
    <w:p w:rsidR="00693028" w:rsidRPr="00693028" w:rsidRDefault="00693028" w:rsidP="00693028">
      <w:pPr>
        <w:jc w:val="both"/>
      </w:pPr>
      <w:r w:rsidRPr="00693028">
        <w:rPr>
          <w:b/>
          <w:bCs/>
        </w:rPr>
        <w:t> </w:t>
      </w:r>
    </w:p>
    <w:p w:rsidR="00693028" w:rsidRDefault="00693028" w:rsidP="00693028">
      <w:pPr>
        <w:jc w:val="both"/>
        <w:rPr>
          <w:b/>
          <w:bCs/>
        </w:rPr>
      </w:pPr>
      <w:r w:rsidRPr="00693028">
        <w:rPr>
          <w:b/>
          <w:bCs/>
        </w:rPr>
        <w:t>IT Project Manager / Coordinator (IS&amp;T)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93028">
        <w:rPr>
          <w:b/>
          <w:bCs/>
        </w:rPr>
        <w:t>Apr. 2014 – Oct. 2014</w:t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  <w:t xml:space="preserve"> </w:t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</w:p>
    <w:p w:rsidR="00693028" w:rsidRPr="00693028" w:rsidRDefault="00693028" w:rsidP="00693028">
      <w:pPr>
        <w:pStyle w:val="ListParagraph"/>
        <w:numPr>
          <w:ilvl w:val="0"/>
          <w:numId w:val="45"/>
        </w:numPr>
        <w:jc w:val="both"/>
        <w:rPr>
          <w:b/>
          <w:bCs/>
        </w:rPr>
      </w:pPr>
      <w:r w:rsidRPr="00693028">
        <w:rPr>
          <w:bCs/>
        </w:rPr>
        <w:t>Completed global initiative to Migrate 13,000 users from Lotus Notes to Microsoft Office 365.</w:t>
      </w:r>
    </w:p>
    <w:p w:rsidR="00693028" w:rsidRPr="00693028" w:rsidRDefault="00693028" w:rsidP="00693028">
      <w:pPr>
        <w:pStyle w:val="ListParagraph"/>
        <w:numPr>
          <w:ilvl w:val="0"/>
          <w:numId w:val="45"/>
        </w:numPr>
        <w:jc w:val="both"/>
        <w:rPr>
          <w:b/>
          <w:bCs/>
        </w:rPr>
      </w:pPr>
      <w:r w:rsidRPr="00693028">
        <w:rPr>
          <w:bCs/>
        </w:rPr>
        <w:t>Reduced the initial migration schedule 3 months by formulating new strategies and collaborating with cross-functional resources to create process improvements.</w:t>
      </w:r>
    </w:p>
    <w:p w:rsidR="00693028" w:rsidRPr="00693028" w:rsidRDefault="00693028" w:rsidP="00693028">
      <w:pPr>
        <w:pStyle w:val="ListParagraph"/>
        <w:numPr>
          <w:ilvl w:val="0"/>
          <w:numId w:val="45"/>
        </w:numPr>
        <w:jc w:val="both"/>
        <w:rPr>
          <w:b/>
          <w:bCs/>
        </w:rPr>
      </w:pPr>
      <w:r w:rsidRPr="00693028">
        <w:rPr>
          <w:bCs/>
        </w:rPr>
        <w:t>Coordinated on-time delivery efforts of global teams to ensure all users, distribution lists, conference rooms, and shared mailboxes were migrated according to schedule.</w:t>
      </w:r>
    </w:p>
    <w:p w:rsidR="00693028" w:rsidRPr="00693028" w:rsidRDefault="00693028" w:rsidP="00693028">
      <w:pPr>
        <w:pStyle w:val="ListParagraph"/>
        <w:numPr>
          <w:ilvl w:val="0"/>
          <w:numId w:val="45"/>
        </w:numPr>
        <w:jc w:val="both"/>
        <w:rPr>
          <w:b/>
          <w:bCs/>
        </w:rPr>
      </w:pPr>
      <w:r w:rsidRPr="00693028">
        <w:rPr>
          <w:bCs/>
        </w:rPr>
        <w:t>Developed and implemented risk assessment based on system data accuracy’ and strove to make regular adjustments to maintain project schedule and budget.</w:t>
      </w: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Pr="00693028" w:rsidRDefault="00693028" w:rsidP="00693028">
      <w:pPr>
        <w:jc w:val="both"/>
      </w:pPr>
      <w:r w:rsidRPr="00693028">
        <w:rPr>
          <w:b/>
          <w:bCs/>
        </w:rPr>
        <w:t>HEWLETT-PACKARD</w:t>
      </w:r>
      <w:r w:rsidRPr="00693028">
        <w:t>, Palo Alto, CA</w:t>
      </w:r>
      <w:r>
        <w:tab/>
      </w:r>
      <w:r>
        <w:tab/>
      </w:r>
      <w:r>
        <w:tab/>
      </w:r>
      <w:r>
        <w:tab/>
        <w:t xml:space="preserve">    - </w:t>
      </w:r>
      <w:r w:rsidRPr="00693028">
        <w:rPr>
          <w:b/>
        </w:rPr>
        <w:t>1997 – 2013</w:t>
      </w:r>
    </w:p>
    <w:p w:rsidR="00693028" w:rsidRPr="00693028" w:rsidRDefault="00693028" w:rsidP="00693028">
      <w:pPr>
        <w:jc w:val="both"/>
      </w:pPr>
      <w:r w:rsidRPr="00693028">
        <w:rPr>
          <w:b/>
          <w:bCs/>
        </w:rPr>
        <w:t> </w:t>
      </w:r>
    </w:p>
    <w:p w:rsidR="00693028" w:rsidRDefault="00693028" w:rsidP="00693028">
      <w:pPr>
        <w:jc w:val="both"/>
      </w:pPr>
      <w:r w:rsidRPr="00693028">
        <w:rPr>
          <w:b/>
          <w:bCs/>
        </w:rPr>
        <w:t xml:space="preserve">IT Program Manager / Business Analyst (Corporate Functions)  </w:t>
      </w:r>
      <w:r>
        <w:rPr>
          <w:b/>
          <w:bCs/>
        </w:rPr>
        <w:t xml:space="preserve"> - </w:t>
      </w:r>
      <w:r w:rsidRPr="00693028">
        <w:rPr>
          <w:b/>
          <w:bCs/>
        </w:rPr>
        <w:t>Mar. 2012 – Mar. 2013</w:t>
      </w:r>
    </w:p>
    <w:p w:rsidR="00693028" w:rsidRDefault="00693028" w:rsidP="00693028">
      <w:pPr>
        <w:pStyle w:val="ListParagraph"/>
        <w:numPr>
          <w:ilvl w:val="0"/>
          <w:numId w:val="46"/>
        </w:numPr>
        <w:jc w:val="both"/>
      </w:pPr>
      <w:r w:rsidRPr="00693028">
        <w:t>Drove $1.7 M in savings for a program consisting of 48 short-term projects under the Finance and Administration IT ensuring cost, time, and quality for all of the related projects.</w:t>
      </w:r>
    </w:p>
    <w:p w:rsidR="00693028" w:rsidRDefault="00693028" w:rsidP="00693028">
      <w:pPr>
        <w:pStyle w:val="ListParagraph"/>
        <w:numPr>
          <w:ilvl w:val="0"/>
          <w:numId w:val="46"/>
        </w:numPr>
        <w:jc w:val="both"/>
      </w:pPr>
      <w:r w:rsidRPr="00693028">
        <w:t>Negotiated $1.8 M in software proposals and contract renewals with vendors and business partners to ensure timely delivery of software updates and project assets.</w:t>
      </w:r>
    </w:p>
    <w:p w:rsidR="00693028" w:rsidRDefault="00693028" w:rsidP="00693028">
      <w:pPr>
        <w:pStyle w:val="ListParagraph"/>
        <w:numPr>
          <w:ilvl w:val="0"/>
          <w:numId w:val="46"/>
        </w:numPr>
        <w:jc w:val="both"/>
      </w:pPr>
      <w:r w:rsidRPr="00693028">
        <w:t>Accelerated PMO project requests requiring portfolio governance, resourcing and oversight by working with the business partners in Legal, Tax, Treasury, and Internal Audit.</w:t>
      </w:r>
    </w:p>
    <w:p w:rsidR="00693028" w:rsidRPr="00693028" w:rsidRDefault="00693028" w:rsidP="00693028">
      <w:pPr>
        <w:pStyle w:val="ListParagraph"/>
        <w:numPr>
          <w:ilvl w:val="0"/>
          <w:numId w:val="46"/>
        </w:numPr>
        <w:jc w:val="both"/>
      </w:pPr>
      <w:r w:rsidRPr="00693028">
        <w:t>Delivered seven business solutions requiring architectural evaluation and infrastructure provisioning to upgrade applications to meet HP’s Next Generation Data Center standards.</w:t>
      </w: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</w:pPr>
      <w:r w:rsidRPr="00693028">
        <w:rPr>
          <w:b/>
          <w:bCs/>
        </w:rPr>
        <w:t>IT Project Manager / Business Analyst (Corporate Functions)</w:t>
      </w:r>
      <w:r>
        <w:rPr>
          <w:b/>
          <w:bCs/>
        </w:rPr>
        <w:tab/>
        <w:t xml:space="preserve">- </w:t>
      </w:r>
      <w:r w:rsidRPr="00693028">
        <w:rPr>
          <w:b/>
          <w:bCs/>
        </w:rPr>
        <w:t>Mar</w:t>
      </w:r>
      <w:r>
        <w:rPr>
          <w:b/>
          <w:bCs/>
        </w:rPr>
        <w:t xml:space="preserve"> </w:t>
      </w:r>
      <w:r w:rsidRPr="00693028">
        <w:rPr>
          <w:b/>
          <w:bCs/>
        </w:rPr>
        <w:t>2007 – Mar. 2012</w:t>
      </w:r>
    </w:p>
    <w:p w:rsidR="00693028" w:rsidRDefault="00693028" w:rsidP="00693028">
      <w:pPr>
        <w:pStyle w:val="ListParagraph"/>
        <w:numPr>
          <w:ilvl w:val="0"/>
          <w:numId w:val="47"/>
        </w:numPr>
        <w:jc w:val="both"/>
      </w:pPr>
      <w:r w:rsidRPr="00693028">
        <w:t>Achieved $11.7 M in cost savings for the integration of six separate patent, trademark, and contract applications into a consolidated Patent Management solution.</w:t>
      </w:r>
    </w:p>
    <w:p w:rsidR="00693028" w:rsidRDefault="00693028" w:rsidP="00693028">
      <w:pPr>
        <w:pStyle w:val="ListParagraph"/>
        <w:numPr>
          <w:ilvl w:val="0"/>
          <w:numId w:val="47"/>
        </w:numPr>
        <w:jc w:val="both"/>
      </w:pPr>
      <w:r w:rsidRPr="00693028">
        <w:t>Led Mergers and Acquisitions effort representing both Board of Directors and Legal to analyze and implement application integrations of Mercury, EDS, 3Com, and Palm.</w:t>
      </w:r>
    </w:p>
    <w:p w:rsidR="00693028" w:rsidRPr="00693028" w:rsidRDefault="00693028" w:rsidP="00693028">
      <w:pPr>
        <w:pStyle w:val="ListParagraph"/>
        <w:numPr>
          <w:ilvl w:val="0"/>
          <w:numId w:val="47"/>
        </w:numPr>
        <w:jc w:val="both"/>
      </w:pPr>
      <w:r w:rsidRPr="00693028">
        <w:t>Managed migration for the entire suite of 28 Legal applications from local site server implementations into the Next Generation Data Center environment.</w:t>
      </w:r>
    </w:p>
    <w:p w:rsidR="00693028" w:rsidRPr="00693028" w:rsidRDefault="00693028" w:rsidP="00693028">
      <w:pPr>
        <w:jc w:val="both"/>
        <w:textAlignment w:val="center"/>
        <w:rPr>
          <w:b/>
        </w:rPr>
      </w:pPr>
    </w:p>
    <w:p w:rsidR="00693028" w:rsidRDefault="00693028" w:rsidP="00693028">
      <w:pPr>
        <w:jc w:val="both"/>
      </w:pPr>
      <w:r w:rsidRPr="00693028">
        <w:rPr>
          <w:b/>
          <w:bCs/>
        </w:rPr>
        <w:t>Business Systems Analyst / IT Specialist / App Support (Legal)</w:t>
      </w:r>
      <w:r w:rsidRPr="00693028">
        <w:rPr>
          <w:b/>
          <w:bCs/>
        </w:rPr>
        <w:tab/>
        <w:t>Mar. 1997 – Mar. 2007</w:t>
      </w:r>
    </w:p>
    <w:p w:rsidR="00693028" w:rsidRDefault="00693028" w:rsidP="00693028">
      <w:pPr>
        <w:pStyle w:val="ListParagraph"/>
        <w:numPr>
          <w:ilvl w:val="0"/>
          <w:numId w:val="48"/>
        </w:numPr>
        <w:jc w:val="both"/>
      </w:pPr>
      <w:r w:rsidRPr="00693028">
        <w:t>Established IT solutions and processes for the Legal, Government Affairs, and Global Equity department personnel including Executives for Legal Patent, Trademark, and Litigation.</w:t>
      </w:r>
    </w:p>
    <w:p w:rsidR="00693028" w:rsidRDefault="00693028" w:rsidP="00693028">
      <w:pPr>
        <w:pStyle w:val="ListParagraph"/>
        <w:numPr>
          <w:ilvl w:val="0"/>
          <w:numId w:val="48"/>
        </w:numPr>
        <w:jc w:val="both"/>
      </w:pPr>
      <w:r w:rsidRPr="00693028">
        <w:t>Designed and established Legal server room facility, implemented environmental controls, and enforced HP IT security strategies and policies to ensure compliance.</w:t>
      </w:r>
    </w:p>
    <w:p w:rsidR="00693028" w:rsidRPr="00693028" w:rsidRDefault="00693028" w:rsidP="00693028">
      <w:pPr>
        <w:pStyle w:val="ListParagraph"/>
        <w:numPr>
          <w:ilvl w:val="0"/>
          <w:numId w:val="48"/>
        </w:numPr>
        <w:jc w:val="both"/>
      </w:pPr>
      <w:r w:rsidRPr="00693028">
        <w:t>Maintained Legal server environment 24/7 by scheduling and performing installations of hardware, software, operating system upgrades, and required system changes.</w:t>
      </w:r>
    </w:p>
    <w:p w:rsidR="00693028" w:rsidRPr="00693028" w:rsidRDefault="00693028" w:rsidP="00693028">
      <w:pPr>
        <w:ind w:left="720"/>
        <w:jc w:val="both"/>
        <w:textAlignment w:val="center"/>
        <w:rPr>
          <w:b/>
        </w:rPr>
      </w:pPr>
    </w:p>
    <w:p w:rsidR="00693028" w:rsidRPr="00693028" w:rsidRDefault="00693028" w:rsidP="00693028">
      <w:pPr>
        <w:ind w:left="720"/>
        <w:jc w:val="both"/>
        <w:textAlignment w:val="center"/>
      </w:pPr>
    </w:p>
    <w:p w:rsidR="00693028" w:rsidRPr="00693028" w:rsidRDefault="00693028" w:rsidP="00693028">
      <w:pPr>
        <w:jc w:val="both"/>
      </w:pPr>
      <w:r w:rsidRPr="00693028">
        <w:rPr>
          <w:b/>
          <w:bCs/>
        </w:rPr>
        <w:t>Certifications &amp; Education</w:t>
      </w:r>
    </w:p>
    <w:p w:rsidR="00693028" w:rsidRPr="00693028" w:rsidRDefault="00693028" w:rsidP="00693028">
      <w:pPr>
        <w:pStyle w:val="ListParagraph"/>
        <w:numPr>
          <w:ilvl w:val="0"/>
          <w:numId w:val="49"/>
        </w:numPr>
        <w:jc w:val="both"/>
        <w:rPr>
          <w:rStyle w:val="IntenseReference1"/>
          <w:b w:val="0"/>
          <w:bCs w:val="0"/>
          <w:smallCaps w:val="0"/>
          <w:spacing w:val="0"/>
          <w:sz w:val="24"/>
          <w:szCs w:val="24"/>
          <w:u w:val="none"/>
        </w:rPr>
      </w:pPr>
      <w:r w:rsidRPr="00693028">
        <w:rPr>
          <w:b/>
          <w:bCs/>
        </w:rPr>
        <w:t xml:space="preserve">Project Management Professional Certification (PMP) </w:t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  <w:t>2014</w:t>
      </w:r>
    </w:p>
    <w:p w:rsidR="00693028" w:rsidRPr="00693028" w:rsidRDefault="00693028" w:rsidP="00693028">
      <w:pPr>
        <w:pStyle w:val="ListParagraph"/>
        <w:numPr>
          <w:ilvl w:val="0"/>
          <w:numId w:val="49"/>
        </w:numPr>
        <w:jc w:val="both"/>
      </w:pPr>
      <w:r w:rsidRPr="00693028">
        <w:t>Certified MCSE / MCSA</w:t>
      </w:r>
      <w:r w:rsidRPr="00693028">
        <w:rPr>
          <w:b/>
          <w:bCs/>
        </w:rPr>
        <w:t xml:space="preserve"> </w:t>
      </w:r>
      <w:r w:rsidRPr="00693028">
        <w:t>Windows Server 2003</w:t>
      </w:r>
    </w:p>
    <w:p w:rsidR="00693028" w:rsidRPr="00693028" w:rsidRDefault="00693028" w:rsidP="00693028">
      <w:pPr>
        <w:pStyle w:val="ListParagraph"/>
        <w:numPr>
          <w:ilvl w:val="0"/>
          <w:numId w:val="49"/>
        </w:numPr>
        <w:jc w:val="both"/>
        <w:rPr>
          <w:rStyle w:val="IntenseReference1"/>
          <w:b w:val="0"/>
          <w:bCs w:val="0"/>
          <w:smallCaps w:val="0"/>
          <w:spacing w:val="0"/>
          <w:sz w:val="24"/>
          <w:szCs w:val="24"/>
          <w:u w:val="none"/>
        </w:rPr>
      </w:pPr>
      <w:r w:rsidRPr="00693028">
        <w:t>Certified MCSE / MCSA Windows 2000</w:t>
      </w:r>
    </w:p>
    <w:p w:rsidR="00693028" w:rsidRPr="00693028" w:rsidRDefault="00693028" w:rsidP="00693028">
      <w:pPr>
        <w:pStyle w:val="ListParagraph"/>
        <w:numPr>
          <w:ilvl w:val="0"/>
          <w:numId w:val="49"/>
        </w:numPr>
        <w:jc w:val="both"/>
      </w:pPr>
      <w:r w:rsidRPr="00693028">
        <w:rPr>
          <w:b/>
          <w:bCs/>
        </w:rPr>
        <w:t>Computer Technology/Computer Science</w:t>
      </w:r>
      <w:r w:rsidRPr="00693028">
        <w:t xml:space="preserve">, </w:t>
      </w:r>
      <w:proofErr w:type="spellStart"/>
      <w:r w:rsidRPr="00693028">
        <w:t>DeAnza</w:t>
      </w:r>
      <w:proofErr w:type="spellEnd"/>
      <w:r w:rsidRPr="00693028">
        <w:t xml:space="preserve"> College, Cupertino CA </w:t>
      </w:r>
      <w:r w:rsidRPr="00693028">
        <w:rPr>
          <w:b/>
          <w:bCs/>
        </w:rPr>
        <w:t xml:space="preserve">    </w:t>
      </w:r>
    </w:p>
    <w:p w:rsidR="00693028" w:rsidRPr="00693028" w:rsidRDefault="00693028" w:rsidP="00693028">
      <w:pPr>
        <w:pStyle w:val="ListParagraph"/>
        <w:numPr>
          <w:ilvl w:val="0"/>
          <w:numId w:val="49"/>
        </w:numPr>
        <w:jc w:val="both"/>
      </w:pPr>
      <w:r w:rsidRPr="00693028">
        <w:rPr>
          <w:b/>
          <w:bCs/>
        </w:rPr>
        <w:t>Business and Information Technology</w:t>
      </w:r>
      <w:r w:rsidRPr="00693028">
        <w:t xml:space="preserve">, West Valley College, Saratoga CA </w:t>
      </w:r>
    </w:p>
    <w:p w:rsidR="00693028" w:rsidRPr="00693028" w:rsidRDefault="00693028" w:rsidP="00693028">
      <w:pPr>
        <w:jc w:val="both"/>
        <w:rPr>
          <w:rStyle w:val="IntenseReference1"/>
          <w:sz w:val="24"/>
          <w:szCs w:val="24"/>
          <w:u w:val="none"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Default="00693028" w:rsidP="00693028">
      <w:pPr>
        <w:jc w:val="both"/>
        <w:rPr>
          <w:b/>
          <w:bCs/>
        </w:rPr>
      </w:pPr>
    </w:p>
    <w:p w:rsidR="00693028" w:rsidRPr="00693028" w:rsidRDefault="00693028" w:rsidP="00693028">
      <w:pPr>
        <w:jc w:val="both"/>
      </w:pPr>
      <w:r w:rsidRPr="00693028">
        <w:rPr>
          <w:b/>
          <w:bCs/>
        </w:rPr>
        <w:t>Skills</w:t>
      </w:r>
    </w:p>
    <w:p w:rsidR="00693028" w:rsidRPr="00693028" w:rsidRDefault="00693028" w:rsidP="00693028">
      <w:pPr>
        <w:jc w:val="both"/>
        <w:rPr>
          <w:rStyle w:val="IntenseReference1"/>
          <w:b w:val="0"/>
          <w:smallCaps w:val="0"/>
          <w:sz w:val="24"/>
          <w:szCs w:val="24"/>
          <w:u w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2"/>
        <w:gridCol w:w="7558"/>
      </w:tblGrid>
      <w:tr w:rsidR="00693028" w:rsidRPr="00693028" w:rsidTr="00EB07EE">
        <w:tc>
          <w:tcPr>
            <w:tcW w:w="1818" w:type="dxa"/>
            <w:shd w:val="clear" w:color="auto" w:fill="auto"/>
          </w:tcPr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  <w:r w:rsidRPr="00693028">
              <w:rPr>
                <w:b/>
                <w:bCs/>
              </w:rPr>
              <w:t>Project Management:</w:t>
            </w: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  <w:r w:rsidRPr="00693028">
              <w:rPr>
                <w:b/>
                <w:bCs/>
              </w:rPr>
              <w:t>Legal:</w:t>
            </w: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  <w:r w:rsidRPr="00693028">
              <w:rPr>
                <w:b/>
                <w:bCs/>
              </w:rPr>
              <w:t>Database:</w:t>
            </w: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  <w:r w:rsidRPr="00693028">
              <w:rPr>
                <w:b/>
                <w:bCs/>
              </w:rPr>
              <w:t>Additional:</w:t>
            </w:r>
          </w:p>
        </w:tc>
        <w:tc>
          <w:tcPr>
            <w:tcW w:w="8145" w:type="dxa"/>
            <w:shd w:val="clear" w:color="auto" w:fill="auto"/>
          </w:tcPr>
          <w:p w:rsidR="00693028" w:rsidRPr="00693028" w:rsidRDefault="00693028" w:rsidP="00693028">
            <w:pPr>
              <w:jc w:val="both"/>
            </w:pPr>
            <w:r w:rsidRPr="00693028">
              <w:t xml:space="preserve">Microsoft Project, SDLC, ITIL, Project and Portfolio Management (PPM), HP ALM (Application Lifecycle Management Suite), Cost Benefit Analysis (CBA). </w:t>
            </w:r>
          </w:p>
          <w:p w:rsidR="00693028" w:rsidRPr="00693028" w:rsidRDefault="00693028" w:rsidP="00693028">
            <w:pPr>
              <w:jc w:val="both"/>
            </w:pPr>
          </w:p>
          <w:p w:rsidR="00693028" w:rsidRPr="00693028" w:rsidRDefault="00693028" w:rsidP="00693028">
            <w:pPr>
              <w:jc w:val="both"/>
            </w:pPr>
            <w:r w:rsidRPr="00693028">
              <w:t>Patent Management (</w:t>
            </w:r>
            <w:proofErr w:type="spellStart"/>
            <w:r w:rsidRPr="00693028">
              <w:t>Anaqua</w:t>
            </w:r>
            <w:proofErr w:type="spellEnd"/>
            <w:r w:rsidRPr="00693028">
              <w:t xml:space="preserve">), Enterprise Legal Automation – </w:t>
            </w:r>
            <w:proofErr w:type="spellStart"/>
            <w:r w:rsidRPr="00693028">
              <w:t>TeamConnect</w:t>
            </w:r>
            <w:proofErr w:type="spellEnd"/>
            <w:r w:rsidRPr="00693028">
              <w:t xml:space="preserve"> (</w:t>
            </w:r>
            <w:proofErr w:type="spellStart"/>
            <w:r w:rsidRPr="00693028">
              <w:t>Mitratech</w:t>
            </w:r>
            <w:proofErr w:type="spellEnd"/>
            <w:r w:rsidRPr="00693028">
              <w:t>), Matter &amp; Spend Management (</w:t>
            </w:r>
            <w:proofErr w:type="spellStart"/>
            <w:r w:rsidRPr="00693028">
              <w:t>DataCert</w:t>
            </w:r>
            <w:proofErr w:type="spellEnd"/>
            <w:r w:rsidRPr="00693028">
              <w:t>), Security Incident Reporting (PPM 2000), Content &amp; Document Management (</w:t>
            </w:r>
            <w:proofErr w:type="spellStart"/>
            <w:r w:rsidRPr="00693028">
              <w:t>Docushare</w:t>
            </w:r>
            <w:proofErr w:type="spellEnd"/>
            <w:r w:rsidRPr="00693028">
              <w:t xml:space="preserve">), ERMS (Electronic Records Management System), </w:t>
            </w:r>
            <w:proofErr w:type="spellStart"/>
            <w:r w:rsidRPr="00693028">
              <w:t>EPOline</w:t>
            </w:r>
            <w:proofErr w:type="spellEnd"/>
            <w:r w:rsidRPr="00693028">
              <w:t xml:space="preserve"> (European Patent Office), </w:t>
            </w:r>
            <w:proofErr w:type="spellStart"/>
            <w:r w:rsidRPr="00693028">
              <w:t>Wisdomain</w:t>
            </w:r>
            <w:proofErr w:type="spellEnd"/>
            <w:r w:rsidRPr="00693028">
              <w:t xml:space="preserve"> (Patent Search), Contract Management (initial investigation) </w:t>
            </w:r>
            <w:proofErr w:type="spellStart"/>
            <w:r w:rsidRPr="00693028">
              <w:t>Apttus</w:t>
            </w:r>
            <w:proofErr w:type="spellEnd"/>
            <w:r w:rsidRPr="00693028">
              <w:t>, and Box.</w:t>
            </w:r>
          </w:p>
          <w:p w:rsidR="00693028" w:rsidRPr="00693028" w:rsidRDefault="00693028" w:rsidP="00693028">
            <w:pPr>
              <w:jc w:val="both"/>
            </w:pPr>
          </w:p>
          <w:p w:rsidR="00693028" w:rsidRPr="00693028" w:rsidRDefault="00693028" w:rsidP="00693028">
            <w:pPr>
              <w:jc w:val="both"/>
            </w:pPr>
            <w:r w:rsidRPr="00693028">
              <w:t>MS SQL Reports, Database administration utilizing SQL Server Manager.</w:t>
            </w:r>
          </w:p>
          <w:p w:rsidR="00693028" w:rsidRPr="00693028" w:rsidRDefault="00693028" w:rsidP="00693028">
            <w:pPr>
              <w:jc w:val="both"/>
            </w:pPr>
          </w:p>
          <w:p w:rsidR="00693028" w:rsidRPr="00693028" w:rsidRDefault="00693028" w:rsidP="00693028">
            <w:pPr>
              <w:jc w:val="both"/>
              <w:rPr>
                <w:b/>
                <w:bCs/>
              </w:rPr>
            </w:pPr>
            <w:r w:rsidRPr="00693028">
              <w:t>Microsoft Office Suite, SharePoint, Visio, Windows 2000/2003 XP 7 &amp; 8, Application architecture, Dataflow diagrams, LAN configuration, HP servers.</w:t>
            </w:r>
          </w:p>
        </w:tc>
      </w:tr>
    </w:tbl>
    <w:p w:rsidR="00693028" w:rsidRPr="00693028" w:rsidRDefault="00693028" w:rsidP="00693028">
      <w:pPr>
        <w:jc w:val="both"/>
        <w:rPr>
          <w:b/>
          <w:bCs/>
        </w:rPr>
      </w:pPr>
    </w:p>
    <w:p w:rsidR="00693028" w:rsidRPr="00693028" w:rsidRDefault="00693028" w:rsidP="00693028">
      <w:pPr>
        <w:jc w:val="both"/>
      </w:pPr>
      <w:r w:rsidRPr="00693028">
        <w:rPr>
          <w:b/>
          <w:bCs/>
        </w:rPr>
        <w:t>Affiliations</w:t>
      </w:r>
    </w:p>
    <w:p w:rsidR="00693028" w:rsidRPr="00693028" w:rsidRDefault="00693028" w:rsidP="00693028">
      <w:pPr>
        <w:tabs>
          <w:tab w:val="right" w:pos="9720"/>
        </w:tabs>
        <w:jc w:val="both"/>
        <w:rPr>
          <w:rStyle w:val="IntenseReference1"/>
          <w:b w:val="0"/>
          <w:smallCaps w:val="0"/>
          <w:sz w:val="24"/>
          <w:szCs w:val="24"/>
          <w:u w:val="none"/>
        </w:rPr>
      </w:pPr>
    </w:p>
    <w:p w:rsidR="00693028" w:rsidRPr="00693028" w:rsidRDefault="00693028" w:rsidP="00693028">
      <w:pPr>
        <w:jc w:val="both"/>
      </w:pPr>
      <w:r w:rsidRPr="00693028">
        <w:t>Member Project Management Institute, Silicon Valley Chapter</w:t>
      </w:r>
      <w:r w:rsidRPr="00693028">
        <w:tab/>
      </w:r>
      <w:r w:rsidRPr="00693028">
        <w:tab/>
        <w:t>2013 – Present</w:t>
      </w:r>
    </w:p>
    <w:p w:rsidR="00693028" w:rsidRPr="00693028" w:rsidRDefault="00693028" w:rsidP="00693028">
      <w:pPr>
        <w:jc w:val="both"/>
      </w:pPr>
      <w:r w:rsidRPr="00693028">
        <w:t>Member Toastmasters International</w:t>
      </w:r>
      <w:r w:rsidRPr="00693028">
        <w:tab/>
      </w:r>
      <w:r w:rsidRPr="00693028"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t>2008 – Present</w:t>
      </w:r>
    </w:p>
    <w:p w:rsidR="00693028" w:rsidRPr="00693028" w:rsidRDefault="00693028" w:rsidP="00693028">
      <w:pPr>
        <w:jc w:val="both"/>
      </w:pPr>
      <w:r w:rsidRPr="00693028">
        <w:t>Toastmasters Hilltop Speakers Club President</w:t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rPr>
          <w:b/>
          <w:bCs/>
        </w:rPr>
        <w:tab/>
      </w:r>
      <w:r w:rsidRPr="00693028">
        <w:t>2012 – 2013</w:t>
      </w:r>
    </w:p>
    <w:p w:rsidR="00693028" w:rsidRPr="00693028" w:rsidRDefault="00693028" w:rsidP="00693028">
      <w:pPr>
        <w:jc w:val="both"/>
      </w:pPr>
    </w:p>
    <w:sectPr w:rsidR="00693028" w:rsidRPr="00693028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F63" w:rsidRDefault="00060F63" w:rsidP="001918DB">
      <w:r>
        <w:separator/>
      </w:r>
    </w:p>
  </w:endnote>
  <w:endnote w:type="continuationSeparator" w:id="0">
    <w:p w:rsidR="00060F63" w:rsidRDefault="00060F63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F63" w:rsidRDefault="00060F63" w:rsidP="001918DB">
      <w:r>
        <w:separator/>
      </w:r>
    </w:p>
  </w:footnote>
  <w:footnote w:type="continuationSeparator" w:id="0">
    <w:p w:rsidR="00060F63" w:rsidRDefault="00060F63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693028" w:rsidRDefault="00693028">
    <w:pPr>
      <w:pStyle w:val="Header"/>
      <w:rPr>
        <w:sz w:val="32"/>
        <w:szCs w:val="32"/>
      </w:rPr>
    </w:pPr>
    <w:r>
      <w:rPr>
        <w:b/>
        <w:bCs/>
        <w:sz w:val="32"/>
        <w:szCs w:val="32"/>
      </w:rPr>
      <w:t xml:space="preserve">David B </w:t>
    </w:r>
    <w:r w:rsidRPr="00693028">
      <w:rPr>
        <w:b/>
        <w:bCs/>
        <w:sz w:val="32"/>
        <w:szCs w:val="32"/>
      </w:rPr>
      <w:t>Schively</w:t>
    </w:r>
    <w:r w:rsidRPr="00693028">
      <w:rPr>
        <w:noProof/>
        <w:sz w:val="32"/>
        <w:szCs w:val="32"/>
      </w:rPr>
      <w:t xml:space="preserve"> </w:t>
    </w:r>
    <w:r w:rsidR="00067DF9" w:rsidRPr="00693028"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67DF9" w:rsidRPr="00693028"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D3E44"/>
    <w:multiLevelType w:val="hybridMultilevel"/>
    <w:tmpl w:val="D9FE6AB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25C5B"/>
    <w:multiLevelType w:val="hybridMultilevel"/>
    <w:tmpl w:val="BBC4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648BD"/>
    <w:multiLevelType w:val="hybridMultilevel"/>
    <w:tmpl w:val="8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56F74"/>
    <w:multiLevelType w:val="hybridMultilevel"/>
    <w:tmpl w:val="FDC6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822B9D"/>
    <w:multiLevelType w:val="hybridMultilevel"/>
    <w:tmpl w:val="C79E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58191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256605BA"/>
    <w:multiLevelType w:val="hybridMultilevel"/>
    <w:tmpl w:val="9E8E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8C5685"/>
    <w:multiLevelType w:val="hybridMultilevel"/>
    <w:tmpl w:val="EE723E7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7F0734"/>
    <w:multiLevelType w:val="hybridMultilevel"/>
    <w:tmpl w:val="192C2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2D468C"/>
    <w:multiLevelType w:val="hybridMultilevel"/>
    <w:tmpl w:val="52FACC52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C65598"/>
    <w:multiLevelType w:val="hybridMultilevel"/>
    <w:tmpl w:val="0136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E10D94"/>
    <w:multiLevelType w:val="multilevel"/>
    <w:tmpl w:val="1EB6A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8977FF"/>
    <w:multiLevelType w:val="hybridMultilevel"/>
    <w:tmpl w:val="A7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40F23C4D"/>
    <w:multiLevelType w:val="multilevel"/>
    <w:tmpl w:val="E70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2F5649E"/>
    <w:multiLevelType w:val="hybridMultilevel"/>
    <w:tmpl w:val="9528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5B4E0B"/>
    <w:multiLevelType w:val="multilevel"/>
    <w:tmpl w:val="93EE7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4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7E540C"/>
    <w:multiLevelType w:val="hybridMultilevel"/>
    <w:tmpl w:val="2A601C18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594F21"/>
    <w:multiLevelType w:val="multilevel"/>
    <w:tmpl w:val="E70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CC5DFD"/>
    <w:multiLevelType w:val="multilevel"/>
    <w:tmpl w:val="E70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A5F17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3">
    <w:nsid w:val="6DD9636F"/>
    <w:multiLevelType w:val="hybridMultilevel"/>
    <w:tmpl w:val="C4C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5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6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AC44BC"/>
    <w:multiLevelType w:val="hybridMultilevel"/>
    <w:tmpl w:val="61405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6"/>
  </w:num>
  <w:num w:numId="4">
    <w:abstractNumId w:val="28"/>
  </w:num>
  <w:num w:numId="5">
    <w:abstractNumId w:val="23"/>
  </w:num>
  <w:num w:numId="6">
    <w:abstractNumId w:val="34"/>
  </w:num>
  <w:num w:numId="7">
    <w:abstractNumId w:val="2"/>
  </w:num>
  <w:num w:numId="8">
    <w:abstractNumId w:val="7"/>
  </w:num>
  <w:num w:numId="9">
    <w:abstractNumId w:val="44"/>
  </w:num>
  <w:num w:numId="10">
    <w:abstractNumId w:val="20"/>
  </w:num>
  <w:num w:numId="11">
    <w:abstractNumId w:val="38"/>
  </w:num>
  <w:num w:numId="12">
    <w:abstractNumId w:val="40"/>
  </w:num>
  <w:num w:numId="13">
    <w:abstractNumId w:val="30"/>
  </w:num>
  <w:num w:numId="14">
    <w:abstractNumId w:val="0"/>
  </w:num>
  <w:num w:numId="15">
    <w:abstractNumId w:val="46"/>
  </w:num>
  <w:num w:numId="16">
    <w:abstractNumId w:val="8"/>
  </w:num>
  <w:num w:numId="17">
    <w:abstractNumId w:val="33"/>
  </w:num>
  <w:num w:numId="18">
    <w:abstractNumId w:val="25"/>
  </w:num>
  <w:num w:numId="19">
    <w:abstractNumId w:val="45"/>
  </w:num>
  <w:num w:numId="20">
    <w:abstractNumId w:val="12"/>
  </w:num>
  <w:num w:numId="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9"/>
  </w:num>
  <w:num w:numId="23">
    <w:abstractNumId w:val="1"/>
  </w:num>
  <w:num w:numId="24">
    <w:abstractNumId w:val="29"/>
  </w:num>
  <w:num w:numId="25">
    <w:abstractNumId w:val="31"/>
  </w:num>
  <w:num w:numId="26">
    <w:abstractNumId w:val="21"/>
  </w:num>
  <w:num w:numId="27">
    <w:abstractNumId w:val="22"/>
  </w:num>
  <w:num w:numId="28">
    <w:abstractNumId w:val="35"/>
  </w:num>
  <w:num w:numId="29">
    <w:abstractNumId w:val="32"/>
  </w:num>
  <w:num w:numId="30">
    <w:abstractNumId w:val="3"/>
  </w:num>
  <w:num w:numId="31">
    <w:abstractNumId w:val="18"/>
  </w:num>
  <w:num w:numId="32">
    <w:abstractNumId w:val="15"/>
  </w:num>
  <w:num w:numId="33">
    <w:abstractNumId w:val="17"/>
  </w:num>
  <w:num w:numId="34">
    <w:abstractNumId w:val="11"/>
  </w:num>
  <w:num w:numId="35">
    <w:abstractNumId w:val="42"/>
  </w:num>
  <w:num w:numId="36">
    <w:abstractNumId w:val="5"/>
  </w:num>
  <w:num w:numId="37">
    <w:abstractNumId w:val="24"/>
  </w:num>
  <w:num w:numId="38">
    <w:abstractNumId w:val="47"/>
  </w:num>
  <w:num w:numId="39">
    <w:abstractNumId w:val="14"/>
  </w:num>
  <w:num w:numId="40">
    <w:abstractNumId w:val="37"/>
  </w:num>
  <w:num w:numId="41">
    <w:abstractNumId w:val="41"/>
  </w:num>
  <w:num w:numId="42">
    <w:abstractNumId w:val="26"/>
  </w:num>
  <w:num w:numId="43">
    <w:abstractNumId w:val="10"/>
  </w:num>
  <w:num w:numId="44">
    <w:abstractNumId w:val="19"/>
  </w:num>
  <w:num w:numId="45">
    <w:abstractNumId w:val="13"/>
  </w:num>
  <w:num w:numId="46">
    <w:abstractNumId w:val="6"/>
  </w:num>
  <w:num w:numId="47">
    <w:abstractNumId w:val="27"/>
  </w:num>
  <w:num w:numId="48">
    <w:abstractNumId w:val="4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0F63"/>
    <w:rsid w:val="00067DF9"/>
    <w:rsid w:val="000B76DD"/>
    <w:rsid w:val="00147A2D"/>
    <w:rsid w:val="00174199"/>
    <w:rsid w:val="001918DB"/>
    <w:rsid w:val="001C592A"/>
    <w:rsid w:val="00360289"/>
    <w:rsid w:val="00362455"/>
    <w:rsid w:val="0038557F"/>
    <w:rsid w:val="004046A8"/>
    <w:rsid w:val="0043148F"/>
    <w:rsid w:val="00505F87"/>
    <w:rsid w:val="00530ECF"/>
    <w:rsid w:val="005C1F56"/>
    <w:rsid w:val="005D5273"/>
    <w:rsid w:val="005E152E"/>
    <w:rsid w:val="0062545C"/>
    <w:rsid w:val="00682EDC"/>
    <w:rsid w:val="00693028"/>
    <w:rsid w:val="00693349"/>
    <w:rsid w:val="00852CB5"/>
    <w:rsid w:val="008D087A"/>
    <w:rsid w:val="008D5C0F"/>
    <w:rsid w:val="00946919"/>
    <w:rsid w:val="00A54E19"/>
    <w:rsid w:val="00BD408D"/>
    <w:rsid w:val="00BF0769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IntenseReference1">
    <w:name w:val="Intense Reference1"/>
    <w:uiPriority w:val="32"/>
    <w:qFormat/>
    <w:rsid w:val="00693028"/>
    <w:rPr>
      <w:b/>
      <w:bCs/>
      <w:smallCaps/>
      <w:spacing w:val="5"/>
      <w:sz w:val="22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69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2015-03-18T19:32:00Z</dcterms:created>
  <dcterms:modified xsi:type="dcterms:W3CDTF">2015-03-18T19:32:00Z</dcterms:modified>
</cp:coreProperties>
</file>