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EF" w:rsidRPr="008B07EF" w:rsidRDefault="008B07EF" w:rsidP="008B07EF">
      <w:pPr>
        <w:rPr>
          <w:rFonts w:ascii="Verdana" w:hAnsi="Verdana" w:cs="Arial"/>
          <w:b/>
          <w:sz w:val="28"/>
          <w:szCs w:val="28"/>
        </w:rPr>
      </w:pPr>
      <w:proofErr w:type="spellStart"/>
      <w:r w:rsidRPr="008B07EF">
        <w:rPr>
          <w:rFonts w:ascii="Verdana" w:hAnsi="Verdana" w:cs="Arial"/>
          <w:b/>
          <w:sz w:val="28"/>
          <w:szCs w:val="28"/>
        </w:rPr>
        <w:t>Hardik</w:t>
      </w:r>
      <w:proofErr w:type="spellEnd"/>
      <w:r w:rsidRPr="008B07EF">
        <w:rPr>
          <w:rFonts w:ascii="Verdana" w:hAnsi="Verdana" w:cs="Arial"/>
          <w:b/>
          <w:sz w:val="28"/>
          <w:szCs w:val="28"/>
        </w:rPr>
        <w:t xml:space="preserve"> H. Bhatt</w:t>
      </w:r>
    </w:p>
    <w:p w:rsidR="008B07EF" w:rsidRDefault="008B07EF" w:rsidP="008B07EF">
      <w:pPr>
        <w:pStyle w:val="Heading5"/>
        <w:keepNext w:val="0"/>
        <w:keepLines w:val="0"/>
        <w:widowControl w:val="0"/>
        <w:numPr>
          <w:ilvl w:val="4"/>
          <w:numId w:val="0"/>
        </w:numPr>
        <w:pBdr>
          <w:bottom w:val="double" w:sz="1" w:space="0" w:color="000000"/>
        </w:pBdr>
        <w:tabs>
          <w:tab w:val="left" w:pos="0"/>
        </w:tabs>
        <w:suppressAutoHyphens/>
        <w:autoSpaceDE w:val="0"/>
        <w:spacing w:before="0"/>
        <w:rPr>
          <w:rFonts w:ascii="Verdana" w:hAnsi="Verdana"/>
          <w:b/>
          <w:sz w:val="20"/>
          <w:szCs w:val="20"/>
        </w:rPr>
      </w:pPr>
    </w:p>
    <w:p w:rsidR="008B07EF" w:rsidRDefault="008B07EF" w:rsidP="008B07EF">
      <w:pPr>
        <w:rPr>
          <w:rFonts w:ascii="Verdana" w:hAnsi="Verdana" w:cs="Arial"/>
          <w:b/>
          <w:sz w:val="20"/>
          <w:szCs w:val="20"/>
        </w:rPr>
      </w:pPr>
    </w:p>
    <w:p w:rsidR="008B07EF" w:rsidRDefault="008B07EF" w:rsidP="008B07EF">
      <w:pPr>
        <w:rPr>
          <w:rFonts w:ascii="Verdana" w:hAnsi="Verdana" w:cs="Arial"/>
          <w:b/>
          <w:sz w:val="20"/>
          <w:szCs w:val="20"/>
          <w:u w:val="single"/>
        </w:rPr>
      </w:pPr>
      <w:r>
        <w:rPr>
          <w:rFonts w:ascii="Verdana" w:hAnsi="Verdana" w:cs="Arial"/>
          <w:b/>
          <w:sz w:val="20"/>
          <w:szCs w:val="20"/>
          <w:u w:val="single"/>
        </w:rPr>
        <w:t>Career Objective</w:t>
      </w:r>
    </w:p>
    <w:p w:rsidR="008B07EF" w:rsidRDefault="008B07EF" w:rsidP="008B07EF">
      <w:pPr>
        <w:pStyle w:val="BodyText2"/>
        <w:ind w:right="-180"/>
        <w:jc w:val="both"/>
        <w:rPr>
          <w:rFonts w:ascii="Verdana" w:hAnsi="Verdana"/>
          <w:bCs/>
          <w:sz w:val="20"/>
          <w:szCs w:val="20"/>
        </w:rPr>
      </w:pPr>
      <w:r>
        <w:rPr>
          <w:rFonts w:ascii="Verdana" w:hAnsi="Verdana"/>
          <w:bCs/>
          <w:sz w:val="20"/>
          <w:szCs w:val="20"/>
        </w:rPr>
        <w:t>To work with a progressive organization in which I can contribute my technical skills to improve my own productivity along with achieving organizational goals in time and discipline.</w:t>
      </w:r>
    </w:p>
    <w:p w:rsidR="008B07EF" w:rsidRDefault="008B07EF" w:rsidP="008B07EF">
      <w:pPr>
        <w:rPr>
          <w:rFonts w:ascii="Verdana" w:hAnsi="Verdana" w:cs="Arial"/>
          <w:b/>
          <w:sz w:val="20"/>
          <w:szCs w:val="20"/>
          <w:u w:val="single"/>
        </w:rPr>
      </w:pPr>
    </w:p>
    <w:p w:rsidR="008B07EF" w:rsidRDefault="008B07EF" w:rsidP="008B07EF">
      <w:pPr>
        <w:rPr>
          <w:rFonts w:ascii="Verdana" w:hAnsi="Verdana" w:cs="Arial"/>
          <w:b/>
          <w:sz w:val="20"/>
          <w:szCs w:val="20"/>
          <w:u w:val="single"/>
        </w:rPr>
      </w:pPr>
      <w:r>
        <w:rPr>
          <w:rFonts w:ascii="Verdana" w:hAnsi="Verdana" w:cs="Arial"/>
          <w:b/>
          <w:sz w:val="20"/>
          <w:szCs w:val="20"/>
          <w:u w:val="single"/>
        </w:rPr>
        <w:t>Professional Summary</w:t>
      </w:r>
    </w:p>
    <w:p w:rsidR="008B07EF" w:rsidRDefault="008B07EF" w:rsidP="008B07EF">
      <w:pPr>
        <w:numPr>
          <w:ilvl w:val="0"/>
          <w:numId w:val="30"/>
        </w:numPr>
        <w:suppressAutoHyphens/>
        <w:rPr>
          <w:rFonts w:ascii="Verdana" w:hAnsi="Verdana" w:cs="Arial"/>
          <w:sz w:val="20"/>
          <w:szCs w:val="20"/>
        </w:rPr>
      </w:pPr>
      <w:r>
        <w:rPr>
          <w:rFonts w:ascii="Verdana" w:hAnsi="Verdana" w:cs="Arial"/>
          <w:sz w:val="20"/>
          <w:szCs w:val="20"/>
        </w:rPr>
        <w:t>MCA with 7 Years of experience in Software Industries.</w:t>
      </w:r>
    </w:p>
    <w:p w:rsidR="008B07EF" w:rsidRDefault="008B07EF" w:rsidP="008B07EF">
      <w:pPr>
        <w:numPr>
          <w:ilvl w:val="0"/>
          <w:numId w:val="30"/>
        </w:numPr>
        <w:suppressAutoHyphens/>
        <w:rPr>
          <w:rFonts w:ascii="Verdana" w:hAnsi="Verdana" w:cs="Arial"/>
          <w:sz w:val="20"/>
          <w:szCs w:val="20"/>
        </w:rPr>
      </w:pPr>
      <w:r>
        <w:rPr>
          <w:rFonts w:ascii="Verdana" w:hAnsi="Verdana" w:cs="Arial"/>
          <w:sz w:val="20"/>
          <w:szCs w:val="20"/>
        </w:rPr>
        <w:t>.Net Experience</w:t>
      </w:r>
      <w:bookmarkStart w:id="0" w:name="_GoBack"/>
      <w:bookmarkEnd w:id="0"/>
    </w:p>
    <w:p w:rsidR="008B07EF" w:rsidRDefault="008B07EF" w:rsidP="008B07EF">
      <w:pPr>
        <w:numPr>
          <w:ilvl w:val="1"/>
          <w:numId w:val="31"/>
        </w:numPr>
        <w:suppressAutoHyphens/>
        <w:rPr>
          <w:rFonts w:ascii="Verdana" w:hAnsi="Verdana"/>
          <w:sz w:val="20"/>
          <w:szCs w:val="20"/>
        </w:rPr>
      </w:pPr>
      <w:r>
        <w:rPr>
          <w:rFonts w:ascii="Verdana" w:hAnsi="Verdana"/>
          <w:sz w:val="20"/>
          <w:szCs w:val="20"/>
        </w:rPr>
        <w:t>Experienced in .NET 1.1/2.0/3.5</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C#.NET/VB.NET</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ADO.NET</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2 tier/N tier Architecture</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Multi-threading Architecture</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Third party controls (</w:t>
      </w:r>
      <w:proofErr w:type="spellStart"/>
      <w:r>
        <w:rPr>
          <w:rFonts w:ascii="Verdana" w:hAnsi="Verdana"/>
          <w:sz w:val="20"/>
          <w:szCs w:val="20"/>
        </w:rPr>
        <w:t>Dev</w:t>
      </w:r>
      <w:proofErr w:type="spellEnd"/>
      <w:r>
        <w:rPr>
          <w:rFonts w:ascii="Verdana" w:hAnsi="Verdana"/>
          <w:sz w:val="20"/>
          <w:szCs w:val="20"/>
        </w:rPr>
        <w:t xml:space="preserve"> X , Component One , </w:t>
      </w:r>
      <w:proofErr w:type="spellStart"/>
      <w:r>
        <w:rPr>
          <w:rFonts w:ascii="Verdana" w:hAnsi="Verdana"/>
          <w:sz w:val="20"/>
          <w:szCs w:val="20"/>
        </w:rPr>
        <w:t>Telerik</w:t>
      </w:r>
      <w:proofErr w:type="spellEnd"/>
      <w:r>
        <w:rPr>
          <w:rFonts w:ascii="Verdana" w:hAnsi="Verdana"/>
          <w:sz w:val="20"/>
          <w:szCs w:val="20"/>
        </w:rPr>
        <w:t>)</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ASP.NET web application/website</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MVC 3</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Web Services, WCF, LINQ</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Windows Services</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Console application development</w:t>
      </w:r>
    </w:p>
    <w:p w:rsidR="008B07EF" w:rsidRDefault="008B07EF" w:rsidP="008B07EF">
      <w:pPr>
        <w:numPr>
          <w:ilvl w:val="1"/>
          <w:numId w:val="31"/>
        </w:numPr>
        <w:suppressAutoHyphens/>
        <w:rPr>
          <w:rFonts w:ascii="Verdana" w:hAnsi="Verdana"/>
          <w:sz w:val="20"/>
          <w:szCs w:val="20"/>
        </w:rPr>
      </w:pPr>
      <w:r>
        <w:rPr>
          <w:rFonts w:ascii="Verdana" w:hAnsi="Verdana"/>
          <w:sz w:val="20"/>
          <w:szCs w:val="20"/>
        </w:rPr>
        <w:t>Win form applications</w:t>
      </w:r>
    </w:p>
    <w:p w:rsidR="008B07EF" w:rsidRDefault="008B07EF" w:rsidP="008B07EF">
      <w:pPr>
        <w:numPr>
          <w:ilvl w:val="0"/>
          <w:numId w:val="32"/>
        </w:numPr>
        <w:suppressAutoHyphens/>
        <w:rPr>
          <w:rFonts w:ascii="Verdana" w:hAnsi="Verdana"/>
          <w:sz w:val="20"/>
          <w:szCs w:val="20"/>
        </w:rPr>
      </w:pPr>
      <w:r>
        <w:rPr>
          <w:rFonts w:ascii="Verdana" w:hAnsi="Verdana"/>
          <w:sz w:val="20"/>
          <w:szCs w:val="20"/>
        </w:rPr>
        <w:t>SQL Server Experience</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T-SQL</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Stored procedure, Trigger, UDF</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Replication</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SQL Server Reporting Services</w:t>
      </w:r>
    </w:p>
    <w:p w:rsidR="008B07EF" w:rsidRDefault="008B07EF" w:rsidP="008B07EF">
      <w:pPr>
        <w:numPr>
          <w:ilvl w:val="0"/>
          <w:numId w:val="32"/>
        </w:numPr>
        <w:suppressAutoHyphens/>
        <w:rPr>
          <w:rFonts w:ascii="Verdana" w:hAnsi="Verdana"/>
          <w:sz w:val="20"/>
          <w:szCs w:val="20"/>
        </w:rPr>
      </w:pPr>
      <w:r>
        <w:rPr>
          <w:rFonts w:ascii="Verdana" w:hAnsi="Verdana"/>
          <w:sz w:val="20"/>
          <w:szCs w:val="20"/>
        </w:rPr>
        <w:t>PDA Application Experience</w:t>
      </w:r>
    </w:p>
    <w:p w:rsidR="008B07EF" w:rsidRDefault="008B07EF" w:rsidP="008B07EF">
      <w:pPr>
        <w:rPr>
          <w:rFonts w:ascii="Verdana" w:hAnsi="Verdana"/>
          <w:sz w:val="20"/>
          <w:szCs w:val="20"/>
        </w:rPr>
      </w:pPr>
      <w:r>
        <w:rPr>
          <w:rFonts w:ascii="Verdana" w:hAnsi="Verdana"/>
          <w:sz w:val="20"/>
          <w:szCs w:val="20"/>
        </w:rPr>
        <w:t>-   Windows Mobile application (Compact framework 2.0)</w:t>
      </w:r>
    </w:p>
    <w:p w:rsidR="008B07EF" w:rsidRDefault="008B07EF" w:rsidP="008B07EF">
      <w:pPr>
        <w:numPr>
          <w:ilvl w:val="0"/>
          <w:numId w:val="32"/>
        </w:numPr>
        <w:suppressAutoHyphens/>
        <w:rPr>
          <w:rFonts w:ascii="Verdana" w:hAnsi="Verdana"/>
          <w:sz w:val="20"/>
          <w:szCs w:val="20"/>
        </w:rPr>
      </w:pPr>
      <w:r>
        <w:rPr>
          <w:rFonts w:ascii="Verdana" w:hAnsi="Verdana"/>
          <w:sz w:val="20"/>
          <w:szCs w:val="20"/>
        </w:rPr>
        <w:t>Other Technologies Experience</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XML</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HTML - DHTML</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Java Script</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CSS</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Sybase Database</w:t>
      </w:r>
    </w:p>
    <w:p w:rsidR="008B07EF" w:rsidRDefault="008B07EF" w:rsidP="008B07EF">
      <w:pPr>
        <w:numPr>
          <w:ilvl w:val="1"/>
          <w:numId w:val="29"/>
        </w:numPr>
        <w:suppressAutoHyphens/>
        <w:rPr>
          <w:rFonts w:ascii="Verdana" w:hAnsi="Verdana"/>
          <w:sz w:val="20"/>
          <w:szCs w:val="20"/>
        </w:rPr>
      </w:pPr>
      <w:r>
        <w:rPr>
          <w:rFonts w:ascii="Verdana" w:hAnsi="Verdana"/>
          <w:sz w:val="20"/>
          <w:szCs w:val="20"/>
        </w:rPr>
        <w:t>Crystal Reports</w:t>
      </w:r>
    </w:p>
    <w:p w:rsidR="008B07EF" w:rsidRDefault="008B07EF" w:rsidP="008B07EF">
      <w:pPr>
        <w:numPr>
          <w:ilvl w:val="1"/>
          <w:numId w:val="29"/>
        </w:numPr>
        <w:suppressAutoHyphens/>
        <w:rPr>
          <w:rFonts w:ascii="Verdana" w:hAnsi="Verdana" w:cs="Arial"/>
          <w:sz w:val="20"/>
          <w:szCs w:val="20"/>
        </w:rPr>
      </w:pPr>
      <w:r>
        <w:rPr>
          <w:rFonts w:ascii="Verdana" w:hAnsi="Verdana" w:cs="Arial"/>
          <w:sz w:val="20"/>
          <w:szCs w:val="20"/>
        </w:rPr>
        <w:t>Fusion Charts</w:t>
      </w:r>
    </w:p>
    <w:p w:rsidR="008B07EF" w:rsidRDefault="008B07EF" w:rsidP="008B07EF">
      <w:pPr>
        <w:rPr>
          <w:rFonts w:ascii="Verdana" w:hAnsi="Verdana" w:cs="Arial"/>
          <w:sz w:val="20"/>
          <w:szCs w:val="20"/>
        </w:rPr>
      </w:pPr>
    </w:p>
    <w:p w:rsidR="008B07EF" w:rsidRDefault="008B07EF" w:rsidP="008B07EF">
      <w:pPr>
        <w:rPr>
          <w:rFonts w:ascii="Verdana" w:hAnsi="Verdana" w:cs="Arial"/>
          <w:b/>
          <w:sz w:val="20"/>
          <w:szCs w:val="20"/>
          <w:u w:val="single"/>
        </w:rPr>
      </w:pPr>
      <w:r>
        <w:rPr>
          <w:rFonts w:ascii="Verdana" w:hAnsi="Verdana" w:cs="Arial"/>
          <w:b/>
          <w:sz w:val="20"/>
          <w:szCs w:val="20"/>
          <w:u w:val="single"/>
        </w:rPr>
        <w:t>Professional experience</w:t>
      </w:r>
    </w:p>
    <w:tbl>
      <w:tblPr>
        <w:tblW w:w="0" w:type="auto"/>
        <w:jc w:val="center"/>
        <w:tblLayout w:type="fixed"/>
        <w:tblLook w:val="0000" w:firstRow="0" w:lastRow="0" w:firstColumn="0" w:lastColumn="0" w:noHBand="0" w:noVBand="0"/>
      </w:tblPr>
      <w:tblGrid>
        <w:gridCol w:w="4024"/>
        <w:gridCol w:w="1800"/>
        <w:gridCol w:w="1980"/>
        <w:gridCol w:w="2324"/>
      </w:tblGrid>
      <w:tr w:rsidR="008B07EF" w:rsidTr="00AC0742">
        <w:trPr>
          <w:trHeight w:val="368"/>
          <w:jc w:val="center"/>
        </w:trPr>
        <w:tc>
          <w:tcPr>
            <w:tcW w:w="4024"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b/>
                <w:bCs/>
                <w:sz w:val="20"/>
                <w:szCs w:val="20"/>
              </w:rPr>
            </w:pPr>
            <w:r>
              <w:rPr>
                <w:rFonts w:ascii="Verdana" w:hAnsi="Verdana"/>
                <w:b/>
                <w:bCs/>
                <w:sz w:val="20"/>
                <w:szCs w:val="20"/>
              </w:rPr>
              <w:t>Organization</w:t>
            </w:r>
          </w:p>
        </w:tc>
        <w:tc>
          <w:tcPr>
            <w:tcW w:w="1800" w:type="dxa"/>
            <w:tcBorders>
              <w:top w:val="single" w:sz="4" w:space="0" w:color="000000"/>
              <w:left w:val="single" w:sz="4" w:space="0" w:color="000000"/>
              <w:bottom w:val="single" w:sz="4" w:space="0" w:color="000000"/>
            </w:tcBorders>
            <w:vAlign w:val="center"/>
          </w:tcPr>
          <w:p w:rsidR="008B07EF"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
                <w:bCs/>
                <w:i/>
              </w:rPr>
            </w:pPr>
            <w:r>
              <w:rPr>
                <w:rFonts w:ascii="Verdana" w:hAnsi="Verdana"/>
                <w:b/>
                <w:bCs/>
                <w:i/>
              </w:rPr>
              <w:t>From</w:t>
            </w:r>
          </w:p>
        </w:tc>
        <w:tc>
          <w:tcPr>
            <w:tcW w:w="1980" w:type="dxa"/>
            <w:tcBorders>
              <w:top w:val="single" w:sz="4" w:space="0" w:color="000000"/>
              <w:left w:val="single" w:sz="4" w:space="0" w:color="000000"/>
              <w:bottom w:val="single" w:sz="4" w:space="0" w:color="000000"/>
            </w:tcBorders>
            <w:vAlign w:val="center"/>
          </w:tcPr>
          <w:p w:rsidR="008B07EF"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
                <w:bCs/>
                <w:i/>
              </w:rPr>
            </w:pPr>
            <w:r>
              <w:rPr>
                <w:rFonts w:ascii="Verdana" w:hAnsi="Verdana"/>
                <w:b/>
                <w:bCs/>
                <w:i/>
              </w:rPr>
              <w:t>To</w:t>
            </w:r>
          </w:p>
        </w:tc>
        <w:tc>
          <w:tcPr>
            <w:tcW w:w="2324" w:type="dxa"/>
            <w:tcBorders>
              <w:top w:val="single" w:sz="4" w:space="0" w:color="000000"/>
              <w:left w:val="single" w:sz="4" w:space="0" w:color="000000"/>
              <w:bottom w:val="single" w:sz="4" w:space="0" w:color="000000"/>
              <w:right w:val="single" w:sz="4" w:space="0" w:color="000000"/>
            </w:tcBorders>
            <w:vAlign w:val="center"/>
          </w:tcPr>
          <w:p w:rsidR="008B07EF"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
                <w:bCs/>
                <w:i/>
              </w:rPr>
            </w:pPr>
            <w:r>
              <w:rPr>
                <w:rFonts w:ascii="Verdana" w:hAnsi="Verdana"/>
                <w:b/>
                <w:bCs/>
                <w:i/>
              </w:rPr>
              <w:t>Designation</w:t>
            </w:r>
          </w:p>
        </w:tc>
      </w:tr>
      <w:tr w:rsidR="008B07EF" w:rsidRPr="003F19CB" w:rsidTr="00AC0742">
        <w:trPr>
          <w:trHeight w:val="368"/>
          <w:jc w:val="center"/>
        </w:trPr>
        <w:tc>
          <w:tcPr>
            <w:tcW w:w="4024" w:type="dxa"/>
            <w:tcBorders>
              <w:top w:val="single" w:sz="4" w:space="0" w:color="000000"/>
              <w:left w:val="single" w:sz="4" w:space="0" w:color="000000"/>
              <w:bottom w:val="single" w:sz="4" w:space="0" w:color="000000"/>
            </w:tcBorders>
            <w:vAlign w:val="center"/>
          </w:tcPr>
          <w:p w:rsidR="008B07EF" w:rsidRPr="003F19CB" w:rsidRDefault="008B07EF" w:rsidP="00AC0742">
            <w:pPr>
              <w:snapToGrid w:val="0"/>
              <w:jc w:val="center"/>
              <w:rPr>
                <w:rFonts w:ascii="Verdana" w:hAnsi="Verdana"/>
                <w:bCs/>
                <w:sz w:val="20"/>
                <w:szCs w:val="20"/>
              </w:rPr>
            </w:pPr>
            <w:r w:rsidRPr="003F19CB">
              <w:rPr>
                <w:rFonts w:ascii="Verdana" w:hAnsi="Verdana"/>
                <w:bCs/>
                <w:sz w:val="20"/>
                <w:szCs w:val="20"/>
              </w:rPr>
              <w:t>Tata Consultancy Services</w:t>
            </w:r>
            <w:r>
              <w:rPr>
                <w:rFonts w:ascii="Verdana" w:hAnsi="Verdana"/>
                <w:bCs/>
                <w:sz w:val="20"/>
                <w:szCs w:val="20"/>
              </w:rPr>
              <w:t xml:space="preserve"> Ltd.</w:t>
            </w:r>
          </w:p>
        </w:tc>
        <w:tc>
          <w:tcPr>
            <w:tcW w:w="1800" w:type="dxa"/>
            <w:tcBorders>
              <w:top w:val="single" w:sz="4" w:space="0" w:color="000000"/>
              <w:left w:val="single" w:sz="4" w:space="0" w:color="000000"/>
              <w:bottom w:val="single" w:sz="4" w:space="0" w:color="000000"/>
            </w:tcBorders>
            <w:vAlign w:val="center"/>
          </w:tcPr>
          <w:p w:rsidR="008B07EF" w:rsidRPr="003F19CB"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Cs/>
                <w:i/>
              </w:rPr>
            </w:pPr>
            <w:r w:rsidRPr="003F19CB">
              <w:rPr>
                <w:rFonts w:ascii="Verdana" w:hAnsi="Verdana"/>
                <w:bCs/>
                <w:i/>
              </w:rPr>
              <w:t>1</w:t>
            </w:r>
            <w:r w:rsidRPr="003F19CB">
              <w:rPr>
                <w:rFonts w:ascii="Verdana" w:hAnsi="Verdana"/>
                <w:bCs/>
                <w:i/>
                <w:vertAlign w:val="superscript"/>
              </w:rPr>
              <w:t>st</w:t>
            </w:r>
            <w:r w:rsidRPr="003F19CB">
              <w:rPr>
                <w:rFonts w:ascii="Verdana" w:hAnsi="Verdana"/>
                <w:bCs/>
                <w:i/>
              </w:rPr>
              <w:t xml:space="preserve"> Sep 2010</w:t>
            </w:r>
          </w:p>
        </w:tc>
        <w:tc>
          <w:tcPr>
            <w:tcW w:w="1980" w:type="dxa"/>
            <w:tcBorders>
              <w:top w:val="single" w:sz="4" w:space="0" w:color="000000"/>
              <w:left w:val="single" w:sz="4" w:space="0" w:color="000000"/>
              <w:bottom w:val="single" w:sz="4" w:space="0" w:color="000000"/>
            </w:tcBorders>
            <w:vAlign w:val="center"/>
          </w:tcPr>
          <w:p w:rsidR="008B07EF" w:rsidRPr="003F19CB"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Cs/>
                <w:i/>
              </w:rPr>
            </w:pPr>
            <w:r w:rsidRPr="003F19CB">
              <w:rPr>
                <w:rFonts w:ascii="Verdana" w:hAnsi="Verdana"/>
                <w:bCs/>
                <w:i/>
              </w:rPr>
              <w:t>Till date</w:t>
            </w:r>
          </w:p>
        </w:tc>
        <w:tc>
          <w:tcPr>
            <w:tcW w:w="2324" w:type="dxa"/>
            <w:tcBorders>
              <w:top w:val="single" w:sz="4" w:space="0" w:color="000000"/>
              <w:left w:val="single" w:sz="4" w:space="0" w:color="000000"/>
              <w:bottom w:val="single" w:sz="4" w:space="0" w:color="000000"/>
              <w:right w:val="single" w:sz="4" w:space="0" w:color="000000"/>
            </w:tcBorders>
            <w:vAlign w:val="center"/>
          </w:tcPr>
          <w:p w:rsidR="008B07EF" w:rsidRPr="003F19CB" w:rsidRDefault="008B07EF" w:rsidP="008B07EF">
            <w:pPr>
              <w:pStyle w:val="Heading8"/>
              <w:keepNext w:val="0"/>
              <w:keepLines w:val="0"/>
              <w:numPr>
                <w:ilvl w:val="7"/>
                <w:numId w:val="0"/>
              </w:numPr>
              <w:tabs>
                <w:tab w:val="left" w:pos="0"/>
              </w:tabs>
              <w:suppressAutoHyphens/>
              <w:snapToGrid w:val="0"/>
              <w:spacing w:before="240" w:after="60"/>
              <w:jc w:val="center"/>
              <w:rPr>
                <w:rFonts w:ascii="Verdana" w:hAnsi="Verdana"/>
                <w:bCs/>
                <w:i/>
              </w:rPr>
            </w:pPr>
            <w:r>
              <w:rPr>
                <w:rFonts w:ascii="Verdana" w:hAnsi="Verdana"/>
                <w:bCs/>
                <w:i/>
              </w:rPr>
              <w:t>ITA</w:t>
            </w:r>
          </w:p>
        </w:tc>
      </w:tr>
      <w:tr w:rsidR="008B07EF" w:rsidTr="00AC0742">
        <w:trPr>
          <w:trHeight w:val="432"/>
          <w:jc w:val="center"/>
        </w:trPr>
        <w:tc>
          <w:tcPr>
            <w:tcW w:w="4024"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 xml:space="preserve">Gateway </w:t>
            </w:r>
            <w:proofErr w:type="spellStart"/>
            <w:r>
              <w:rPr>
                <w:rFonts w:ascii="Verdana" w:hAnsi="Verdana"/>
                <w:sz w:val="20"/>
                <w:szCs w:val="20"/>
              </w:rPr>
              <w:t>Technolabs</w:t>
            </w:r>
            <w:proofErr w:type="spellEnd"/>
            <w:r>
              <w:rPr>
                <w:rFonts w:ascii="Verdana" w:hAnsi="Verdana"/>
                <w:sz w:val="20"/>
                <w:szCs w:val="20"/>
              </w:rPr>
              <w:t xml:space="preserve"> (P) Ltd.</w:t>
            </w:r>
          </w:p>
        </w:tc>
        <w:tc>
          <w:tcPr>
            <w:tcW w:w="1800"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28</w:t>
            </w:r>
            <w:r>
              <w:rPr>
                <w:rFonts w:ascii="Verdana" w:hAnsi="Verdana"/>
                <w:sz w:val="20"/>
                <w:szCs w:val="20"/>
                <w:vertAlign w:val="superscript"/>
              </w:rPr>
              <w:t>th</w:t>
            </w:r>
            <w:r>
              <w:rPr>
                <w:rFonts w:ascii="Verdana" w:hAnsi="Verdana"/>
                <w:sz w:val="20"/>
                <w:szCs w:val="20"/>
              </w:rPr>
              <w:t xml:space="preserve"> Jan 2008</w:t>
            </w:r>
          </w:p>
        </w:tc>
        <w:tc>
          <w:tcPr>
            <w:tcW w:w="1980"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20</w:t>
            </w:r>
            <w:r w:rsidRPr="00A321A7">
              <w:rPr>
                <w:rFonts w:ascii="Verdana" w:hAnsi="Verdana"/>
                <w:sz w:val="20"/>
                <w:szCs w:val="20"/>
                <w:vertAlign w:val="superscript"/>
              </w:rPr>
              <w:t>th</w:t>
            </w:r>
            <w:r>
              <w:rPr>
                <w:rFonts w:ascii="Verdana" w:hAnsi="Verdana"/>
                <w:sz w:val="20"/>
                <w:szCs w:val="20"/>
              </w:rPr>
              <w:t xml:space="preserve"> Aug 2010</w:t>
            </w:r>
          </w:p>
        </w:tc>
        <w:tc>
          <w:tcPr>
            <w:tcW w:w="2324" w:type="dxa"/>
            <w:tcBorders>
              <w:top w:val="single" w:sz="4" w:space="0" w:color="000000"/>
              <w:left w:val="single" w:sz="4" w:space="0" w:color="000000"/>
              <w:bottom w:val="single" w:sz="4" w:space="0" w:color="000000"/>
              <w:right w:val="single" w:sz="4" w:space="0" w:color="000000"/>
            </w:tcBorders>
            <w:vAlign w:val="center"/>
          </w:tcPr>
          <w:p w:rsidR="008B07EF" w:rsidRDefault="008B07EF" w:rsidP="00AC0742">
            <w:pPr>
              <w:snapToGrid w:val="0"/>
              <w:rPr>
                <w:rFonts w:ascii="Verdana" w:hAnsi="Verdana"/>
                <w:sz w:val="20"/>
                <w:szCs w:val="20"/>
              </w:rPr>
            </w:pPr>
            <w:r>
              <w:rPr>
                <w:rFonts w:ascii="Verdana" w:hAnsi="Verdana"/>
                <w:sz w:val="20"/>
                <w:szCs w:val="20"/>
              </w:rPr>
              <w:t>Senior Software Engineer</w:t>
            </w:r>
          </w:p>
        </w:tc>
      </w:tr>
      <w:tr w:rsidR="008B07EF" w:rsidTr="00AC0742">
        <w:trPr>
          <w:trHeight w:val="432"/>
          <w:jc w:val="center"/>
        </w:trPr>
        <w:tc>
          <w:tcPr>
            <w:tcW w:w="4024" w:type="dxa"/>
            <w:tcBorders>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proofErr w:type="spellStart"/>
            <w:r>
              <w:rPr>
                <w:rFonts w:ascii="Verdana" w:hAnsi="Verdana"/>
                <w:sz w:val="20"/>
                <w:szCs w:val="20"/>
              </w:rPr>
              <w:t>Elan</w:t>
            </w:r>
            <w:proofErr w:type="spellEnd"/>
            <w:r>
              <w:rPr>
                <w:rFonts w:ascii="Verdana" w:hAnsi="Verdana"/>
                <w:sz w:val="20"/>
                <w:szCs w:val="20"/>
              </w:rPr>
              <w:t xml:space="preserve"> Emerging Technology (P) Ltd., Ahmadabad</w:t>
            </w:r>
          </w:p>
        </w:tc>
        <w:tc>
          <w:tcPr>
            <w:tcW w:w="1800" w:type="dxa"/>
            <w:tcBorders>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1</w:t>
            </w:r>
            <w:r>
              <w:rPr>
                <w:rFonts w:ascii="Verdana" w:hAnsi="Verdana"/>
                <w:sz w:val="20"/>
                <w:szCs w:val="20"/>
                <w:vertAlign w:val="superscript"/>
              </w:rPr>
              <w:t>st</w:t>
            </w:r>
            <w:r>
              <w:rPr>
                <w:rFonts w:ascii="Verdana" w:hAnsi="Verdana"/>
                <w:sz w:val="20"/>
                <w:szCs w:val="20"/>
              </w:rPr>
              <w:t xml:space="preserve"> April 2007</w:t>
            </w:r>
          </w:p>
        </w:tc>
        <w:tc>
          <w:tcPr>
            <w:tcW w:w="1980" w:type="dxa"/>
            <w:tcBorders>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10</w:t>
            </w:r>
            <w:r>
              <w:rPr>
                <w:rFonts w:ascii="Verdana" w:hAnsi="Verdana"/>
                <w:sz w:val="20"/>
                <w:szCs w:val="20"/>
                <w:vertAlign w:val="superscript"/>
              </w:rPr>
              <w:t>th</w:t>
            </w:r>
            <w:r>
              <w:rPr>
                <w:rFonts w:ascii="Verdana" w:hAnsi="Verdana"/>
                <w:sz w:val="20"/>
                <w:szCs w:val="20"/>
              </w:rPr>
              <w:t xml:space="preserve"> Jan 2008</w:t>
            </w:r>
          </w:p>
        </w:tc>
        <w:tc>
          <w:tcPr>
            <w:tcW w:w="2324" w:type="dxa"/>
            <w:tcBorders>
              <w:left w:val="single" w:sz="4" w:space="0" w:color="000000"/>
              <w:bottom w:val="single" w:sz="4" w:space="0" w:color="000000"/>
              <w:right w:val="single" w:sz="4" w:space="0" w:color="000000"/>
            </w:tcBorders>
            <w:vAlign w:val="center"/>
          </w:tcPr>
          <w:p w:rsidR="008B07EF" w:rsidRDefault="008B07EF" w:rsidP="00AC0742">
            <w:pPr>
              <w:snapToGrid w:val="0"/>
              <w:rPr>
                <w:rFonts w:ascii="Verdana" w:hAnsi="Verdana"/>
                <w:sz w:val="20"/>
                <w:szCs w:val="20"/>
              </w:rPr>
            </w:pPr>
            <w:r>
              <w:rPr>
                <w:rFonts w:ascii="Verdana" w:hAnsi="Verdana"/>
                <w:sz w:val="20"/>
                <w:szCs w:val="20"/>
              </w:rPr>
              <w:t>Software Engineer</w:t>
            </w:r>
          </w:p>
        </w:tc>
      </w:tr>
      <w:tr w:rsidR="008B07EF" w:rsidTr="00AC0742">
        <w:trPr>
          <w:trHeight w:val="432"/>
          <w:jc w:val="center"/>
        </w:trPr>
        <w:tc>
          <w:tcPr>
            <w:tcW w:w="4024"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sz w:val="20"/>
                <w:szCs w:val="20"/>
              </w:rPr>
            </w:pPr>
            <w:proofErr w:type="spellStart"/>
            <w:r>
              <w:rPr>
                <w:rFonts w:ascii="Verdana" w:hAnsi="Verdana" w:cs="Arial"/>
                <w:sz w:val="20"/>
                <w:szCs w:val="20"/>
              </w:rPr>
              <w:t>Kalptaru</w:t>
            </w:r>
            <w:proofErr w:type="spellEnd"/>
            <w:r>
              <w:rPr>
                <w:rFonts w:ascii="Verdana" w:hAnsi="Verdana" w:cs="Arial"/>
                <w:sz w:val="20"/>
                <w:szCs w:val="20"/>
              </w:rPr>
              <w:t xml:space="preserve"> Info soft (P). LTD.,</w:t>
            </w:r>
            <w:r>
              <w:rPr>
                <w:rFonts w:ascii="Verdana" w:hAnsi="Verdana"/>
                <w:sz w:val="20"/>
                <w:szCs w:val="20"/>
              </w:rPr>
              <w:t xml:space="preserve"> Ahmadabad</w:t>
            </w:r>
          </w:p>
        </w:tc>
        <w:tc>
          <w:tcPr>
            <w:tcW w:w="1800"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cs="Arial"/>
                <w:sz w:val="20"/>
                <w:szCs w:val="20"/>
              </w:rPr>
            </w:pPr>
            <w:r>
              <w:rPr>
                <w:rFonts w:ascii="Verdana" w:hAnsi="Verdana" w:cs="Arial"/>
                <w:sz w:val="20"/>
                <w:szCs w:val="20"/>
              </w:rPr>
              <w:t>1</w:t>
            </w:r>
            <w:r>
              <w:rPr>
                <w:rFonts w:ascii="Verdana" w:hAnsi="Verdana" w:cs="Arial"/>
                <w:sz w:val="20"/>
                <w:szCs w:val="20"/>
                <w:vertAlign w:val="superscript"/>
              </w:rPr>
              <w:t>st</w:t>
            </w:r>
            <w:r>
              <w:rPr>
                <w:rFonts w:ascii="Verdana" w:hAnsi="Verdana" w:cs="Arial"/>
                <w:sz w:val="20"/>
                <w:szCs w:val="20"/>
              </w:rPr>
              <w:t xml:space="preserve"> June 2006</w:t>
            </w:r>
          </w:p>
        </w:tc>
        <w:tc>
          <w:tcPr>
            <w:tcW w:w="1980" w:type="dxa"/>
            <w:tcBorders>
              <w:top w:val="single" w:sz="4" w:space="0" w:color="000000"/>
              <w:left w:val="single" w:sz="4" w:space="0" w:color="000000"/>
              <w:bottom w:val="single" w:sz="4" w:space="0" w:color="000000"/>
            </w:tcBorders>
            <w:vAlign w:val="center"/>
          </w:tcPr>
          <w:p w:rsidR="008B07EF" w:rsidRDefault="008B07EF" w:rsidP="00AC0742">
            <w:pPr>
              <w:snapToGrid w:val="0"/>
              <w:jc w:val="center"/>
              <w:rPr>
                <w:rFonts w:ascii="Verdana" w:hAnsi="Verdana" w:cs="Arial"/>
                <w:sz w:val="20"/>
                <w:szCs w:val="20"/>
              </w:rPr>
            </w:pPr>
            <w:r>
              <w:rPr>
                <w:rFonts w:ascii="Verdana" w:hAnsi="Verdana" w:cs="Arial"/>
                <w:sz w:val="20"/>
                <w:szCs w:val="20"/>
              </w:rPr>
              <w:t>31</w:t>
            </w:r>
            <w:r>
              <w:rPr>
                <w:rFonts w:ascii="Verdana" w:hAnsi="Verdana" w:cs="Arial"/>
                <w:sz w:val="20"/>
                <w:szCs w:val="20"/>
                <w:vertAlign w:val="superscript"/>
              </w:rPr>
              <w:t>st</w:t>
            </w:r>
            <w:r>
              <w:rPr>
                <w:rFonts w:ascii="Verdana" w:hAnsi="Verdana" w:cs="Arial"/>
                <w:sz w:val="20"/>
                <w:szCs w:val="20"/>
              </w:rPr>
              <w:t xml:space="preserve"> March 2007</w:t>
            </w:r>
          </w:p>
        </w:tc>
        <w:tc>
          <w:tcPr>
            <w:tcW w:w="2324" w:type="dxa"/>
            <w:tcBorders>
              <w:top w:val="single" w:sz="4" w:space="0" w:color="000000"/>
              <w:left w:val="single" w:sz="4" w:space="0" w:color="000000"/>
              <w:bottom w:val="single" w:sz="4" w:space="0" w:color="000000"/>
              <w:right w:val="single" w:sz="4" w:space="0" w:color="000000"/>
            </w:tcBorders>
            <w:vAlign w:val="center"/>
          </w:tcPr>
          <w:p w:rsidR="008B07EF" w:rsidRDefault="008B07EF" w:rsidP="00AC0742">
            <w:pPr>
              <w:snapToGrid w:val="0"/>
              <w:jc w:val="center"/>
              <w:rPr>
                <w:rFonts w:ascii="Verdana" w:hAnsi="Verdana"/>
                <w:sz w:val="20"/>
                <w:szCs w:val="20"/>
              </w:rPr>
            </w:pPr>
            <w:r>
              <w:rPr>
                <w:rFonts w:ascii="Verdana" w:hAnsi="Verdana"/>
                <w:sz w:val="20"/>
                <w:szCs w:val="20"/>
              </w:rPr>
              <w:t>Software Engineer</w:t>
            </w:r>
          </w:p>
        </w:tc>
      </w:tr>
    </w:tbl>
    <w:p w:rsidR="008B07EF" w:rsidRDefault="008B07EF" w:rsidP="008B07EF"/>
    <w:p w:rsidR="008B07EF" w:rsidRDefault="008B07EF" w:rsidP="008B07EF">
      <w:pPr>
        <w:rPr>
          <w:rFonts w:ascii="Verdana" w:hAnsi="Verdana" w:cs="Arial"/>
          <w:b/>
          <w:sz w:val="20"/>
          <w:szCs w:val="20"/>
          <w:u w:val="single"/>
        </w:rPr>
      </w:pPr>
    </w:p>
    <w:p w:rsidR="008B07EF" w:rsidRDefault="008B07EF" w:rsidP="008B07EF">
      <w:pPr>
        <w:rPr>
          <w:rFonts w:ascii="Verdana" w:hAnsi="Verdana" w:cs="Arial"/>
          <w:b/>
          <w:sz w:val="20"/>
          <w:szCs w:val="20"/>
          <w:u w:val="single"/>
        </w:rPr>
      </w:pPr>
    </w:p>
    <w:p w:rsidR="008B07EF" w:rsidRDefault="008B07EF" w:rsidP="008B07EF">
      <w:pPr>
        <w:rPr>
          <w:rFonts w:ascii="Verdana" w:hAnsi="Verdana" w:cs="Arial"/>
          <w:b/>
          <w:sz w:val="20"/>
          <w:szCs w:val="20"/>
          <w:u w:val="single"/>
        </w:rPr>
      </w:pPr>
      <w:r>
        <w:rPr>
          <w:rFonts w:ascii="Verdana" w:hAnsi="Verdana" w:cs="Arial"/>
          <w:b/>
          <w:sz w:val="20"/>
          <w:szCs w:val="20"/>
          <w:u w:val="single"/>
        </w:rPr>
        <w:lastRenderedPageBreak/>
        <w:t>Academic Profile</w:t>
      </w:r>
    </w:p>
    <w:tbl>
      <w:tblPr>
        <w:tblW w:w="10295" w:type="dxa"/>
        <w:tblInd w:w="91" w:type="dxa"/>
        <w:tblLayout w:type="fixed"/>
        <w:tblLook w:val="0000" w:firstRow="0" w:lastRow="0" w:firstColumn="0" w:lastColumn="0" w:noHBand="0" w:noVBand="0"/>
      </w:tblPr>
      <w:tblGrid>
        <w:gridCol w:w="1656"/>
        <w:gridCol w:w="4359"/>
        <w:gridCol w:w="1980"/>
        <w:gridCol w:w="2300"/>
      </w:tblGrid>
      <w:tr w:rsidR="008B07EF" w:rsidTr="008B07EF">
        <w:trPr>
          <w:trHeight w:val="386"/>
        </w:trPr>
        <w:tc>
          <w:tcPr>
            <w:tcW w:w="1656"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b/>
                <w:sz w:val="20"/>
                <w:szCs w:val="20"/>
              </w:rPr>
            </w:pPr>
            <w:r>
              <w:rPr>
                <w:rFonts w:ascii="Verdana" w:hAnsi="Verdana" w:cs="Arial"/>
                <w:b/>
                <w:sz w:val="20"/>
                <w:szCs w:val="20"/>
              </w:rPr>
              <w:t>Qualification</w:t>
            </w:r>
          </w:p>
        </w:tc>
        <w:tc>
          <w:tcPr>
            <w:tcW w:w="4359"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b/>
                <w:sz w:val="20"/>
                <w:szCs w:val="20"/>
              </w:rPr>
            </w:pPr>
            <w:r>
              <w:rPr>
                <w:rFonts w:ascii="Verdana" w:hAnsi="Verdana" w:cs="Arial"/>
                <w:b/>
                <w:sz w:val="20"/>
                <w:szCs w:val="20"/>
              </w:rPr>
              <w:t>Board/University</w:t>
            </w:r>
          </w:p>
        </w:tc>
        <w:tc>
          <w:tcPr>
            <w:tcW w:w="1980"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b/>
                <w:sz w:val="20"/>
                <w:szCs w:val="20"/>
              </w:rPr>
            </w:pPr>
            <w:r>
              <w:rPr>
                <w:rFonts w:ascii="Verdana" w:hAnsi="Verdana" w:cs="Arial"/>
                <w:b/>
                <w:sz w:val="20"/>
                <w:szCs w:val="20"/>
              </w:rPr>
              <w:t>Passing Year</w:t>
            </w:r>
          </w:p>
        </w:tc>
        <w:tc>
          <w:tcPr>
            <w:tcW w:w="2300" w:type="dxa"/>
            <w:tcBorders>
              <w:top w:val="single" w:sz="4" w:space="0" w:color="000000"/>
              <w:left w:val="single" w:sz="4" w:space="0" w:color="000000"/>
              <w:bottom w:val="single" w:sz="4" w:space="0" w:color="000000"/>
              <w:right w:val="single" w:sz="4" w:space="0" w:color="000000"/>
            </w:tcBorders>
          </w:tcPr>
          <w:p w:rsidR="008B07EF" w:rsidRDefault="008B07EF" w:rsidP="00AC0742">
            <w:pPr>
              <w:snapToGrid w:val="0"/>
              <w:rPr>
                <w:rFonts w:ascii="Verdana" w:hAnsi="Verdana" w:cs="Arial"/>
                <w:b/>
                <w:sz w:val="20"/>
                <w:szCs w:val="20"/>
              </w:rPr>
            </w:pPr>
            <w:r>
              <w:rPr>
                <w:rFonts w:ascii="Verdana" w:hAnsi="Verdana" w:cs="Arial"/>
                <w:b/>
                <w:sz w:val="20"/>
                <w:szCs w:val="20"/>
              </w:rPr>
              <w:t>Percentage (%)</w:t>
            </w:r>
          </w:p>
        </w:tc>
      </w:tr>
      <w:tr w:rsidR="008B07EF" w:rsidTr="008B07EF">
        <w:trPr>
          <w:trHeight w:val="341"/>
        </w:trPr>
        <w:tc>
          <w:tcPr>
            <w:tcW w:w="1656"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M.C.A.</w:t>
            </w:r>
          </w:p>
        </w:tc>
        <w:tc>
          <w:tcPr>
            <w:tcW w:w="4359"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AESICS, HL College Campus, Gujarat University.</w:t>
            </w:r>
          </w:p>
        </w:tc>
        <w:tc>
          <w:tcPr>
            <w:tcW w:w="1980"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2006</w:t>
            </w:r>
          </w:p>
        </w:tc>
        <w:tc>
          <w:tcPr>
            <w:tcW w:w="2300" w:type="dxa"/>
            <w:tcBorders>
              <w:top w:val="single" w:sz="4" w:space="0" w:color="000000"/>
              <w:left w:val="single" w:sz="4" w:space="0" w:color="000000"/>
              <w:bottom w:val="single" w:sz="4" w:space="0" w:color="000000"/>
              <w:right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60.00</w:t>
            </w:r>
          </w:p>
        </w:tc>
      </w:tr>
      <w:tr w:rsidR="008B07EF" w:rsidTr="008B07EF">
        <w:trPr>
          <w:trHeight w:val="350"/>
        </w:trPr>
        <w:tc>
          <w:tcPr>
            <w:tcW w:w="1656"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B.C.A.</w:t>
            </w:r>
          </w:p>
        </w:tc>
        <w:tc>
          <w:tcPr>
            <w:tcW w:w="4359"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South Gujarat University.</w:t>
            </w:r>
          </w:p>
        </w:tc>
        <w:tc>
          <w:tcPr>
            <w:tcW w:w="1980"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2003</w:t>
            </w:r>
          </w:p>
        </w:tc>
        <w:tc>
          <w:tcPr>
            <w:tcW w:w="2300" w:type="dxa"/>
            <w:tcBorders>
              <w:top w:val="single" w:sz="4" w:space="0" w:color="000000"/>
              <w:left w:val="single" w:sz="4" w:space="0" w:color="000000"/>
              <w:bottom w:val="single" w:sz="4" w:space="0" w:color="000000"/>
              <w:right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60.79</w:t>
            </w:r>
          </w:p>
        </w:tc>
      </w:tr>
      <w:tr w:rsidR="008B07EF" w:rsidTr="008B07EF">
        <w:trPr>
          <w:trHeight w:val="300"/>
        </w:trPr>
        <w:tc>
          <w:tcPr>
            <w:tcW w:w="1656"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H.S.C.</w:t>
            </w:r>
          </w:p>
        </w:tc>
        <w:tc>
          <w:tcPr>
            <w:tcW w:w="4359"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G.S.E.B.(Science)</w:t>
            </w:r>
          </w:p>
        </w:tc>
        <w:tc>
          <w:tcPr>
            <w:tcW w:w="1980"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2000</w:t>
            </w:r>
          </w:p>
        </w:tc>
        <w:tc>
          <w:tcPr>
            <w:tcW w:w="2300" w:type="dxa"/>
            <w:tcBorders>
              <w:top w:val="single" w:sz="4" w:space="0" w:color="000000"/>
              <w:left w:val="single" w:sz="4" w:space="0" w:color="000000"/>
              <w:bottom w:val="single" w:sz="4" w:space="0" w:color="000000"/>
              <w:right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58.00</w:t>
            </w:r>
          </w:p>
        </w:tc>
      </w:tr>
      <w:tr w:rsidR="008B07EF" w:rsidTr="008B07EF">
        <w:trPr>
          <w:trHeight w:val="337"/>
        </w:trPr>
        <w:tc>
          <w:tcPr>
            <w:tcW w:w="1656"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S.S.C.</w:t>
            </w:r>
          </w:p>
        </w:tc>
        <w:tc>
          <w:tcPr>
            <w:tcW w:w="4359"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G.S.E.B.</w:t>
            </w:r>
          </w:p>
        </w:tc>
        <w:tc>
          <w:tcPr>
            <w:tcW w:w="1980" w:type="dxa"/>
            <w:tcBorders>
              <w:top w:val="single" w:sz="4" w:space="0" w:color="000000"/>
              <w:left w:val="single" w:sz="4" w:space="0" w:color="000000"/>
              <w:bottom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1997</w:t>
            </w:r>
          </w:p>
        </w:tc>
        <w:tc>
          <w:tcPr>
            <w:tcW w:w="2300" w:type="dxa"/>
            <w:tcBorders>
              <w:top w:val="single" w:sz="4" w:space="0" w:color="000000"/>
              <w:left w:val="single" w:sz="4" w:space="0" w:color="000000"/>
              <w:bottom w:val="single" w:sz="4" w:space="0" w:color="000000"/>
              <w:right w:val="single" w:sz="4" w:space="0" w:color="000000"/>
            </w:tcBorders>
          </w:tcPr>
          <w:p w:rsidR="008B07EF" w:rsidRDefault="008B07EF" w:rsidP="00AC0742">
            <w:pPr>
              <w:snapToGrid w:val="0"/>
              <w:rPr>
                <w:rFonts w:ascii="Verdana" w:hAnsi="Verdana" w:cs="Arial"/>
                <w:sz w:val="20"/>
                <w:szCs w:val="20"/>
              </w:rPr>
            </w:pPr>
            <w:r>
              <w:rPr>
                <w:rFonts w:ascii="Verdana" w:hAnsi="Verdana" w:cs="Arial"/>
                <w:sz w:val="20"/>
                <w:szCs w:val="20"/>
              </w:rPr>
              <w:t>73.14</w:t>
            </w:r>
          </w:p>
        </w:tc>
      </w:tr>
    </w:tbl>
    <w:p w:rsidR="008B07EF" w:rsidRDefault="008B07EF" w:rsidP="008B07EF"/>
    <w:p w:rsidR="008B07EF" w:rsidRDefault="008B07EF" w:rsidP="008B07EF">
      <w:pPr>
        <w:rPr>
          <w:rFonts w:ascii="Verdana" w:hAnsi="Verdana" w:cs="Arial"/>
          <w:sz w:val="20"/>
          <w:szCs w:val="20"/>
        </w:rPr>
      </w:pPr>
      <w:r>
        <w:rPr>
          <w:rFonts w:ascii="Verdana" w:hAnsi="Verdana" w:cs="Arial"/>
          <w:b/>
          <w:sz w:val="20"/>
          <w:szCs w:val="20"/>
        </w:rPr>
        <w:t xml:space="preserve">Current Work experience: </w:t>
      </w:r>
      <w:r>
        <w:rPr>
          <w:rFonts w:ascii="Verdana" w:hAnsi="Verdana" w:cs="Arial"/>
          <w:sz w:val="20"/>
          <w:szCs w:val="20"/>
        </w:rPr>
        <w:t>TCS</w:t>
      </w: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(June'13 – Sept’13)</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Boeing – Manufacturing Visibility Tool</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Asp.Net,C#.net, </w:t>
            </w:r>
            <w:proofErr w:type="spellStart"/>
            <w:r>
              <w:rPr>
                <w:rFonts w:ascii="Verdana" w:hAnsi="Verdana" w:cs="Arial"/>
                <w:sz w:val="20"/>
                <w:szCs w:val="20"/>
              </w:rPr>
              <w:t>Sql</w:t>
            </w:r>
            <w:proofErr w:type="spellEnd"/>
            <w:r>
              <w:rPr>
                <w:rFonts w:ascii="Verdana" w:hAnsi="Verdana" w:cs="Arial"/>
                <w:sz w:val="20"/>
                <w:szCs w:val="20"/>
              </w:rPr>
              <w:t xml:space="preserve"> Server, WCF</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Application developed for manufacturing – assembly line manager’s for tracking their daily compliances, tool controls, foreign object debris and attendance forecast-management. Application generates reports with graphical analysis for different scenarios of tool control, foreign object debris and attendance.</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Technical lead, analysis and design.</w:t>
            </w:r>
          </w:p>
        </w:tc>
      </w:tr>
    </w:tbl>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(Feb'13 – Apr’13)</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spellStart"/>
            <w:r>
              <w:rPr>
                <w:rFonts w:ascii="Verdana" w:hAnsi="Verdana" w:cs="Arial"/>
                <w:b/>
                <w:sz w:val="20"/>
                <w:szCs w:val="20"/>
              </w:rPr>
              <w:t>Publicies</w:t>
            </w:r>
            <w:proofErr w:type="spellEnd"/>
            <w:r>
              <w:rPr>
                <w:rFonts w:ascii="Verdana" w:hAnsi="Verdana" w:cs="Arial"/>
                <w:b/>
                <w:sz w:val="20"/>
                <w:szCs w:val="20"/>
              </w:rPr>
              <w:t xml:space="preserve"> – </w:t>
            </w:r>
            <w:proofErr w:type="spellStart"/>
            <w:r>
              <w:rPr>
                <w:rFonts w:ascii="Verdana" w:hAnsi="Verdana" w:cs="Arial"/>
                <w:b/>
                <w:sz w:val="20"/>
                <w:szCs w:val="20"/>
              </w:rPr>
              <w:t>Vivaki</w:t>
            </w:r>
            <w:proofErr w:type="spellEnd"/>
            <w:r>
              <w:rPr>
                <w:rFonts w:ascii="Verdana" w:hAnsi="Verdana" w:cs="Arial"/>
                <w:b/>
                <w:sz w:val="20"/>
                <w:szCs w:val="20"/>
              </w:rPr>
              <w:t xml:space="preserve"> RFP Tracker</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Asp.Net,C#.net, </w:t>
            </w:r>
            <w:proofErr w:type="spellStart"/>
            <w:r>
              <w:rPr>
                <w:rFonts w:ascii="Verdana" w:hAnsi="Verdana" w:cs="Arial"/>
                <w:sz w:val="20"/>
                <w:szCs w:val="20"/>
              </w:rPr>
              <w:t>Sql</w:t>
            </w:r>
            <w:proofErr w:type="spellEnd"/>
            <w:r>
              <w:rPr>
                <w:rFonts w:ascii="Verdana" w:hAnsi="Verdana" w:cs="Arial"/>
                <w:sz w:val="20"/>
                <w:szCs w:val="20"/>
              </w:rPr>
              <w:t xml:space="preserve"> Server, WCF</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Application developed for tracking digital advertising campaigning detail. Application manages campaign detail with Microsoft involvement in campaign and store proof of Microsoft included or responded or approved or not. Which user can upload from the application and can be tracked – approved by group lead. </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Technical lead, analysis and design.</w:t>
            </w:r>
          </w:p>
        </w:tc>
      </w:tr>
    </w:tbl>
    <w:p w:rsidR="008B07EF" w:rsidRDefault="008B07EF" w:rsidP="008B07EF">
      <w:pPr>
        <w:rPr>
          <w:rFonts w:ascii="Verdana" w:hAnsi="Verdana" w:cs="Arial"/>
          <w:sz w:val="20"/>
          <w:szCs w:val="20"/>
        </w:rPr>
      </w:pP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(Aug'12 – Dec’12)</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Kraft food – Web Order Management</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MVC3,C#.net, Asp.Net, </w:t>
            </w:r>
            <w:proofErr w:type="spellStart"/>
            <w:r>
              <w:rPr>
                <w:rFonts w:ascii="Verdana" w:hAnsi="Verdana" w:cs="Arial"/>
                <w:sz w:val="20"/>
                <w:szCs w:val="20"/>
              </w:rPr>
              <w:t>Sql</w:t>
            </w:r>
            <w:proofErr w:type="spellEnd"/>
            <w:r>
              <w:rPr>
                <w:rFonts w:ascii="Verdana" w:hAnsi="Verdana" w:cs="Arial"/>
                <w:sz w:val="20"/>
                <w:szCs w:val="20"/>
              </w:rPr>
              <w:t xml:space="preserve"> Server</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Application developed for web order management for Kraft food, which can allow vendors to register order, with different business rules and discount calculations.</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Pr>
        <w:rPr>
          <w:rFonts w:ascii="Verdana" w:hAnsi="Verdana" w:cs="Arial"/>
          <w:sz w:val="20"/>
          <w:szCs w:val="20"/>
        </w:rPr>
      </w:pP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(Jan'12 – Jul’12)</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Boeing – Pre Proc.</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Asp.Net, Oracle</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Pre </w:t>
            </w:r>
            <w:proofErr w:type="spellStart"/>
            <w:r>
              <w:rPr>
                <w:rFonts w:ascii="Verdana" w:hAnsi="Verdana" w:cs="Arial"/>
                <w:sz w:val="20"/>
                <w:szCs w:val="20"/>
              </w:rPr>
              <w:t>Proc</w:t>
            </w:r>
            <w:proofErr w:type="spellEnd"/>
            <w:r>
              <w:rPr>
                <w:rFonts w:ascii="Verdana" w:hAnsi="Verdana" w:cs="Arial"/>
                <w:sz w:val="20"/>
                <w:szCs w:val="20"/>
              </w:rPr>
              <w:t xml:space="preserve"> application conversion from SQL Server to Oracle database and SQL Server DTS Packages to .net application for performing data transformation operations with oracle.</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Pr>
        <w:rPr>
          <w:rFonts w:ascii="Verdana" w:hAnsi="Verdana" w:cs="Arial"/>
          <w:sz w:val="20"/>
          <w:szCs w:val="20"/>
        </w:rPr>
      </w:pP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(Jan'11 – Dec’11)</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Boeing – Wire Kit Tool Management.</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Asp.Net, Oracle</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Security implementation is done in WKT application. Enhanced application for implementing new features in Engineering Graphics PDF generation. Replaced ColdFusion with Asp.Net for PDF generation and changed architecture for better performance.</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 Team Leading.</w:t>
            </w:r>
          </w:p>
        </w:tc>
      </w:tr>
    </w:tbl>
    <w:p w:rsidR="008B07EF" w:rsidRDefault="008B07EF" w:rsidP="008B07EF">
      <w:pPr>
        <w:rPr>
          <w:rFonts w:ascii="Verdana" w:hAnsi="Verdana" w:cs="Arial"/>
          <w:sz w:val="20"/>
          <w:szCs w:val="20"/>
        </w:rPr>
      </w:pP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(Sep'10 – Jan’11)</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Tyco – Service Mobility.</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Compact C#.net, Compact SQL Server 2005, Asp .Net</w:t>
            </w:r>
          </w:p>
        </w:tc>
      </w:tr>
      <w:tr w:rsidR="008B07EF" w:rsidTr="00AC0742">
        <w:trPr>
          <w:trHeight w:val="80"/>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Application developed for managing remote data gathered for calculating working hours on scheduled task. Service applied on device. Job management on Motorola device with windows 6.0.</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 Team Leading.</w:t>
            </w:r>
          </w:p>
        </w:tc>
      </w:tr>
    </w:tbl>
    <w:p w:rsidR="008B07EF" w:rsidRDefault="008B07EF" w:rsidP="008B07EF">
      <w:pPr>
        <w:rPr>
          <w:rFonts w:ascii="Verdana" w:hAnsi="Verdana" w:cs="Arial"/>
          <w:sz w:val="20"/>
          <w:szCs w:val="20"/>
        </w:rPr>
      </w:pPr>
    </w:p>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(Apr'10 – Jun’10)</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DIH – Content Management &amp; Enhancement.</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Asp.Net, SQL Server 2005, Team Leading</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Content management implemented for complete website. Admin can edit the content of the website like </w:t>
            </w:r>
            <w:proofErr w:type="gramStart"/>
            <w:r>
              <w:rPr>
                <w:rFonts w:ascii="Verdana" w:hAnsi="Verdana" w:cs="Arial"/>
                <w:sz w:val="20"/>
                <w:szCs w:val="20"/>
              </w:rPr>
              <w:t>text ,</w:t>
            </w:r>
            <w:proofErr w:type="gramEnd"/>
            <w:r>
              <w:rPr>
                <w:rFonts w:ascii="Verdana" w:hAnsi="Verdana" w:cs="Arial"/>
                <w:sz w:val="20"/>
                <w:szCs w:val="20"/>
              </w:rPr>
              <w:t xml:space="preserve"> Images based on their need. Also user can create their own </w:t>
            </w:r>
            <w:proofErr w:type="gramStart"/>
            <w:r>
              <w:rPr>
                <w:rFonts w:ascii="Verdana" w:hAnsi="Verdana" w:cs="Arial"/>
                <w:sz w:val="20"/>
                <w:szCs w:val="20"/>
              </w:rPr>
              <w:t>pages ,</w:t>
            </w:r>
            <w:proofErr w:type="gramEnd"/>
            <w:r>
              <w:rPr>
                <w:rFonts w:ascii="Verdana" w:hAnsi="Verdana" w:cs="Arial"/>
                <w:sz w:val="20"/>
                <w:szCs w:val="20"/>
              </w:rPr>
              <w:t xml:space="preserve"> can edit those pages and view them as on their need. Implemented room reservation module with payment gateway integration. In which customers can book rooms and modify or cancel their reservation.</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 Team Leading.</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(Dec'09 – Mar’10)</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spellStart"/>
            <w:r>
              <w:rPr>
                <w:rFonts w:ascii="Verdana" w:hAnsi="Verdana" w:cs="Arial"/>
                <w:b/>
                <w:sz w:val="20"/>
                <w:szCs w:val="20"/>
              </w:rPr>
              <w:t>Nexum</w:t>
            </w:r>
            <w:proofErr w:type="spellEnd"/>
            <w:r>
              <w:rPr>
                <w:rFonts w:ascii="Verdana" w:hAnsi="Verdana" w:cs="Arial"/>
                <w:b/>
                <w:sz w:val="20"/>
                <w:szCs w:val="20"/>
              </w:rPr>
              <w:t xml:space="preserve"> Import.</w:t>
            </w:r>
          </w:p>
        </w:tc>
      </w:tr>
      <w:tr w:rsidR="008B07EF" w:rsidTr="00AC0742">
        <w:trPr>
          <w:trHeight w:val="368"/>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Client :</w:t>
            </w:r>
          </w:p>
        </w:tc>
        <w:tc>
          <w:tcPr>
            <w:tcW w:w="7488" w:type="dxa"/>
          </w:tcPr>
          <w:p w:rsidR="008B07EF" w:rsidRDefault="008B07EF" w:rsidP="00AC0742">
            <w:pPr>
              <w:snapToGrid w:val="0"/>
              <w:rPr>
                <w:rFonts w:ascii="Verdana" w:hAnsi="Verdana" w:cs="Arial"/>
                <w:sz w:val="20"/>
                <w:szCs w:val="20"/>
              </w:rPr>
            </w:pPr>
            <w:proofErr w:type="gramStart"/>
            <w:r>
              <w:rPr>
                <w:rFonts w:ascii="Verdana" w:hAnsi="Verdana" w:cs="Arial"/>
                <w:sz w:val="20"/>
                <w:szCs w:val="20"/>
              </w:rPr>
              <w:t>Risk2Resolve(</w:t>
            </w:r>
            <w:proofErr w:type="gramEnd"/>
            <w:r>
              <w:rPr>
                <w:rFonts w:ascii="Verdana" w:hAnsi="Verdana" w:cs="Arial"/>
                <w:sz w:val="20"/>
                <w:szCs w:val="20"/>
              </w:rPr>
              <w:t>UK).</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w:t>
            </w:r>
            <w:proofErr w:type="spellStart"/>
            <w:r>
              <w:rPr>
                <w:rFonts w:ascii="Verdana" w:hAnsi="Verdana" w:cs="Arial"/>
                <w:sz w:val="20"/>
                <w:szCs w:val="20"/>
              </w:rPr>
              <w:t>net,SQL</w:t>
            </w:r>
            <w:proofErr w:type="spellEnd"/>
            <w:r>
              <w:rPr>
                <w:rFonts w:ascii="Verdana" w:hAnsi="Verdana" w:cs="Arial"/>
                <w:sz w:val="20"/>
                <w:szCs w:val="20"/>
              </w:rPr>
              <w:t xml:space="preserve"> Server 2005, </w:t>
            </w:r>
            <w:proofErr w:type="spellStart"/>
            <w:r>
              <w:rPr>
                <w:rFonts w:ascii="Verdana" w:hAnsi="Verdana" w:cs="Arial"/>
                <w:sz w:val="20"/>
                <w:szCs w:val="20"/>
              </w:rPr>
              <w:t>ComponentOne</w:t>
            </w:r>
            <w:proofErr w:type="spellEnd"/>
            <w:r>
              <w:rPr>
                <w:rFonts w:ascii="Verdana" w:hAnsi="Verdana" w:cs="Arial"/>
                <w:sz w:val="20"/>
                <w:szCs w:val="20"/>
              </w:rPr>
              <w:t xml:space="preserve"> Controls</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application read data from different type of files. </w:t>
            </w:r>
            <w:proofErr w:type="gramStart"/>
            <w:r>
              <w:rPr>
                <w:rFonts w:ascii="Verdana" w:hAnsi="Verdana" w:cs="Arial"/>
                <w:sz w:val="20"/>
                <w:szCs w:val="20"/>
              </w:rPr>
              <w:t>Excel ,</w:t>
            </w:r>
            <w:proofErr w:type="gramEnd"/>
            <w:r>
              <w:rPr>
                <w:rFonts w:ascii="Verdana" w:hAnsi="Verdana" w:cs="Arial"/>
                <w:sz w:val="20"/>
                <w:szCs w:val="20"/>
              </w:rPr>
              <w:t xml:space="preserve"> xml , </w:t>
            </w:r>
            <w:proofErr w:type="spellStart"/>
            <w:r>
              <w:rPr>
                <w:rFonts w:ascii="Verdana" w:hAnsi="Verdana" w:cs="Arial"/>
                <w:sz w:val="20"/>
                <w:szCs w:val="20"/>
              </w:rPr>
              <w:t>csv</w:t>
            </w:r>
            <w:proofErr w:type="spellEnd"/>
            <w:r>
              <w:rPr>
                <w:rFonts w:ascii="Verdana" w:hAnsi="Verdana" w:cs="Arial"/>
                <w:sz w:val="20"/>
                <w:szCs w:val="20"/>
              </w:rPr>
              <w:t xml:space="preserve"> , tab delimited or any specific delimited file. </w:t>
            </w:r>
            <w:proofErr w:type="gramStart"/>
            <w:r>
              <w:rPr>
                <w:rFonts w:ascii="Verdana" w:hAnsi="Verdana" w:cs="Arial"/>
                <w:sz w:val="20"/>
                <w:szCs w:val="20"/>
              </w:rPr>
              <w:t>Import file</w:t>
            </w:r>
            <w:proofErr w:type="gramEnd"/>
            <w:r>
              <w:rPr>
                <w:rFonts w:ascii="Verdana" w:hAnsi="Verdana" w:cs="Arial"/>
                <w:sz w:val="20"/>
                <w:szCs w:val="20"/>
              </w:rPr>
              <w:t xml:space="preserve"> data in </w:t>
            </w:r>
            <w:proofErr w:type="spellStart"/>
            <w:r>
              <w:rPr>
                <w:rFonts w:ascii="Verdana" w:hAnsi="Verdana" w:cs="Arial"/>
                <w:sz w:val="20"/>
                <w:szCs w:val="20"/>
              </w:rPr>
              <w:t>Nexum</w:t>
            </w:r>
            <w:proofErr w:type="spellEnd"/>
            <w:r>
              <w:rPr>
                <w:rFonts w:ascii="Verdana" w:hAnsi="Verdana" w:cs="Arial"/>
                <w:sz w:val="20"/>
                <w:szCs w:val="20"/>
              </w:rPr>
              <w:t xml:space="preserve"> database. Application allow user to create schema for importing file data which store file column mapping with database column mapping and send import log to the user. Application also allows scheduling import process.</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 Team Leading.</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(June '09 – Nove’09)</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spellStart"/>
            <w:r>
              <w:rPr>
                <w:rFonts w:ascii="Verdana" w:hAnsi="Verdana" w:cs="Arial"/>
                <w:b/>
                <w:sz w:val="20"/>
                <w:szCs w:val="20"/>
              </w:rPr>
              <w:t>Nexum</w:t>
            </w:r>
            <w:proofErr w:type="spellEnd"/>
            <w:r>
              <w:rPr>
                <w:rFonts w:ascii="Verdana" w:hAnsi="Verdana" w:cs="Arial"/>
                <w:b/>
                <w:sz w:val="20"/>
                <w:szCs w:val="20"/>
              </w:rPr>
              <w:t xml:space="preserve"> Watch And Ticker.</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lastRenderedPageBreak/>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w:t>
            </w:r>
            <w:proofErr w:type="spellStart"/>
            <w:r>
              <w:rPr>
                <w:rFonts w:ascii="Verdana" w:hAnsi="Verdana" w:cs="Arial"/>
                <w:sz w:val="20"/>
                <w:szCs w:val="20"/>
              </w:rPr>
              <w:t>net,SQL</w:t>
            </w:r>
            <w:proofErr w:type="spellEnd"/>
            <w:r>
              <w:rPr>
                <w:rFonts w:ascii="Verdana" w:hAnsi="Verdana" w:cs="Arial"/>
                <w:sz w:val="20"/>
                <w:szCs w:val="20"/>
              </w:rPr>
              <w:t xml:space="preserve"> Server 2005, </w:t>
            </w:r>
            <w:proofErr w:type="spellStart"/>
            <w:r>
              <w:rPr>
                <w:rFonts w:ascii="Verdana" w:hAnsi="Verdana" w:cs="Arial"/>
                <w:sz w:val="20"/>
                <w:szCs w:val="20"/>
              </w:rPr>
              <w:t>ComponentOne</w:t>
            </w:r>
            <w:proofErr w:type="spellEnd"/>
            <w:r>
              <w:rPr>
                <w:rFonts w:ascii="Verdana" w:hAnsi="Verdana" w:cs="Arial"/>
                <w:sz w:val="20"/>
                <w:szCs w:val="20"/>
              </w:rPr>
              <w:t xml:space="preserve"> Controls,</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application read data from the </w:t>
            </w:r>
            <w:proofErr w:type="spellStart"/>
            <w:r>
              <w:rPr>
                <w:rFonts w:ascii="Verdana" w:hAnsi="Verdana" w:cs="Arial"/>
                <w:sz w:val="20"/>
                <w:szCs w:val="20"/>
              </w:rPr>
              <w:t>Nexum</w:t>
            </w:r>
            <w:proofErr w:type="spellEnd"/>
            <w:r>
              <w:rPr>
                <w:rFonts w:ascii="Verdana" w:hAnsi="Verdana" w:cs="Arial"/>
                <w:sz w:val="20"/>
                <w:szCs w:val="20"/>
              </w:rPr>
              <w:t xml:space="preserve"> application. </w:t>
            </w:r>
            <w:proofErr w:type="gramStart"/>
            <w:r>
              <w:rPr>
                <w:rFonts w:ascii="Verdana" w:hAnsi="Verdana" w:cs="Arial"/>
                <w:sz w:val="20"/>
                <w:szCs w:val="20"/>
              </w:rPr>
              <w:t>Which is an accounting application.</w:t>
            </w:r>
            <w:proofErr w:type="gramEnd"/>
            <w:r>
              <w:rPr>
                <w:rFonts w:ascii="Verdana" w:hAnsi="Verdana" w:cs="Arial"/>
                <w:sz w:val="20"/>
                <w:szCs w:val="20"/>
              </w:rPr>
              <w:t xml:space="preserve"> Application shows real time accounting data like </w:t>
            </w:r>
            <w:proofErr w:type="spellStart"/>
            <w:r>
              <w:rPr>
                <w:rFonts w:ascii="Verdana" w:hAnsi="Verdana" w:cs="Arial"/>
                <w:sz w:val="20"/>
                <w:szCs w:val="20"/>
              </w:rPr>
              <w:t>balance</w:t>
            </w:r>
            <w:proofErr w:type="gramStart"/>
            <w:r>
              <w:rPr>
                <w:rFonts w:ascii="Verdana" w:hAnsi="Verdana" w:cs="Arial"/>
                <w:sz w:val="20"/>
                <w:szCs w:val="20"/>
              </w:rPr>
              <w:t>,payment,arrears,interest</w:t>
            </w:r>
            <w:proofErr w:type="spellEnd"/>
            <w:proofErr w:type="gramEnd"/>
            <w:r>
              <w:rPr>
                <w:rFonts w:ascii="Verdana" w:hAnsi="Verdana" w:cs="Arial"/>
                <w:sz w:val="20"/>
                <w:szCs w:val="20"/>
              </w:rPr>
              <w:t xml:space="preserve"> etc. Ticker application is a configurable Ticker which shows up and down of the selected accounting terms in Top or bottom of the Desktop. Watch shows summary and data up down based on different categories. Application shows charts for different categories against values </w:t>
            </w:r>
            <w:proofErr w:type="spellStart"/>
            <w:r>
              <w:rPr>
                <w:rFonts w:ascii="Verdana" w:hAnsi="Verdana" w:cs="Arial"/>
                <w:sz w:val="20"/>
                <w:szCs w:val="20"/>
              </w:rPr>
              <w:t>too.Real</w:t>
            </w:r>
            <w:proofErr w:type="spellEnd"/>
            <w:r>
              <w:rPr>
                <w:rFonts w:ascii="Verdana" w:hAnsi="Verdana" w:cs="Arial"/>
                <w:sz w:val="20"/>
                <w:szCs w:val="20"/>
              </w:rPr>
              <w:t xml:space="preserve"> time data display at high performance is managed with a combination of SQL Server replication and </w:t>
            </w:r>
            <w:proofErr w:type="spellStart"/>
            <w:r>
              <w:rPr>
                <w:rFonts w:ascii="Verdana" w:hAnsi="Verdana" w:cs="Arial"/>
                <w:sz w:val="20"/>
                <w:szCs w:val="20"/>
              </w:rPr>
              <w:t>multi threading</w:t>
            </w:r>
            <w:proofErr w:type="spellEnd"/>
            <w:r>
              <w:rPr>
                <w:rFonts w:ascii="Verdana" w:hAnsi="Verdana" w:cs="Arial"/>
                <w:sz w:val="20"/>
                <w:szCs w:val="20"/>
              </w:rPr>
              <w:t xml:space="preserve"> architecture in both the applications.</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 Team Leading.</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(April ’09 – June '09)</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DCMS (Data communication and management system).</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ASP.Net ,C#.</w:t>
            </w:r>
            <w:proofErr w:type="spellStart"/>
            <w:r>
              <w:rPr>
                <w:rFonts w:ascii="Verdana" w:hAnsi="Verdana" w:cs="Arial"/>
                <w:sz w:val="20"/>
                <w:szCs w:val="20"/>
              </w:rPr>
              <w:t>net,SQL</w:t>
            </w:r>
            <w:proofErr w:type="spellEnd"/>
            <w:r>
              <w:rPr>
                <w:rFonts w:ascii="Verdana" w:hAnsi="Verdana" w:cs="Arial"/>
                <w:sz w:val="20"/>
                <w:szCs w:val="20"/>
              </w:rPr>
              <w:t xml:space="preserve"> Server 2005, Windows Service,</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application create XML request for the forms filled for Incorporating a company of officer appointment or officer resignation in the companies house of the UK government. The XML request sending and related status of the forms tracking by windows service was develop. Downloading Company incorporation certificates and </w:t>
            </w:r>
            <w:proofErr w:type="gramStart"/>
            <w:r>
              <w:rPr>
                <w:rFonts w:ascii="Verdana" w:hAnsi="Verdana" w:cs="Arial"/>
                <w:sz w:val="20"/>
                <w:szCs w:val="20"/>
              </w:rPr>
              <w:t>send</w:t>
            </w:r>
            <w:proofErr w:type="gramEnd"/>
            <w:r>
              <w:rPr>
                <w:rFonts w:ascii="Verdana" w:hAnsi="Verdana" w:cs="Arial"/>
                <w:sz w:val="20"/>
                <w:szCs w:val="20"/>
              </w:rPr>
              <w:t xml:space="preserve"> respective status email to the client was done from the application, Team Leading.</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(Dec ’08 – Mar '09)</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Apsis newsletter pro.</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proofErr w:type="gramStart"/>
            <w:r>
              <w:rPr>
                <w:rFonts w:ascii="Verdana" w:hAnsi="Verdana" w:cs="Arial"/>
                <w:sz w:val="20"/>
                <w:szCs w:val="20"/>
              </w:rPr>
              <w:t>ASP.Net ,SQL</w:t>
            </w:r>
            <w:proofErr w:type="gramEnd"/>
            <w:r>
              <w:rPr>
                <w:rFonts w:ascii="Verdana" w:hAnsi="Verdana" w:cs="Arial"/>
                <w:sz w:val="20"/>
                <w:szCs w:val="20"/>
              </w:rPr>
              <w:t xml:space="preserve"> Server 2005, Web Service ,C#.net. Fusion charts.</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The project for allow end user to send newsletter's to their subscriber via Email or SMS, Site provide facility create and manage newsletters with all html-</w:t>
            </w:r>
            <w:proofErr w:type="spellStart"/>
            <w:r>
              <w:rPr>
                <w:rFonts w:ascii="Verdana" w:hAnsi="Verdana" w:cs="Arial"/>
                <w:sz w:val="20"/>
                <w:szCs w:val="20"/>
              </w:rPr>
              <w:t>dhtml</w:t>
            </w:r>
            <w:proofErr w:type="spellEnd"/>
            <w:r>
              <w:rPr>
                <w:rFonts w:ascii="Verdana" w:hAnsi="Verdana" w:cs="Arial"/>
                <w:sz w:val="20"/>
                <w:szCs w:val="20"/>
              </w:rPr>
              <w:t xml:space="preserve"> facilities and rich images and media use. </w:t>
            </w:r>
            <w:proofErr w:type="gramStart"/>
            <w:r>
              <w:rPr>
                <w:rFonts w:ascii="Verdana" w:hAnsi="Verdana" w:cs="Arial"/>
                <w:sz w:val="20"/>
                <w:szCs w:val="20"/>
              </w:rPr>
              <w:t>Site allow</w:t>
            </w:r>
            <w:proofErr w:type="gramEnd"/>
            <w:r>
              <w:rPr>
                <w:rFonts w:ascii="Verdana" w:hAnsi="Verdana" w:cs="Arial"/>
                <w:sz w:val="20"/>
                <w:szCs w:val="20"/>
              </w:rPr>
              <w:t xml:space="preserve"> to create templates and modules of the newsletter to the account owner, so they can manage and create newsletter as on their need. This site allow to perform different survey and polling too which help making decisions and knowing the public opinion for particular activity.</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(Nov’08 – Dec'08)</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spellStart"/>
            <w:r>
              <w:rPr>
                <w:rFonts w:ascii="Verdana" w:hAnsi="Verdana" w:cs="Arial"/>
                <w:b/>
                <w:sz w:val="20"/>
                <w:szCs w:val="20"/>
              </w:rPr>
              <w:t>Alsafwa</w:t>
            </w:r>
            <w:proofErr w:type="spellEnd"/>
            <w:r>
              <w:rPr>
                <w:rFonts w:ascii="Verdana" w:hAnsi="Verdana" w:cs="Arial"/>
                <w:b/>
                <w:sz w:val="20"/>
                <w:szCs w:val="20"/>
              </w:rPr>
              <w:t xml:space="preserve"> Reports.</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ASP.Net</w:t>
            </w:r>
            <w:proofErr w:type="gramStart"/>
            <w:r>
              <w:rPr>
                <w:rFonts w:ascii="Verdana" w:hAnsi="Verdana" w:cs="Arial"/>
                <w:sz w:val="20"/>
                <w:szCs w:val="20"/>
              </w:rPr>
              <w:t>,C</w:t>
            </w:r>
            <w:proofErr w:type="gramEnd"/>
            <w:r>
              <w:rPr>
                <w:rFonts w:ascii="Verdana" w:hAnsi="Verdana" w:cs="Arial"/>
                <w:sz w:val="20"/>
                <w:szCs w:val="20"/>
              </w:rPr>
              <w:t>#.</w:t>
            </w:r>
            <w:proofErr w:type="spellStart"/>
            <w:r>
              <w:rPr>
                <w:rFonts w:ascii="Verdana" w:hAnsi="Verdana" w:cs="Arial"/>
                <w:sz w:val="20"/>
                <w:szCs w:val="20"/>
              </w:rPr>
              <w:t>net,Crystal</w:t>
            </w:r>
            <w:proofErr w:type="spellEnd"/>
            <w:r>
              <w:rPr>
                <w:rFonts w:ascii="Verdana" w:hAnsi="Verdana" w:cs="Arial"/>
                <w:sz w:val="20"/>
                <w:szCs w:val="20"/>
              </w:rPr>
              <w:t xml:space="preserve"> Report, Sybase (database).</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project was for developing Reports for the </w:t>
            </w:r>
            <w:proofErr w:type="spellStart"/>
            <w:r>
              <w:rPr>
                <w:rFonts w:ascii="Verdana" w:hAnsi="Verdana" w:cs="Arial"/>
                <w:sz w:val="20"/>
                <w:szCs w:val="20"/>
              </w:rPr>
              <w:t>Genx</w:t>
            </w:r>
            <w:proofErr w:type="spellEnd"/>
            <w:r>
              <w:rPr>
                <w:rFonts w:ascii="Verdana" w:hAnsi="Verdana" w:cs="Arial"/>
                <w:sz w:val="20"/>
                <w:szCs w:val="20"/>
              </w:rPr>
              <w:t xml:space="preserve"> from their already developed database for serving need of the organization. Organization need the reports for the employee's analysis for their </w:t>
            </w:r>
            <w:proofErr w:type="spellStart"/>
            <w:r>
              <w:rPr>
                <w:rFonts w:ascii="Verdana" w:hAnsi="Verdana" w:cs="Arial"/>
                <w:sz w:val="20"/>
                <w:szCs w:val="20"/>
              </w:rPr>
              <w:t>weekly</w:t>
            </w:r>
            <w:proofErr w:type="gramStart"/>
            <w:r>
              <w:rPr>
                <w:rFonts w:ascii="Verdana" w:hAnsi="Verdana" w:cs="Arial"/>
                <w:sz w:val="20"/>
                <w:szCs w:val="20"/>
              </w:rPr>
              <w:t>,quarterly</w:t>
            </w:r>
            <w:proofErr w:type="spellEnd"/>
            <w:proofErr w:type="gramEnd"/>
            <w:r>
              <w:rPr>
                <w:rFonts w:ascii="Verdana" w:hAnsi="Verdana" w:cs="Arial"/>
                <w:sz w:val="20"/>
                <w:szCs w:val="20"/>
              </w:rPr>
              <w:t xml:space="preserve"> and annual performance with charts and different analysis mechanism.</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Report Development.</w:t>
            </w:r>
          </w:p>
        </w:tc>
      </w:tr>
    </w:tbl>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(May ’08 – Nov '08)</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gramStart"/>
            <w:r>
              <w:rPr>
                <w:rFonts w:ascii="Verdana" w:hAnsi="Verdana" w:cs="Arial"/>
                <w:b/>
                <w:sz w:val="20"/>
                <w:szCs w:val="20"/>
              </w:rPr>
              <w:lastRenderedPageBreak/>
              <w:t>QPR(</w:t>
            </w:r>
            <w:proofErr w:type="gramEnd"/>
            <w:r>
              <w:rPr>
                <w:rFonts w:ascii="Verdana" w:hAnsi="Verdana" w:cs="Arial"/>
                <w:b/>
                <w:sz w:val="20"/>
                <w:szCs w:val="20"/>
              </w:rPr>
              <w:t>Quality Process Result).</w:t>
            </w:r>
          </w:p>
        </w:tc>
      </w:tr>
      <w:tr w:rsidR="008B07EF" w:rsidTr="00AC0742">
        <w:trPr>
          <w:trHeight w:val="368"/>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Client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QPR (Quality Process Results) (Sweden)</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Delphi 2007</w:t>
            </w:r>
            <w:proofErr w:type="gramStart"/>
            <w:r>
              <w:rPr>
                <w:rFonts w:ascii="Verdana" w:hAnsi="Verdana" w:cs="Arial"/>
                <w:sz w:val="20"/>
                <w:szCs w:val="20"/>
              </w:rPr>
              <w:t>,SQL</w:t>
            </w:r>
            <w:proofErr w:type="gramEnd"/>
            <w:r>
              <w:rPr>
                <w:rFonts w:ascii="Verdana" w:hAnsi="Verdana" w:cs="Arial"/>
                <w:sz w:val="20"/>
                <w:szCs w:val="20"/>
              </w:rPr>
              <w:t xml:space="preserve"> Server 2005, SVN (subversion).</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project is for helping top level management in </w:t>
            </w:r>
            <w:proofErr w:type="spellStart"/>
            <w:r>
              <w:rPr>
                <w:rFonts w:ascii="Verdana" w:hAnsi="Verdana" w:cs="Arial"/>
                <w:sz w:val="20"/>
                <w:szCs w:val="20"/>
              </w:rPr>
              <w:t>manging</w:t>
            </w:r>
            <w:proofErr w:type="spellEnd"/>
            <w:r>
              <w:rPr>
                <w:rFonts w:ascii="Verdana" w:hAnsi="Verdana" w:cs="Arial"/>
                <w:sz w:val="20"/>
                <w:szCs w:val="20"/>
              </w:rPr>
              <w:t xml:space="preserve"> processes of the organization and taking decisions based on the information provided by the system regarding overall business of the organization with international branches and group of companies. </w:t>
            </w:r>
            <w:proofErr w:type="spellStart"/>
            <w:r>
              <w:rPr>
                <w:rFonts w:ascii="Verdana" w:hAnsi="Verdana" w:cs="Arial"/>
                <w:sz w:val="20"/>
                <w:szCs w:val="20"/>
              </w:rPr>
              <w:t>Dev</w:t>
            </w:r>
            <w:proofErr w:type="spellEnd"/>
            <w:r>
              <w:rPr>
                <w:rFonts w:ascii="Verdana" w:hAnsi="Verdana" w:cs="Arial"/>
                <w:sz w:val="20"/>
                <w:szCs w:val="20"/>
              </w:rPr>
              <w:t xml:space="preserve"> Express controls and special charting tools were used in the </w:t>
            </w:r>
            <w:proofErr w:type="gramStart"/>
            <w:r>
              <w:rPr>
                <w:rFonts w:ascii="Verdana" w:hAnsi="Verdana" w:cs="Arial"/>
                <w:sz w:val="20"/>
                <w:szCs w:val="20"/>
              </w:rPr>
              <w:t>application which allow</w:t>
            </w:r>
            <w:proofErr w:type="gramEnd"/>
            <w:r>
              <w:rPr>
                <w:rFonts w:ascii="Verdana" w:hAnsi="Verdana" w:cs="Arial"/>
                <w:sz w:val="20"/>
                <w:szCs w:val="20"/>
              </w:rPr>
              <w:t xml:space="preserve"> end user to modify planned organization goals.</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(April ’08 – May ‘08)</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Pre-employ Scheduler Application.</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ASP.Net 2.0</w:t>
            </w:r>
            <w:proofErr w:type="gramStart"/>
            <w:r>
              <w:rPr>
                <w:rFonts w:ascii="Verdana" w:hAnsi="Verdana" w:cs="Arial"/>
                <w:sz w:val="20"/>
                <w:szCs w:val="20"/>
              </w:rPr>
              <w:t>,SQL</w:t>
            </w:r>
            <w:proofErr w:type="gramEnd"/>
            <w:r>
              <w:rPr>
                <w:rFonts w:ascii="Verdana" w:hAnsi="Verdana" w:cs="Arial"/>
                <w:sz w:val="20"/>
                <w:szCs w:val="20"/>
              </w:rPr>
              <w:t xml:space="preserve"> Server 2005, Windows Service2.0, Web Service 2.0,C#.net.</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project is for Scheduling Employee searches based on the client requirement. The client schedules different kind of searches like employer searches or criminal record searches, all that should execute based on scheduled search time and give search result. All search execution report mailed with attachment to the partners. </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(1</w:t>
      </w:r>
      <w:r>
        <w:rPr>
          <w:rFonts w:ascii="Verdana" w:hAnsi="Verdana" w:cs="Arial"/>
          <w:sz w:val="20"/>
          <w:szCs w:val="20"/>
          <w:vertAlign w:val="superscript"/>
        </w:rPr>
        <w:t>st</w:t>
      </w:r>
      <w:r>
        <w:rPr>
          <w:rFonts w:ascii="Verdana" w:hAnsi="Verdana" w:cs="Arial"/>
          <w:sz w:val="20"/>
          <w:szCs w:val="20"/>
        </w:rPr>
        <w:t xml:space="preserve"> January  ’08 – March ‘08)</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proofErr w:type="spellStart"/>
            <w:r>
              <w:rPr>
                <w:rFonts w:ascii="Verdana" w:hAnsi="Verdana" w:cs="Arial"/>
                <w:b/>
                <w:sz w:val="20"/>
                <w:szCs w:val="20"/>
              </w:rPr>
              <w:t>Upak</w:t>
            </w:r>
            <w:proofErr w:type="spellEnd"/>
            <w:r>
              <w:rPr>
                <w:rFonts w:ascii="Verdana" w:hAnsi="Verdana" w:cs="Arial"/>
                <w:b/>
                <w:sz w:val="20"/>
                <w:szCs w:val="20"/>
              </w:rPr>
              <w:t xml:space="preserve"> Scheduler Application.</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ASP.Net 1.1, </w:t>
            </w:r>
            <w:proofErr w:type="spellStart"/>
            <w:r>
              <w:rPr>
                <w:rFonts w:ascii="Verdana" w:hAnsi="Verdana" w:cs="Arial"/>
                <w:sz w:val="20"/>
                <w:szCs w:val="20"/>
              </w:rPr>
              <w:t>Sql</w:t>
            </w:r>
            <w:proofErr w:type="spellEnd"/>
            <w:r>
              <w:rPr>
                <w:rFonts w:ascii="Verdana" w:hAnsi="Verdana" w:cs="Arial"/>
                <w:sz w:val="20"/>
                <w:szCs w:val="20"/>
              </w:rPr>
              <w:t xml:space="preserve"> Server 2000</w:t>
            </w:r>
            <w:proofErr w:type="gramStart"/>
            <w:r>
              <w:rPr>
                <w:rFonts w:ascii="Verdana" w:hAnsi="Verdana" w:cs="Arial"/>
                <w:sz w:val="20"/>
                <w:szCs w:val="20"/>
              </w:rPr>
              <w:t>,C</w:t>
            </w:r>
            <w:proofErr w:type="gramEnd"/>
            <w:r>
              <w:rPr>
                <w:rFonts w:ascii="Verdana" w:hAnsi="Verdana" w:cs="Arial"/>
                <w:sz w:val="20"/>
                <w:szCs w:val="20"/>
              </w:rPr>
              <w:t>#.net.</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 xml:space="preserve">The </w:t>
            </w:r>
            <w:proofErr w:type="gramStart"/>
            <w:r>
              <w:rPr>
                <w:rFonts w:ascii="Verdana" w:hAnsi="Verdana" w:cs="Arial"/>
                <w:sz w:val="20"/>
                <w:szCs w:val="20"/>
              </w:rPr>
              <w:t>project is for scheduling shifts for the year and more and allow</w:t>
            </w:r>
            <w:proofErr w:type="gramEnd"/>
            <w:r>
              <w:rPr>
                <w:rFonts w:ascii="Verdana" w:hAnsi="Verdana" w:cs="Arial"/>
                <w:sz w:val="20"/>
                <w:szCs w:val="20"/>
              </w:rPr>
              <w:t xml:space="preserve"> employees to </w:t>
            </w:r>
            <w:proofErr w:type="spellStart"/>
            <w:r>
              <w:rPr>
                <w:rFonts w:ascii="Verdana" w:hAnsi="Verdana" w:cs="Arial"/>
                <w:sz w:val="20"/>
                <w:szCs w:val="20"/>
              </w:rPr>
              <w:t>pickup</w:t>
            </w:r>
            <w:proofErr w:type="spellEnd"/>
            <w:r>
              <w:rPr>
                <w:rFonts w:ascii="Verdana" w:hAnsi="Verdana" w:cs="Arial"/>
                <w:sz w:val="20"/>
                <w:szCs w:val="20"/>
              </w:rPr>
              <w:t xml:space="preserve"> shifts. Calculate employee work hours and their pay based on their picked shift and hours worked. Manage tasks and scheduler them too. And set reminder for shifts and tasks/</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r>
        <w:rPr>
          <w:rFonts w:ascii="Verdana" w:hAnsi="Verdana" w:cs="Arial"/>
          <w:b/>
          <w:sz w:val="20"/>
          <w:szCs w:val="20"/>
        </w:rPr>
        <w:t xml:space="preserve">Work experience In: </w:t>
      </w:r>
      <w:proofErr w:type="spellStart"/>
      <w:r>
        <w:rPr>
          <w:rFonts w:ascii="Verdana" w:hAnsi="Verdana" w:cs="Arial"/>
          <w:sz w:val="20"/>
          <w:szCs w:val="20"/>
        </w:rPr>
        <w:t>Elan</w:t>
      </w:r>
      <w:proofErr w:type="spellEnd"/>
      <w:r>
        <w:rPr>
          <w:rFonts w:ascii="Verdana" w:hAnsi="Verdana" w:cs="Arial"/>
          <w:sz w:val="20"/>
          <w:szCs w:val="20"/>
        </w:rPr>
        <w:t xml:space="preserve"> Emerging Technologies PVT.LTD. (Ahmedabad)</w:t>
      </w:r>
    </w:p>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(November ’07 – January ‘08)</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File Logger Application.</w:t>
            </w:r>
          </w:p>
        </w:tc>
      </w:tr>
      <w:tr w:rsidR="008B07EF" w:rsidTr="00AC0742">
        <w:trPr>
          <w:trHeight w:val="413"/>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Technologies/Platform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Compact Framework (PDA application)</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 xml:space="preserve">Description :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The project is for reading files from different locations as specified in INI file and copies them in other location. Track file values and e-mail previous file to the specified mail id. Do not over write file if it exist with the same date and if not make it new.</w:t>
            </w: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proofErr w:type="gramStart"/>
      <w:r>
        <w:rPr>
          <w:rFonts w:ascii="Verdana" w:hAnsi="Verdana" w:cs="Arial"/>
          <w:b/>
          <w:sz w:val="20"/>
          <w:szCs w:val="20"/>
        </w:rPr>
        <w:t>Project :</w:t>
      </w:r>
      <w:proofErr w:type="gramEnd"/>
      <w:r>
        <w:rPr>
          <w:rFonts w:ascii="Verdana" w:hAnsi="Verdana" w:cs="Arial"/>
          <w:sz w:val="20"/>
          <w:szCs w:val="20"/>
        </w:rPr>
        <w:t xml:space="preserve"> (August ’07 – November ‘07)</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Cool Stats.</w:t>
            </w:r>
          </w:p>
        </w:tc>
      </w:tr>
      <w:tr w:rsidR="008B07EF" w:rsidTr="00AC0742">
        <w:trPr>
          <w:trHeight w:val="535"/>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lastRenderedPageBreak/>
              <w:t>Technologies/Platform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Asp.Net,C#.net MS SQL Server 2005, Windows XP, C# Windows Service, SQL Server reporting Service.</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Description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The project is for reading mail from POP3 server download attachments and extracting ZIP files. Importing extracted CSV files in database.</w:t>
            </w:r>
          </w:p>
          <w:p w:rsidR="008B07EF" w:rsidRDefault="008B07EF" w:rsidP="008B07EF">
            <w:pPr>
              <w:numPr>
                <w:ilvl w:val="0"/>
                <w:numId w:val="27"/>
              </w:numPr>
              <w:tabs>
                <w:tab w:val="left" w:pos="14400"/>
              </w:tabs>
              <w:suppressAutoHyphens/>
              <w:rPr>
                <w:rFonts w:ascii="Verdana" w:hAnsi="Verdana" w:cs="Arial"/>
                <w:sz w:val="20"/>
                <w:szCs w:val="20"/>
              </w:rPr>
            </w:pPr>
            <w:r>
              <w:rPr>
                <w:rFonts w:ascii="Verdana" w:hAnsi="Verdana" w:cs="Arial"/>
                <w:sz w:val="20"/>
                <w:szCs w:val="20"/>
              </w:rPr>
              <w:t>All tasks performed by windows service which continuously poll Email server and download attachments and extract it and import CSV files. And Insert data in database</w:t>
            </w:r>
          </w:p>
          <w:p w:rsidR="008B07EF" w:rsidRDefault="008B07EF" w:rsidP="00AC0742">
            <w:pPr>
              <w:rPr>
                <w:rFonts w:ascii="Verdana" w:hAnsi="Verdana" w:cs="Arial"/>
                <w:sz w:val="20"/>
                <w:szCs w:val="20"/>
              </w:rPr>
            </w:pP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r>
        <w:rPr>
          <w:rFonts w:ascii="Verdana" w:hAnsi="Verdana" w:cs="Arial"/>
          <w:b/>
          <w:sz w:val="20"/>
          <w:szCs w:val="20"/>
        </w:rPr>
        <w:t xml:space="preserve"> </w:t>
      </w:r>
      <w:proofErr w:type="gramStart"/>
      <w:r>
        <w:rPr>
          <w:rFonts w:ascii="Verdana" w:hAnsi="Verdana" w:cs="Arial"/>
          <w:b/>
          <w:sz w:val="20"/>
          <w:szCs w:val="20"/>
        </w:rPr>
        <w:t>Project :</w:t>
      </w:r>
      <w:proofErr w:type="gramEnd"/>
      <w:r>
        <w:rPr>
          <w:rFonts w:ascii="Verdana" w:hAnsi="Verdana" w:cs="Arial"/>
          <w:sz w:val="20"/>
          <w:szCs w:val="20"/>
        </w:rPr>
        <w:t xml:space="preserve"> (April ’07 – July ’07)</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Small Business Server.</w:t>
            </w:r>
          </w:p>
        </w:tc>
      </w:tr>
      <w:tr w:rsidR="008B07EF" w:rsidTr="00AC0742">
        <w:trPr>
          <w:trHeight w:val="535"/>
          <w:jc w:val="center"/>
        </w:trPr>
        <w:tc>
          <w:tcPr>
            <w:tcW w:w="2988" w:type="dxa"/>
          </w:tcPr>
          <w:p w:rsidR="008B07EF" w:rsidRDefault="008B07EF" w:rsidP="00AC0742">
            <w:pPr>
              <w:snapToGrid w:val="0"/>
              <w:rPr>
                <w:rFonts w:ascii="Verdana" w:hAnsi="Verdana" w:cs="Arial"/>
                <w:b/>
                <w:sz w:val="20"/>
                <w:szCs w:val="20"/>
              </w:rPr>
            </w:pPr>
            <w:r>
              <w:rPr>
                <w:rFonts w:ascii="Verdana" w:hAnsi="Verdana" w:cs="Arial"/>
                <w:b/>
                <w:sz w:val="20"/>
                <w:szCs w:val="20"/>
              </w:rPr>
              <w:t>Technologies/Platform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MS SQL Server 2005,Dev Express Controls, Windows XP</w:t>
            </w:r>
          </w:p>
        </w:tc>
      </w:tr>
      <w:tr w:rsidR="008B07EF" w:rsidTr="00AC0742">
        <w:trPr>
          <w:trHeight w:val="67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Description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The project is managing Sales and Purchase System for Small scale business.</w:t>
            </w:r>
          </w:p>
          <w:p w:rsidR="008B07EF" w:rsidRDefault="008B07EF" w:rsidP="008B07EF">
            <w:pPr>
              <w:numPr>
                <w:ilvl w:val="0"/>
                <w:numId w:val="28"/>
              </w:numPr>
              <w:tabs>
                <w:tab w:val="left" w:pos="14400"/>
              </w:tabs>
              <w:suppressAutoHyphens/>
              <w:rPr>
                <w:rFonts w:ascii="Verdana" w:hAnsi="Verdana" w:cs="Arial"/>
                <w:sz w:val="20"/>
                <w:szCs w:val="20"/>
              </w:rPr>
            </w:pPr>
            <w:r>
              <w:rPr>
                <w:rFonts w:ascii="Verdana" w:hAnsi="Verdana" w:cs="Arial"/>
                <w:sz w:val="20"/>
                <w:szCs w:val="20"/>
              </w:rPr>
              <w:t>Work On whole sales and purchase cycle.</w:t>
            </w:r>
          </w:p>
          <w:p w:rsidR="008B07EF" w:rsidRDefault="008B07EF" w:rsidP="008B07EF">
            <w:pPr>
              <w:numPr>
                <w:ilvl w:val="0"/>
                <w:numId w:val="28"/>
              </w:numPr>
              <w:tabs>
                <w:tab w:val="left" w:pos="14400"/>
              </w:tabs>
              <w:suppressAutoHyphens/>
              <w:rPr>
                <w:rFonts w:ascii="Verdana" w:hAnsi="Verdana" w:cs="Arial"/>
                <w:sz w:val="20"/>
                <w:szCs w:val="20"/>
              </w:rPr>
            </w:pPr>
            <w:r>
              <w:rPr>
                <w:rFonts w:ascii="Verdana" w:hAnsi="Verdana" w:cs="Arial"/>
                <w:sz w:val="20"/>
                <w:szCs w:val="20"/>
              </w:rPr>
              <w:t>Hardware Key implemented for restricting number of user of the system and identifying mode of the application.</w:t>
            </w:r>
          </w:p>
          <w:p w:rsidR="008B07EF" w:rsidRDefault="008B07EF" w:rsidP="00AC0742">
            <w:pPr>
              <w:rPr>
                <w:rFonts w:ascii="Verdana" w:hAnsi="Verdana" w:cs="Arial"/>
                <w:sz w:val="20"/>
                <w:szCs w:val="20"/>
              </w:rPr>
            </w:pPr>
          </w:p>
        </w:tc>
      </w:tr>
      <w:tr w:rsidR="008B07EF" w:rsidTr="00AC0742">
        <w:trPr>
          <w:trHeight w:val="449"/>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sz w:val="20"/>
          <w:szCs w:val="20"/>
        </w:rPr>
      </w:pPr>
      <w:r>
        <w:rPr>
          <w:rFonts w:ascii="Verdana" w:hAnsi="Verdana" w:cs="Arial"/>
          <w:b/>
          <w:sz w:val="20"/>
          <w:szCs w:val="20"/>
        </w:rPr>
        <w:t>Work Experience In:</w:t>
      </w:r>
      <w:r>
        <w:rPr>
          <w:rFonts w:ascii="Verdana" w:hAnsi="Verdana" w:cs="Arial"/>
          <w:sz w:val="20"/>
          <w:szCs w:val="20"/>
        </w:rPr>
        <w:t xml:space="preserve"> </w:t>
      </w:r>
      <w:proofErr w:type="spellStart"/>
      <w:r>
        <w:rPr>
          <w:rFonts w:ascii="Verdana" w:hAnsi="Verdana" w:cs="Arial"/>
          <w:sz w:val="20"/>
          <w:szCs w:val="20"/>
        </w:rPr>
        <w:t>Kalptaru</w:t>
      </w:r>
      <w:proofErr w:type="spellEnd"/>
      <w:r>
        <w:rPr>
          <w:rFonts w:ascii="Verdana" w:hAnsi="Verdana" w:cs="Arial"/>
          <w:sz w:val="20"/>
          <w:szCs w:val="20"/>
        </w:rPr>
        <w:t xml:space="preserve"> Info soft PVT.LTP </w:t>
      </w:r>
    </w:p>
    <w:tbl>
      <w:tblPr>
        <w:tblW w:w="0" w:type="auto"/>
        <w:jc w:val="center"/>
        <w:tblLayout w:type="fixed"/>
        <w:tblLook w:val="0000" w:firstRow="0" w:lastRow="0" w:firstColumn="0" w:lastColumn="0" w:noHBand="0" w:noVBand="0"/>
      </w:tblPr>
      <w:tblGrid>
        <w:gridCol w:w="2988"/>
        <w:gridCol w:w="7488"/>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SCANDINAVIAN EXPRESS SERVICES LTD. (ERP)</w:t>
            </w:r>
          </w:p>
        </w:tc>
      </w:tr>
      <w:tr w:rsidR="008B07EF" w:rsidTr="00AC0742">
        <w:trPr>
          <w:trHeight w:val="535"/>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Technologies/Platform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C#.net MS SQL Server 2005, Windows XP</w:t>
            </w:r>
          </w:p>
        </w:tc>
      </w:tr>
      <w:tr w:rsidR="008B07EF" w:rsidTr="00AC0742">
        <w:trPr>
          <w:trHeight w:val="1054"/>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Description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The project is managing Trips, Journeys and other Cargo and Money Transfer related Info. .</w:t>
            </w:r>
          </w:p>
          <w:p w:rsidR="008B07EF" w:rsidRDefault="008B07EF" w:rsidP="008B07EF">
            <w:pPr>
              <w:numPr>
                <w:ilvl w:val="0"/>
                <w:numId w:val="28"/>
              </w:numPr>
              <w:tabs>
                <w:tab w:val="left" w:pos="14400"/>
              </w:tabs>
              <w:suppressAutoHyphens/>
              <w:rPr>
                <w:rFonts w:ascii="Verdana" w:hAnsi="Verdana" w:cs="Arial"/>
                <w:sz w:val="20"/>
                <w:szCs w:val="20"/>
              </w:rPr>
            </w:pPr>
            <w:r>
              <w:rPr>
                <w:rFonts w:ascii="Verdana" w:hAnsi="Verdana" w:cs="Arial"/>
                <w:sz w:val="20"/>
                <w:szCs w:val="20"/>
              </w:rPr>
              <w:t>Work On Cargo, Money Transfer, Work Shop and Masters Module.</w:t>
            </w:r>
          </w:p>
          <w:p w:rsidR="008B07EF" w:rsidRDefault="008B07EF" w:rsidP="00AC0742">
            <w:pPr>
              <w:rPr>
                <w:rFonts w:ascii="Verdana" w:hAnsi="Verdana" w:cs="Arial"/>
                <w:sz w:val="20"/>
                <w:szCs w:val="20"/>
              </w:rPr>
            </w:pPr>
          </w:p>
        </w:tc>
      </w:tr>
      <w:tr w:rsidR="008B07EF" w:rsidTr="00AC0742">
        <w:trPr>
          <w:trHeight w:val="535"/>
          <w:jc w:val="center"/>
        </w:trPr>
        <w:tc>
          <w:tcPr>
            <w:tcW w:w="2988"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Responsibilities :</w:t>
            </w:r>
          </w:p>
        </w:tc>
        <w:tc>
          <w:tcPr>
            <w:tcW w:w="7488" w:type="dxa"/>
          </w:tcPr>
          <w:p w:rsidR="008B07EF" w:rsidRDefault="008B07EF" w:rsidP="00AC0742">
            <w:pPr>
              <w:snapToGrid w:val="0"/>
              <w:rPr>
                <w:rFonts w:ascii="Verdana" w:hAnsi="Verdana" w:cs="Arial"/>
                <w:sz w:val="20"/>
                <w:szCs w:val="20"/>
              </w:rPr>
            </w:pPr>
            <w:r>
              <w:rPr>
                <w:rFonts w:ascii="Verdana" w:hAnsi="Verdana" w:cs="Arial"/>
                <w:sz w:val="20"/>
                <w:szCs w:val="20"/>
              </w:rPr>
              <w:t>Analysis, Design &amp; Application Development.</w:t>
            </w:r>
          </w:p>
        </w:tc>
      </w:tr>
    </w:tbl>
    <w:p w:rsidR="008B07EF" w:rsidRDefault="008B07EF" w:rsidP="008B07EF"/>
    <w:p w:rsidR="008B07EF" w:rsidRDefault="008B07EF" w:rsidP="008B07EF">
      <w:pPr>
        <w:rPr>
          <w:rFonts w:ascii="Verdana" w:hAnsi="Verdana" w:cs="Arial"/>
          <w:b/>
          <w:sz w:val="20"/>
          <w:szCs w:val="20"/>
          <w:u w:val="single"/>
        </w:rPr>
      </w:pPr>
      <w:r>
        <w:rPr>
          <w:rFonts w:ascii="Verdana" w:hAnsi="Verdana" w:cs="Arial"/>
          <w:b/>
          <w:sz w:val="20"/>
          <w:szCs w:val="20"/>
          <w:u w:val="single"/>
        </w:rPr>
        <w:t>Academic Project</w:t>
      </w:r>
    </w:p>
    <w:tbl>
      <w:tblPr>
        <w:tblW w:w="0" w:type="auto"/>
        <w:jc w:val="center"/>
        <w:tblLayout w:type="fixed"/>
        <w:tblLook w:val="0000" w:firstRow="0" w:lastRow="0" w:firstColumn="0" w:lastColumn="0" w:noHBand="0" w:noVBand="0"/>
      </w:tblPr>
      <w:tblGrid>
        <w:gridCol w:w="2677"/>
        <w:gridCol w:w="7799"/>
      </w:tblGrid>
      <w:tr w:rsidR="008B07EF" w:rsidTr="00AC0742">
        <w:trPr>
          <w:trHeight w:val="368"/>
          <w:jc w:val="center"/>
        </w:trPr>
        <w:tc>
          <w:tcPr>
            <w:tcW w:w="10476" w:type="dxa"/>
            <w:gridSpan w:val="2"/>
          </w:tcPr>
          <w:p w:rsidR="008B07EF" w:rsidRDefault="008B07EF" w:rsidP="00AC0742">
            <w:pPr>
              <w:snapToGrid w:val="0"/>
              <w:rPr>
                <w:rFonts w:ascii="Verdana" w:hAnsi="Verdana" w:cs="Arial"/>
                <w:b/>
                <w:sz w:val="20"/>
                <w:szCs w:val="20"/>
              </w:rPr>
            </w:pPr>
            <w:r>
              <w:rPr>
                <w:rFonts w:ascii="Verdana" w:hAnsi="Verdana" w:cs="Arial"/>
                <w:b/>
                <w:sz w:val="20"/>
                <w:szCs w:val="20"/>
              </w:rPr>
              <w:t xml:space="preserve"> Techno Elevator ERP-(AMC) &amp; Messaging(E-mail, SMS) System</w:t>
            </w:r>
          </w:p>
        </w:tc>
      </w:tr>
      <w:tr w:rsidR="008B07EF" w:rsidTr="00AC0742">
        <w:trPr>
          <w:trHeight w:val="535"/>
          <w:jc w:val="center"/>
        </w:trPr>
        <w:tc>
          <w:tcPr>
            <w:tcW w:w="2677" w:type="dxa"/>
          </w:tcPr>
          <w:p w:rsidR="008B07EF" w:rsidRDefault="008B07EF" w:rsidP="00AC0742">
            <w:pPr>
              <w:snapToGrid w:val="0"/>
              <w:rPr>
                <w:b/>
                <w:u w:val="single"/>
              </w:rPr>
            </w:pPr>
            <w:r>
              <w:rPr>
                <w:b/>
                <w:u w:val="single"/>
              </w:rPr>
              <w:t>Technologies/Platform :</w:t>
            </w:r>
          </w:p>
        </w:tc>
        <w:tc>
          <w:tcPr>
            <w:tcW w:w="7799" w:type="dxa"/>
          </w:tcPr>
          <w:p w:rsidR="008B07EF" w:rsidRDefault="008B07EF" w:rsidP="00AC0742">
            <w:pPr>
              <w:snapToGrid w:val="0"/>
              <w:rPr>
                <w:rFonts w:ascii="Verdana" w:hAnsi="Verdana" w:cs="Arial"/>
                <w:sz w:val="20"/>
                <w:szCs w:val="20"/>
              </w:rPr>
            </w:pPr>
            <w:r>
              <w:rPr>
                <w:rFonts w:ascii="Verdana" w:hAnsi="Verdana" w:cs="Arial"/>
                <w:sz w:val="20"/>
                <w:szCs w:val="20"/>
              </w:rPr>
              <w:t>Asp.net ,C#.net MS SQL Server 2003, Windows XP</w:t>
            </w:r>
          </w:p>
        </w:tc>
      </w:tr>
      <w:tr w:rsidR="008B07EF" w:rsidTr="00AC0742">
        <w:trPr>
          <w:trHeight w:val="1054"/>
          <w:jc w:val="center"/>
        </w:trPr>
        <w:tc>
          <w:tcPr>
            <w:tcW w:w="2677" w:type="dxa"/>
          </w:tcPr>
          <w:p w:rsidR="008B07EF" w:rsidRDefault="008B07EF" w:rsidP="00AC0742">
            <w:pPr>
              <w:snapToGrid w:val="0"/>
              <w:rPr>
                <w:rFonts w:ascii="Verdana" w:hAnsi="Verdana" w:cs="Arial"/>
                <w:b/>
                <w:sz w:val="20"/>
                <w:szCs w:val="20"/>
                <w:u w:val="single"/>
              </w:rPr>
            </w:pPr>
            <w:r>
              <w:rPr>
                <w:rFonts w:ascii="Verdana" w:hAnsi="Verdana" w:cs="Arial"/>
                <w:b/>
                <w:sz w:val="20"/>
                <w:szCs w:val="20"/>
                <w:u w:val="single"/>
              </w:rPr>
              <w:t>Description :</w:t>
            </w:r>
          </w:p>
        </w:tc>
        <w:tc>
          <w:tcPr>
            <w:tcW w:w="7799" w:type="dxa"/>
          </w:tcPr>
          <w:p w:rsidR="008B07EF" w:rsidRDefault="008B07EF" w:rsidP="00AC0742">
            <w:pPr>
              <w:snapToGrid w:val="0"/>
              <w:rPr>
                <w:rFonts w:ascii="Verdana" w:hAnsi="Verdana" w:cs="Arial"/>
                <w:sz w:val="20"/>
                <w:szCs w:val="20"/>
              </w:rPr>
            </w:pPr>
            <w:r>
              <w:rPr>
                <w:rFonts w:ascii="Verdana" w:hAnsi="Verdana" w:cs="Arial"/>
                <w:sz w:val="20"/>
                <w:szCs w:val="20"/>
              </w:rPr>
              <w:t>The project is for providing information about annual maintenance contract and manages elevator repair detail.</w:t>
            </w:r>
          </w:p>
          <w:p w:rsidR="008B07EF" w:rsidRDefault="008B07EF" w:rsidP="008B07EF">
            <w:pPr>
              <w:numPr>
                <w:ilvl w:val="0"/>
                <w:numId w:val="28"/>
              </w:numPr>
              <w:tabs>
                <w:tab w:val="left" w:pos="14400"/>
              </w:tabs>
              <w:suppressAutoHyphens/>
              <w:rPr>
                <w:rFonts w:ascii="Verdana" w:hAnsi="Verdana" w:cs="Arial"/>
                <w:sz w:val="20"/>
                <w:szCs w:val="20"/>
              </w:rPr>
            </w:pPr>
            <w:r>
              <w:rPr>
                <w:rFonts w:ascii="Verdana" w:hAnsi="Verdana" w:cs="Arial"/>
                <w:sz w:val="20"/>
                <w:szCs w:val="20"/>
              </w:rPr>
              <w:t>Provide Elevator Maintenance Contract information and manage elevator repair complain of different elevator holders.</w:t>
            </w:r>
          </w:p>
          <w:p w:rsidR="008B07EF" w:rsidRDefault="008B07EF" w:rsidP="008B07EF">
            <w:pPr>
              <w:numPr>
                <w:ilvl w:val="0"/>
                <w:numId w:val="28"/>
              </w:numPr>
              <w:tabs>
                <w:tab w:val="left" w:pos="14400"/>
              </w:tabs>
              <w:suppressAutoHyphens/>
              <w:rPr>
                <w:rFonts w:ascii="Verdana" w:hAnsi="Verdana" w:cs="Arial"/>
                <w:sz w:val="20"/>
                <w:szCs w:val="20"/>
              </w:rPr>
            </w:pPr>
            <w:r>
              <w:rPr>
                <w:rFonts w:ascii="Verdana" w:hAnsi="Verdana" w:cs="Arial"/>
                <w:sz w:val="20"/>
                <w:szCs w:val="20"/>
              </w:rPr>
              <w:t>Provide information to customers through E-mail and SMS.</w:t>
            </w:r>
          </w:p>
        </w:tc>
      </w:tr>
    </w:tbl>
    <w:p w:rsidR="008B07EF" w:rsidRDefault="008B07EF" w:rsidP="008B07EF"/>
    <w:tbl>
      <w:tblPr>
        <w:tblW w:w="10571" w:type="dxa"/>
        <w:tblInd w:w="-23" w:type="dxa"/>
        <w:tblLayout w:type="fixed"/>
        <w:tblLook w:val="0000" w:firstRow="0" w:lastRow="0" w:firstColumn="0" w:lastColumn="0" w:noHBand="0" w:noVBand="0"/>
      </w:tblPr>
      <w:tblGrid>
        <w:gridCol w:w="4350"/>
        <w:gridCol w:w="6221"/>
      </w:tblGrid>
      <w:tr w:rsidR="008B07EF" w:rsidTr="00AC0742">
        <w:tc>
          <w:tcPr>
            <w:tcW w:w="4350" w:type="dxa"/>
          </w:tcPr>
          <w:p w:rsidR="008B07EF" w:rsidRDefault="008B07EF" w:rsidP="00AC0742">
            <w:pPr>
              <w:pStyle w:val="DefaultText"/>
              <w:widowControl w:val="0"/>
              <w:tabs>
                <w:tab w:val="left" w:pos="540"/>
                <w:tab w:val="left" w:pos="2160"/>
              </w:tabs>
              <w:snapToGrid w:val="0"/>
              <w:jc w:val="both"/>
              <w:rPr>
                <w:rFonts w:ascii="Verdana" w:hAnsi="Verdana"/>
                <w:bCs/>
                <w:sz w:val="20"/>
                <w:szCs w:val="20"/>
                <w:lang w:val="fr-FR"/>
              </w:rPr>
            </w:pPr>
          </w:p>
        </w:tc>
        <w:tc>
          <w:tcPr>
            <w:tcW w:w="6221" w:type="dxa"/>
          </w:tcPr>
          <w:p w:rsidR="008B07EF" w:rsidRDefault="008B07EF" w:rsidP="00AC0742">
            <w:pPr>
              <w:pStyle w:val="DefaultText"/>
              <w:widowControl w:val="0"/>
              <w:tabs>
                <w:tab w:val="left" w:pos="540"/>
                <w:tab w:val="left" w:pos="2160"/>
              </w:tabs>
              <w:snapToGrid w:val="0"/>
              <w:jc w:val="right"/>
              <w:rPr>
                <w:rFonts w:ascii="Verdana" w:hAnsi="Verdana"/>
                <w:bCs/>
                <w:sz w:val="20"/>
                <w:szCs w:val="20"/>
                <w:lang w:val="fr-FR"/>
              </w:rPr>
            </w:pPr>
          </w:p>
        </w:tc>
      </w:tr>
    </w:tbl>
    <w:p w:rsidR="008B07EF" w:rsidRDefault="008B07EF" w:rsidP="008B07EF"/>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64C" w:rsidRDefault="0027264C" w:rsidP="001918DB">
      <w:r>
        <w:separator/>
      </w:r>
    </w:p>
  </w:endnote>
  <w:endnote w:type="continuationSeparator" w:id="0">
    <w:p w:rsidR="0027264C" w:rsidRDefault="0027264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64C" w:rsidRDefault="0027264C" w:rsidP="001918DB">
      <w:r>
        <w:separator/>
      </w:r>
    </w:p>
  </w:footnote>
  <w:footnote w:type="continuationSeparator" w:id="0">
    <w:p w:rsidR="0027264C" w:rsidRDefault="0027264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1">
    <w:nsid w:val="00000003"/>
    <w:multiLevelType w:val="singleLevel"/>
    <w:tmpl w:val="00000003"/>
    <w:name w:val="WW8Num3"/>
    <w:lvl w:ilvl="0">
      <w:start w:val="73"/>
      <w:numFmt w:val="bullet"/>
      <w:lvlText w:val="-"/>
      <w:lvlJc w:val="left"/>
      <w:pPr>
        <w:tabs>
          <w:tab w:val="num" w:pos="720"/>
        </w:tabs>
        <w:ind w:left="720" w:hanging="360"/>
      </w:pPr>
      <w:rPr>
        <w:rFonts w:ascii="Arial" w:hAnsi="Arial" w:cs="Arial"/>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4"/>
  </w:num>
  <w:num w:numId="4">
    <w:abstractNumId w:val="18"/>
  </w:num>
  <w:num w:numId="5">
    <w:abstractNumId w:val="16"/>
  </w:num>
  <w:num w:numId="6">
    <w:abstractNumId w:val="23"/>
  </w:num>
  <w:num w:numId="7">
    <w:abstractNumId w:val="8"/>
  </w:num>
  <w:num w:numId="8">
    <w:abstractNumId w:val="9"/>
  </w:num>
  <w:num w:numId="9">
    <w:abstractNumId w:val="28"/>
  </w:num>
  <w:num w:numId="10">
    <w:abstractNumId w:val="14"/>
  </w:num>
  <w:num w:numId="11">
    <w:abstractNumId w:val="25"/>
  </w:num>
  <w:num w:numId="12">
    <w:abstractNumId w:val="27"/>
  </w:num>
  <w:num w:numId="13">
    <w:abstractNumId w:val="20"/>
  </w:num>
  <w:num w:numId="14">
    <w:abstractNumId w:val="6"/>
  </w:num>
  <w:num w:numId="15">
    <w:abstractNumId w:val="30"/>
  </w:num>
  <w:num w:numId="16">
    <w:abstractNumId w:val="10"/>
  </w:num>
  <w:num w:numId="17">
    <w:abstractNumId w:val="22"/>
  </w:num>
  <w:num w:numId="18">
    <w:abstractNumId w:val="17"/>
  </w:num>
  <w:num w:numId="19">
    <w:abstractNumId w:val="29"/>
  </w:num>
  <w:num w:numId="20">
    <w:abstractNumId w:val="12"/>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7"/>
  </w:num>
  <w:num w:numId="24">
    <w:abstractNumId w:val="19"/>
  </w:num>
  <w:num w:numId="25">
    <w:abstractNumId w:val="21"/>
  </w:num>
  <w:num w:numId="26">
    <w:abstractNumId w:val="15"/>
  </w:num>
  <w:num w:numId="27">
    <w:abstractNumId w:val="0"/>
  </w:num>
  <w:num w:numId="28">
    <w:abstractNumId w:val="1"/>
  </w:num>
  <w:num w:numId="29">
    <w:abstractNumId w:val="2"/>
  </w:num>
  <w:num w:numId="30">
    <w:abstractNumId w:val="3"/>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7264C"/>
    <w:rsid w:val="00360289"/>
    <w:rsid w:val="00362455"/>
    <w:rsid w:val="0038557F"/>
    <w:rsid w:val="00505F87"/>
    <w:rsid w:val="00530ECF"/>
    <w:rsid w:val="005C1F56"/>
    <w:rsid w:val="005D5273"/>
    <w:rsid w:val="005E152E"/>
    <w:rsid w:val="00682EDC"/>
    <w:rsid w:val="00693349"/>
    <w:rsid w:val="00852CB5"/>
    <w:rsid w:val="008B07EF"/>
    <w:rsid w:val="008D087A"/>
    <w:rsid w:val="00946919"/>
    <w:rsid w:val="00A54E19"/>
    <w:rsid w:val="00BF2255"/>
    <w:rsid w:val="00D811AC"/>
    <w:rsid w:val="00EC17EF"/>
    <w:rsid w:val="00EC61A8"/>
    <w:rsid w:val="00EF2065"/>
    <w:rsid w:val="00F36E88"/>
    <w:rsid w:val="00F42FCB"/>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8B07E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8">
    <w:name w:val="heading 8"/>
    <w:basedOn w:val="Normal"/>
    <w:next w:val="Normal"/>
    <w:link w:val="Heading8Char"/>
    <w:uiPriority w:val="9"/>
    <w:semiHidden/>
    <w:unhideWhenUsed/>
    <w:qFormat/>
    <w:rsid w:val="008B07E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8B07EF"/>
    <w:rPr>
      <w:rFonts w:asciiTheme="majorHAnsi" w:eastAsiaTheme="majorEastAsia" w:hAnsiTheme="majorHAnsi" w:cstheme="majorBidi"/>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B07EF"/>
    <w:rPr>
      <w:rFonts w:asciiTheme="majorHAnsi" w:eastAsiaTheme="majorEastAsia" w:hAnsiTheme="majorHAnsi" w:cstheme="majorBidi"/>
      <w:color w:val="404040" w:themeColor="text1" w:themeTint="BF"/>
      <w:sz w:val="20"/>
      <w:szCs w:val="20"/>
      <w:lang w:val="en-US"/>
    </w:rPr>
  </w:style>
  <w:style w:type="paragraph" w:customStyle="1" w:styleId="DefaultText">
    <w:name w:val="Default Text"/>
    <w:basedOn w:val="Normal"/>
    <w:rsid w:val="008B07EF"/>
    <w:pPr>
      <w:suppressAutoHyphens/>
      <w:autoSpaceDE w:val="0"/>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8B07E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8">
    <w:name w:val="heading 8"/>
    <w:basedOn w:val="Normal"/>
    <w:next w:val="Normal"/>
    <w:link w:val="Heading8Char"/>
    <w:uiPriority w:val="9"/>
    <w:semiHidden/>
    <w:unhideWhenUsed/>
    <w:qFormat/>
    <w:rsid w:val="008B07EF"/>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8B07EF"/>
    <w:rPr>
      <w:rFonts w:asciiTheme="majorHAnsi" w:eastAsiaTheme="majorEastAsia" w:hAnsiTheme="majorHAnsi" w:cstheme="majorBidi"/>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B07EF"/>
    <w:rPr>
      <w:rFonts w:asciiTheme="majorHAnsi" w:eastAsiaTheme="majorEastAsia" w:hAnsiTheme="majorHAnsi" w:cstheme="majorBidi"/>
      <w:color w:val="404040" w:themeColor="text1" w:themeTint="BF"/>
      <w:sz w:val="20"/>
      <w:szCs w:val="20"/>
      <w:lang w:val="en-US"/>
    </w:rPr>
  </w:style>
  <w:style w:type="paragraph" w:customStyle="1" w:styleId="DefaultText">
    <w:name w:val="Default Text"/>
    <w:basedOn w:val="Normal"/>
    <w:rsid w:val="008B07EF"/>
    <w:pPr>
      <w:suppressAutoHyphens/>
      <w:autoSpaceDE w:val="0"/>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2013-10-01T17:13:00Z</dcterms:created>
  <dcterms:modified xsi:type="dcterms:W3CDTF">2013-10-01T17:14:00Z</dcterms:modified>
</cp:coreProperties>
</file>