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A3" w:rsidRPr="002C2DE2" w:rsidRDefault="00FA7FA3" w:rsidP="00FA7FA3">
      <w:pPr>
        <w:ind w:left="270"/>
        <w:jc w:val="center"/>
        <w:rPr>
          <w:rFonts w:ascii="Helvetica" w:hAnsi="Helvetica"/>
          <w:b/>
          <w:color w:val="000000"/>
          <w:u w:val="single"/>
        </w:rPr>
      </w:pPr>
      <w:proofErr w:type="spellStart"/>
      <w:r w:rsidRPr="002C2DE2">
        <w:rPr>
          <w:rFonts w:ascii="Helvetica" w:hAnsi="Helvetica"/>
          <w:b/>
          <w:color w:val="000000"/>
          <w:u w:val="single"/>
        </w:rPr>
        <w:t>Harshendu</w:t>
      </w:r>
      <w:proofErr w:type="spellEnd"/>
      <w:r w:rsidRPr="002C2DE2">
        <w:rPr>
          <w:rFonts w:ascii="Helvetica" w:hAnsi="Helvetica"/>
          <w:b/>
          <w:color w:val="000000"/>
          <w:u w:val="single"/>
        </w:rPr>
        <w:t xml:space="preserve"> Desai</w:t>
      </w:r>
    </w:p>
    <w:p w:rsidR="00FA7FA3" w:rsidRPr="002C2DE2" w:rsidRDefault="00FA7FA3" w:rsidP="00FA7FA3">
      <w:pPr>
        <w:ind w:left="270"/>
        <w:rPr>
          <w:rFonts w:ascii="Helvetica" w:hAnsi="Helvetica"/>
          <w:color w:val="000000"/>
        </w:rPr>
      </w:pPr>
      <w:r w:rsidRPr="002C2DE2">
        <w:rPr>
          <w:rFonts w:ascii="Helvetica" w:hAnsi="Helvetica"/>
          <w:b/>
          <w:color w:val="000000"/>
        </w:rPr>
        <w:tab/>
      </w:r>
      <w:r w:rsidRPr="002C2DE2">
        <w:rPr>
          <w:rFonts w:ascii="Helvetica" w:hAnsi="Helvetica"/>
          <w:b/>
          <w:color w:val="000000"/>
        </w:rPr>
        <w:tab/>
      </w:r>
      <w:r w:rsidRPr="002C2DE2">
        <w:rPr>
          <w:rFonts w:ascii="Helvetica" w:hAnsi="Helvetica"/>
          <w:b/>
          <w:color w:val="000000"/>
        </w:rPr>
        <w:tab/>
      </w:r>
      <w:r w:rsidRPr="002C2DE2">
        <w:rPr>
          <w:rFonts w:ascii="Helvetica" w:hAnsi="Helvetica"/>
          <w:b/>
          <w:color w:val="000000"/>
        </w:rPr>
        <w:tab/>
      </w:r>
      <w:r w:rsidRPr="002C2DE2">
        <w:rPr>
          <w:rFonts w:ascii="Helvetica" w:hAnsi="Helvetica"/>
          <w:b/>
          <w:color w:val="000000"/>
        </w:rPr>
        <w:tab/>
      </w:r>
    </w:p>
    <w:p w:rsidR="00FA7FA3" w:rsidRPr="00B41598" w:rsidRDefault="00FA7FA3" w:rsidP="00FA7FA3">
      <w:pPr>
        <w:ind w:left="270"/>
        <w:rPr>
          <w:rFonts w:ascii="Helvetica" w:hAnsi="Helvetica"/>
          <w:color w:val="000080"/>
        </w:rPr>
      </w:pPr>
      <w:r w:rsidRPr="002C2DE2">
        <w:rPr>
          <w:rFonts w:ascii="Helvetica" w:hAnsi="Helvetica"/>
          <w:color w:val="000000"/>
        </w:rPr>
        <w:tab/>
      </w:r>
      <w:r w:rsidRPr="002C2DE2">
        <w:rPr>
          <w:rFonts w:ascii="Helvetica" w:hAnsi="Helvetica"/>
          <w:color w:val="000000"/>
        </w:rPr>
        <w:tab/>
      </w:r>
      <w:r w:rsidRPr="002C2DE2">
        <w:rPr>
          <w:rFonts w:ascii="Helvetica" w:hAnsi="Helvetica"/>
          <w:color w:val="000000"/>
        </w:rPr>
        <w:tab/>
      </w:r>
      <w:r w:rsidRPr="002C2DE2">
        <w:rPr>
          <w:rFonts w:ascii="Helvetica" w:hAnsi="Helvetica"/>
          <w:color w:val="000000"/>
        </w:rPr>
        <w:tab/>
      </w:r>
      <w:r>
        <w:rPr>
          <w:rFonts w:ascii="Helvetica" w:hAnsi="Helvetica"/>
          <w:color w:val="000080"/>
        </w:rPr>
        <w:t xml:space="preserve"> </w:t>
      </w:r>
    </w:p>
    <w:p w:rsidR="00FA7FA3" w:rsidRPr="002C2DE2" w:rsidRDefault="00FA7FA3" w:rsidP="00FA7FA3">
      <w:pPr>
        <w:ind w:left="90"/>
        <w:rPr>
          <w:rFonts w:ascii="Helvetica" w:hAnsi="Helvetica"/>
          <w:color w:val="000000"/>
        </w:rPr>
      </w:pPr>
      <w:r w:rsidRPr="002C2DE2">
        <w:rPr>
          <w:rFonts w:ascii="Helvetica" w:hAnsi="Helvetica"/>
          <w:color w:val="000000"/>
        </w:rPr>
        <w:t xml:space="preserve"> </w:t>
      </w:r>
      <w:r w:rsidRPr="002C2DE2">
        <w:rPr>
          <w:rFonts w:ascii="Helvetica" w:hAnsi="Helvetica"/>
          <w:b/>
          <w:color w:val="000000"/>
          <w:u w:val="single"/>
        </w:rPr>
        <w:t>SUMMARY</w:t>
      </w:r>
      <w:r w:rsidRPr="002C2DE2">
        <w:rPr>
          <w:rFonts w:ascii="Helvetica" w:hAnsi="Helvetica"/>
          <w:color w:val="000000"/>
        </w:rPr>
        <w:t xml:space="preserve">   </w:t>
      </w:r>
    </w:p>
    <w:p w:rsidR="00FA7FA3" w:rsidRPr="002C2DE2" w:rsidRDefault="00FA7FA3" w:rsidP="00FA7FA3">
      <w:pPr>
        <w:ind w:left="270"/>
        <w:rPr>
          <w:rFonts w:ascii="Arial" w:hAnsi="Arial" w:cs="Arial"/>
          <w:color w:val="000000"/>
        </w:rPr>
      </w:pPr>
      <w:r w:rsidRPr="002C2DE2">
        <w:rPr>
          <w:rFonts w:ascii="Arial" w:hAnsi="Arial" w:cs="Arial"/>
          <w:color w:val="000000"/>
        </w:rPr>
        <w:t>Extensive professional experience in business and data analysis, data modeling, metadata management, reverse engineering and various distributed relational databases provide a unique opportunity to bring in with technical expertise and the business knowledge that is needed by today’s Information Technology professional.</w:t>
      </w:r>
    </w:p>
    <w:p w:rsidR="00FA7FA3" w:rsidRDefault="00FA7FA3" w:rsidP="00FA7FA3">
      <w:pPr>
        <w:ind w:left="180"/>
        <w:rPr>
          <w:rFonts w:ascii="Helvetica" w:hAnsi="Helvetica" w:cs="Helvetica"/>
          <w:b/>
          <w:color w:val="000000"/>
          <w:u w:val="single"/>
        </w:rPr>
      </w:pPr>
    </w:p>
    <w:p w:rsidR="00FA7FA3" w:rsidRDefault="00FA7FA3" w:rsidP="00FA7FA3">
      <w:pPr>
        <w:ind w:left="180"/>
        <w:rPr>
          <w:rFonts w:ascii="Helvetica" w:hAnsi="Helvetica" w:cs="Helvetica"/>
          <w:b/>
          <w:color w:val="000000"/>
          <w:u w:val="single"/>
        </w:rPr>
      </w:pPr>
      <w:r w:rsidRPr="002C2DE2">
        <w:rPr>
          <w:rFonts w:ascii="Helvetica" w:hAnsi="Helvetica" w:cs="Helvetica"/>
          <w:b/>
          <w:color w:val="000000"/>
          <w:u w:val="single"/>
        </w:rPr>
        <w:t>COMPUTING SKILLS</w:t>
      </w:r>
    </w:p>
    <w:p w:rsidR="00FA7FA3" w:rsidRDefault="00FA7FA3" w:rsidP="00FA7FA3">
      <w:pPr>
        <w:ind w:left="180"/>
        <w:rPr>
          <w:rFonts w:ascii="Helvetica" w:hAnsi="Helvetica" w:cs="Helvetica"/>
          <w:b/>
          <w:color w:val="000000"/>
          <w:u w:val="single"/>
        </w:rPr>
      </w:pPr>
    </w:p>
    <w:p w:rsidR="00FA7FA3" w:rsidRDefault="00FA7FA3" w:rsidP="00FA7FA3">
      <w:pPr>
        <w:numPr>
          <w:ilvl w:val="0"/>
          <w:numId w:val="31"/>
        </w:numPr>
        <w:rPr>
          <w:rFonts w:ascii="Arial" w:hAnsi="Arial" w:cs="Arial"/>
        </w:rPr>
      </w:pPr>
      <w:r w:rsidRPr="001F7B74">
        <w:rPr>
          <w:rFonts w:ascii="Arial" w:hAnsi="Arial" w:cs="Arial"/>
          <w:b/>
        </w:rPr>
        <w:t>Requirement &amp; Analysis</w:t>
      </w:r>
      <w:r w:rsidRPr="001F7B74">
        <w:rPr>
          <w:rFonts w:ascii="Arial" w:hAnsi="Arial" w:cs="Arial"/>
        </w:rPr>
        <w:t xml:space="preserve"> – </w:t>
      </w:r>
      <w:r w:rsidRPr="001F7B74">
        <w:rPr>
          <w:rFonts w:ascii="Arial" w:hAnsi="Arial" w:cs="Arial"/>
          <w:color w:val="000000"/>
        </w:rPr>
        <w:t>Translate business requirement into functional design documents and into detailed technical specifications that include technical flow, ER</w:t>
      </w:r>
      <w:r>
        <w:rPr>
          <w:rFonts w:ascii="Arial" w:hAnsi="Arial" w:cs="Arial"/>
          <w:color w:val="000000"/>
        </w:rPr>
        <w:t xml:space="preserve"> and RDF</w:t>
      </w:r>
      <w:r w:rsidRPr="001F7B74">
        <w:rPr>
          <w:rFonts w:ascii="Arial" w:hAnsi="Arial" w:cs="Arial"/>
          <w:color w:val="000000"/>
        </w:rPr>
        <w:t xml:space="preserve"> diagrams, detailed report logic, measurements and   layouts.  Document database objects, and error handling while ensuring these technical designs meet the business/functional requirements specified in the Functional Design. Database performance and map and gap ana</w:t>
      </w:r>
      <w:r w:rsidRPr="001F7B74">
        <w:rPr>
          <w:rFonts w:ascii="Arial" w:hAnsi="Arial" w:cs="Arial"/>
        </w:rPr>
        <w:t xml:space="preserve">lysis using Excel, Power Point presentation and MS Word documentation. </w:t>
      </w:r>
    </w:p>
    <w:p w:rsidR="00FA7FA3" w:rsidRPr="009E0F44" w:rsidRDefault="00FA7FA3" w:rsidP="00FA7FA3">
      <w:pPr>
        <w:ind w:left="45"/>
        <w:rPr>
          <w:rFonts w:ascii="Arial" w:hAnsi="Arial" w:cs="Arial"/>
        </w:rPr>
      </w:pPr>
    </w:p>
    <w:p w:rsidR="00FA7FA3" w:rsidRDefault="00FA7FA3" w:rsidP="00FA7FA3">
      <w:pPr>
        <w:numPr>
          <w:ilvl w:val="0"/>
          <w:numId w:val="31"/>
        </w:numPr>
        <w:rPr>
          <w:rFonts w:ascii="Arial" w:hAnsi="Arial" w:cs="Arial"/>
        </w:rPr>
      </w:pPr>
      <w:r w:rsidRPr="001F7B74">
        <w:rPr>
          <w:rFonts w:ascii="Arial" w:hAnsi="Arial" w:cs="Arial"/>
          <w:b/>
        </w:rPr>
        <w:t>Architecture</w:t>
      </w:r>
      <w:r w:rsidRPr="001F7B74">
        <w:rPr>
          <w:rFonts w:ascii="Arial" w:hAnsi="Arial" w:cs="Arial"/>
        </w:rPr>
        <w:t xml:space="preserve"> – Data Quality, Data Integration, Master Data Management (</w:t>
      </w:r>
      <w:r>
        <w:rPr>
          <w:rFonts w:ascii="Arial" w:hAnsi="Arial" w:cs="Arial"/>
        </w:rPr>
        <w:t>CDH,</w:t>
      </w:r>
      <w:r w:rsidRPr="001F7B74">
        <w:rPr>
          <w:rFonts w:ascii="Arial" w:hAnsi="Arial" w:cs="Arial"/>
        </w:rPr>
        <w:t>CDI, PMI), Business Data Quality (BDQ) and Business Data Object (BDO), Business Intelligence (BI)</w:t>
      </w:r>
      <w:r>
        <w:rPr>
          <w:rFonts w:ascii="Arial" w:hAnsi="Arial" w:cs="Arial"/>
        </w:rPr>
        <w:t>, Reference Description Framework (RDF)</w:t>
      </w:r>
      <w:r w:rsidRPr="001F7B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 w:rsidRPr="003D6299">
        <w:rPr>
          <w:rFonts w:ascii="Arial" w:hAnsi="Arial" w:cs="Arial"/>
          <w:color w:val="000000"/>
          <w:lang w:val="en-GB"/>
        </w:rPr>
        <w:t>Zachman</w:t>
      </w:r>
      <w:proofErr w:type="spellEnd"/>
      <w:r w:rsidRPr="003D6299">
        <w:rPr>
          <w:rFonts w:ascii="Arial" w:hAnsi="Arial" w:cs="Arial"/>
          <w:color w:val="000000"/>
        </w:rPr>
        <w:t xml:space="preserve"> Architecture </w:t>
      </w:r>
      <w:r>
        <w:rPr>
          <w:rFonts w:ascii="Arial" w:hAnsi="Arial" w:cs="Arial"/>
          <w:color w:val="000000"/>
        </w:rPr>
        <w:t>F</w:t>
      </w:r>
      <w:r w:rsidRPr="003D6299">
        <w:rPr>
          <w:rFonts w:ascii="Arial" w:hAnsi="Arial" w:cs="Arial"/>
          <w:color w:val="000000"/>
        </w:rPr>
        <w:t>ramework</w:t>
      </w:r>
    </w:p>
    <w:p w:rsidR="00FA7FA3" w:rsidRPr="00FA0559" w:rsidRDefault="00FA7FA3" w:rsidP="00FA7FA3">
      <w:pPr>
        <w:ind w:left="45"/>
        <w:rPr>
          <w:rFonts w:ascii="Arial" w:hAnsi="Arial" w:cs="Arial"/>
        </w:rPr>
      </w:pPr>
    </w:p>
    <w:p w:rsidR="00FA7FA3" w:rsidRDefault="00FA7FA3" w:rsidP="00FA7FA3">
      <w:pPr>
        <w:numPr>
          <w:ilvl w:val="0"/>
          <w:numId w:val="31"/>
        </w:numPr>
        <w:rPr>
          <w:rFonts w:ascii="Arial" w:hAnsi="Arial" w:cs="Arial"/>
        </w:rPr>
      </w:pPr>
      <w:r w:rsidRPr="001F7B74">
        <w:rPr>
          <w:rFonts w:ascii="Arial" w:hAnsi="Arial" w:cs="Arial"/>
          <w:b/>
        </w:rPr>
        <w:t>Modeling</w:t>
      </w:r>
      <w:r w:rsidRPr="001F7B74">
        <w:rPr>
          <w:rFonts w:ascii="Arial" w:hAnsi="Arial" w:cs="Arial"/>
        </w:rPr>
        <w:t xml:space="preserve"> -- Forward and reverse engineering (ERD) for traditional databases, data marts and data warehouses (Stars Schema) with data dictionary using </w:t>
      </w:r>
      <w:r w:rsidRPr="001F7B74">
        <w:rPr>
          <w:rFonts w:ascii="Arial" w:hAnsi="Arial" w:cs="Arial"/>
          <w:color w:val="000000"/>
        </w:rPr>
        <w:t>CA ERWIN, IBM System Architecture and MS Visio tools.</w:t>
      </w:r>
      <w:r w:rsidRPr="001F7B74">
        <w:rPr>
          <w:rFonts w:ascii="Arial" w:hAnsi="Arial" w:cs="Arial"/>
        </w:rPr>
        <w:t xml:space="preserve"> </w:t>
      </w:r>
    </w:p>
    <w:p w:rsidR="00FA7FA3" w:rsidRPr="00FA0559" w:rsidRDefault="00FA7FA3" w:rsidP="00FA7FA3">
      <w:pPr>
        <w:ind w:left="45"/>
        <w:rPr>
          <w:rFonts w:ascii="Arial" w:hAnsi="Arial" w:cs="Arial"/>
        </w:rPr>
      </w:pPr>
    </w:p>
    <w:p w:rsidR="00FA7FA3" w:rsidRDefault="00FA7FA3" w:rsidP="00FA7FA3">
      <w:pPr>
        <w:numPr>
          <w:ilvl w:val="0"/>
          <w:numId w:val="31"/>
        </w:numPr>
        <w:rPr>
          <w:rFonts w:ascii="Arial" w:hAnsi="Arial" w:cs="Arial"/>
        </w:rPr>
      </w:pPr>
      <w:r w:rsidRPr="001F7B74">
        <w:rPr>
          <w:rFonts w:ascii="Arial" w:hAnsi="Arial" w:cs="Arial"/>
          <w:b/>
        </w:rPr>
        <w:t>Implementation</w:t>
      </w:r>
      <w:r w:rsidRPr="001F7B74">
        <w:rPr>
          <w:rFonts w:ascii="Arial" w:hAnsi="Arial" w:cs="Arial"/>
        </w:rPr>
        <w:t xml:space="preserve"> – OLTP and OLAP for traditional and analytical databases, data marts and data warehouses. </w:t>
      </w:r>
    </w:p>
    <w:p w:rsidR="00FA7FA3" w:rsidRPr="00FA0559" w:rsidRDefault="00FA7FA3" w:rsidP="00FA7FA3">
      <w:pPr>
        <w:ind w:left="45"/>
        <w:rPr>
          <w:rFonts w:ascii="Arial" w:hAnsi="Arial" w:cs="Arial"/>
        </w:rPr>
      </w:pPr>
    </w:p>
    <w:p w:rsidR="00FA7FA3" w:rsidRDefault="00FA7FA3" w:rsidP="00FA7FA3">
      <w:pPr>
        <w:numPr>
          <w:ilvl w:val="0"/>
          <w:numId w:val="31"/>
        </w:numPr>
        <w:rPr>
          <w:rFonts w:ascii="Arial" w:hAnsi="Arial" w:cs="Arial"/>
        </w:rPr>
      </w:pPr>
      <w:r w:rsidRPr="001F7B74">
        <w:rPr>
          <w:rFonts w:ascii="Arial" w:hAnsi="Arial" w:cs="Arial"/>
          <w:b/>
        </w:rPr>
        <w:t xml:space="preserve">Design </w:t>
      </w:r>
      <w:r w:rsidRPr="001F7B74">
        <w:rPr>
          <w:rFonts w:ascii="Arial" w:hAnsi="Arial" w:cs="Arial"/>
        </w:rPr>
        <w:t>– Database driven applications, specifically for Internet and custom client/server RDBMS solutions</w:t>
      </w:r>
      <w:r>
        <w:rPr>
          <w:rFonts w:ascii="Arial" w:hAnsi="Arial" w:cs="Arial"/>
        </w:rPr>
        <w:t>.</w:t>
      </w:r>
      <w:r w:rsidRPr="001F7B74">
        <w:rPr>
          <w:rFonts w:ascii="Arial" w:hAnsi="Arial" w:cs="Arial"/>
          <w:color w:val="000000"/>
        </w:rPr>
        <w:t xml:space="preserve"> </w:t>
      </w:r>
      <w:r w:rsidRPr="001F7B74">
        <w:rPr>
          <w:rFonts w:ascii="Arial" w:hAnsi="Arial" w:cs="Arial"/>
        </w:rPr>
        <w:t xml:space="preserve"> </w:t>
      </w:r>
    </w:p>
    <w:p w:rsidR="00FA7FA3" w:rsidRPr="00FA0559" w:rsidRDefault="00FA7FA3" w:rsidP="00FA7FA3">
      <w:pPr>
        <w:ind w:left="45"/>
        <w:rPr>
          <w:rFonts w:ascii="Arial" w:hAnsi="Arial" w:cs="Arial"/>
        </w:rPr>
      </w:pPr>
    </w:p>
    <w:p w:rsidR="00FA7FA3" w:rsidRDefault="00FA7FA3" w:rsidP="00FA7FA3">
      <w:pPr>
        <w:numPr>
          <w:ilvl w:val="0"/>
          <w:numId w:val="31"/>
        </w:numPr>
        <w:rPr>
          <w:rFonts w:ascii="Arial" w:hAnsi="Arial" w:cs="Arial"/>
        </w:rPr>
      </w:pPr>
      <w:r w:rsidRPr="001F7B74">
        <w:rPr>
          <w:rFonts w:ascii="Arial" w:hAnsi="Arial" w:cs="Arial"/>
          <w:b/>
        </w:rPr>
        <w:t>Integration</w:t>
      </w:r>
      <w:r w:rsidRPr="001F7B74">
        <w:rPr>
          <w:rFonts w:ascii="Arial" w:hAnsi="Arial" w:cs="Arial"/>
        </w:rPr>
        <w:t xml:space="preserve"> – Data Integration using </w:t>
      </w:r>
      <w:r w:rsidRPr="001F7B74">
        <w:rPr>
          <w:rFonts w:ascii="Arial" w:hAnsi="Arial" w:cs="Arial"/>
          <w:color w:val="000000"/>
        </w:rPr>
        <w:t>PL/SQL, DTS, SSIS, SSRS, BODI, BODQ ETL and cleansing tools for SQL/DS and DB/2 mainframe, Sybase, Oracle</w:t>
      </w:r>
      <w:r>
        <w:rPr>
          <w:rFonts w:ascii="Arial" w:hAnsi="Arial" w:cs="Arial"/>
          <w:color w:val="000000"/>
        </w:rPr>
        <w:t xml:space="preserve"> and </w:t>
      </w:r>
      <w:r w:rsidRPr="001F7B74">
        <w:rPr>
          <w:rFonts w:ascii="Arial" w:hAnsi="Arial" w:cs="Arial"/>
          <w:color w:val="000000"/>
        </w:rPr>
        <w:t xml:space="preserve"> MS SQL Server databases</w:t>
      </w:r>
      <w:r w:rsidRPr="001F7B74">
        <w:rPr>
          <w:rFonts w:ascii="Arial" w:hAnsi="Arial" w:cs="Arial"/>
        </w:rPr>
        <w:t xml:space="preserve">. </w:t>
      </w:r>
    </w:p>
    <w:p w:rsidR="00FA7FA3" w:rsidRPr="00FA0559" w:rsidRDefault="00FA7FA3" w:rsidP="00FA7FA3">
      <w:pPr>
        <w:ind w:left="45"/>
        <w:rPr>
          <w:rFonts w:ascii="Arial" w:hAnsi="Arial" w:cs="Arial"/>
        </w:rPr>
      </w:pPr>
    </w:p>
    <w:p w:rsidR="00FA7FA3" w:rsidRDefault="00FA7FA3" w:rsidP="00FA7FA3">
      <w:pPr>
        <w:numPr>
          <w:ilvl w:val="0"/>
          <w:numId w:val="31"/>
        </w:numPr>
        <w:rPr>
          <w:rFonts w:ascii="Arial" w:hAnsi="Arial" w:cs="Arial"/>
        </w:rPr>
      </w:pPr>
      <w:r w:rsidRPr="001F7B74">
        <w:rPr>
          <w:rFonts w:ascii="Arial" w:hAnsi="Arial" w:cs="Arial"/>
          <w:b/>
        </w:rPr>
        <w:t>Conversion / Porting</w:t>
      </w:r>
      <w:r w:rsidRPr="001F7B74">
        <w:rPr>
          <w:rFonts w:ascii="Arial" w:hAnsi="Arial" w:cs="Arial"/>
        </w:rPr>
        <w:t xml:space="preserve"> – Moving data from one database vendor platform to another (such as from Oracle to MS SQL Server </w:t>
      </w:r>
      <w:proofErr w:type="spellStart"/>
      <w:r w:rsidRPr="001F7B74">
        <w:rPr>
          <w:rFonts w:ascii="Arial" w:hAnsi="Arial" w:cs="Arial"/>
        </w:rPr>
        <w:t>vise</w:t>
      </w:r>
      <w:proofErr w:type="spellEnd"/>
      <w:r w:rsidRPr="001F7B74">
        <w:rPr>
          <w:rFonts w:ascii="Arial" w:hAnsi="Arial" w:cs="Arial"/>
        </w:rPr>
        <w:t xml:space="preserve"> versa) with applications using vendor / platform specific tools.</w:t>
      </w:r>
    </w:p>
    <w:p w:rsidR="00FA7FA3" w:rsidRPr="00FA0559" w:rsidRDefault="00FA7FA3" w:rsidP="00FA7FA3">
      <w:pPr>
        <w:ind w:left="45"/>
        <w:rPr>
          <w:rFonts w:ascii="Arial" w:hAnsi="Arial" w:cs="Arial"/>
        </w:rPr>
      </w:pPr>
    </w:p>
    <w:p w:rsidR="00FA7FA3" w:rsidRDefault="00FA7FA3" w:rsidP="00FA7FA3">
      <w:pPr>
        <w:numPr>
          <w:ilvl w:val="0"/>
          <w:numId w:val="31"/>
        </w:numPr>
        <w:rPr>
          <w:rFonts w:ascii="Arial" w:hAnsi="Arial" w:cs="Arial"/>
        </w:rPr>
      </w:pPr>
      <w:r w:rsidRPr="001F7B74">
        <w:rPr>
          <w:rFonts w:ascii="Arial" w:hAnsi="Arial" w:cs="Arial"/>
          <w:b/>
        </w:rPr>
        <w:t>Servicing</w:t>
      </w:r>
      <w:r w:rsidRPr="001F7B74">
        <w:rPr>
          <w:rFonts w:ascii="Arial" w:hAnsi="Arial" w:cs="Arial"/>
        </w:rPr>
        <w:t xml:space="preserve"> – Writing and maintaining stored procedures (PL/SQL) on </w:t>
      </w:r>
      <w:r w:rsidRPr="001F7B74">
        <w:rPr>
          <w:rFonts w:ascii="Arial" w:hAnsi="Arial" w:cs="Arial"/>
          <w:color w:val="000000"/>
        </w:rPr>
        <w:t>SQL/DS and DB/2 mainframe, Sybase, Oracle, MS SQL Server databases</w:t>
      </w:r>
      <w:r w:rsidRPr="001F7B74">
        <w:rPr>
          <w:rFonts w:ascii="Arial" w:hAnsi="Arial" w:cs="Arial"/>
        </w:rPr>
        <w:t xml:space="preserve">. </w:t>
      </w:r>
    </w:p>
    <w:p w:rsidR="00FA7FA3" w:rsidRPr="00FA0559" w:rsidRDefault="00FA7FA3" w:rsidP="00FA7FA3">
      <w:pPr>
        <w:ind w:left="45"/>
        <w:rPr>
          <w:rFonts w:ascii="Arial" w:hAnsi="Arial" w:cs="Arial"/>
          <w:b/>
          <w:color w:val="000000"/>
          <w:u w:val="single"/>
        </w:rPr>
      </w:pPr>
    </w:p>
    <w:p w:rsidR="00FA7FA3" w:rsidRDefault="00FA7FA3" w:rsidP="00FA7FA3">
      <w:pPr>
        <w:numPr>
          <w:ilvl w:val="0"/>
          <w:numId w:val="31"/>
        </w:numPr>
        <w:rPr>
          <w:rFonts w:ascii="Arial" w:hAnsi="Arial" w:cs="Arial"/>
          <w:b/>
          <w:color w:val="000000"/>
          <w:u w:val="single"/>
        </w:rPr>
      </w:pPr>
      <w:r w:rsidRPr="001F7B74">
        <w:rPr>
          <w:rFonts w:ascii="Arial" w:hAnsi="Arial" w:cs="Arial"/>
          <w:b/>
        </w:rPr>
        <w:lastRenderedPageBreak/>
        <w:t xml:space="preserve">Connectivity </w:t>
      </w:r>
      <w:r w:rsidRPr="001F7B74">
        <w:rPr>
          <w:rFonts w:ascii="Arial" w:hAnsi="Arial" w:cs="Arial"/>
        </w:rPr>
        <w:t xml:space="preserve">– Internet connectivity consulting for databases (including minor web administration and resolving performance issues) using </w:t>
      </w:r>
      <w:r w:rsidRPr="001F7B74">
        <w:rPr>
          <w:rFonts w:ascii="Arial" w:hAnsi="Arial" w:cs="Arial"/>
          <w:color w:val="000000"/>
        </w:rPr>
        <w:t xml:space="preserve">ODBC, JDBC and </w:t>
      </w:r>
      <w:smartTag w:uri="urn:schemas-microsoft-com:office:smarttags" w:element="place">
        <w:smartTag w:uri="urn:schemas-microsoft-com:office:smarttags" w:element="City">
          <w:r w:rsidRPr="001F7B74">
            <w:rPr>
              <w:rFonts w:ascii="Arial" w:hAnsi="Arial" w:cs="Arial"/>
              <w:color w:val="000000"/>
            </w:rPr>
            <w:t>ADO</w:t>
          </w:r>
        </w:smartTag>
      </w:smartTag>
      <w:r w:rsidRPr="001F7B74">
        <w:rPr>
          <w:rFonts w:ascii="Arial" w:hAnsi="Arial" w:cs="Arial"/>
          <w:color w:val="000000"/>
        </w:rPr>
        <w:t xml:space="preserve"> database connectivity</w:t>
      </w:r>
      <w:r w:rsidRPr="001F7B74">
        <w:rPr>
          <w:rFonts w:ascii="Arial" w:hAnsi="Arial" w:cs="Arial"/>
        </w:rPr>
        <w:t>.</w:t>
      </w:r>
      <w:r w:rsidRPr="001F7B74">
        <w:rPr>
          <w:rFonts w:ascii="Arial" w:hAnsi="Arial" w:cs="Arial"/>
          <w:b/>
          <w:color w:val="000000"/>
          <w:u w:val="single"/>
        </w:rPr>
        <w:t xml:space="preserve"> </w:t>
      </w:r>
    </w:p>
    <w:p w:rsidR="00FA7FA3" w:rsidRPr="00FA0559" w:rsidRDefault="00FA7FA3" w:rsidP="00FA7FA3">
      <w:pPr>
        <w:ind w:left="45"/>
        <w:rPr>
          <w:rFonts w:ascii="Arial" w:hAnsi="Arial" w:cs="Arial"/>
          <w:b/>
          <w:color w:val="000000"/>
          <w:u w:val="single"/>
        </w:rPr>
      </w:pPr>
    </w:p>
    <w:p w:rsidR="00FA7FA3" w:rsidRPr="001F7B74" w:rsidRDefault="00FA7FA3" w:rsidP="00FA7FA3">
      <w:pPr>
        <w:numPr>
          <w:ilvl w:val="0"/>
          <w:numId w:val="31"/>
        </w:numPr>
        <w:rPr>
          <w:rFonts w:ascii="Arial" w:hAnsi="Arial" w:cs="Arial"/>
          <w:b/>
          <w:color w:val="000000"/>
          <w:u w:val="single"/>
        </w:rPr>
      </w:pPr>
      <w:r w:rsidRPr="001F7B74">
        <w:rPr>
          <w:rFonts w:ascii="Arial" w:hAnsi="Arial" w:cs="Arial"/>
          <w:b/>
        </w:rPr>
        <w:t xml:space="preserve">Reporting </w:t>
      </w:r>
      <w:r w:rsidRPr="001F7B74">
        <w:rPr>
          <w:rFonts w:ascii="Arial" w:hAnsi="Arial" w:cs="Arial"/>
        </w:rPr>
        <w:t xml:space="preserve">– </w:t>
      </w:r>
      <w:r w:rsidRPr="001F7B74">
        <w:rPr>
          <w:rFonts w:ascii="Arial" w:hAnsi="Arial" w:cs="Arial"/>
          <w:color w:val="000000"/>
        </w:rPr>
        <w:t>BI metrics, ad hoc and analytical reporting and dashboard using Brio, Business Object and Tableau reporting tools.</w:t>
      </w:r>
    </w:p>
    <w:p w:rsidR="002D6254" w:rsidRDefault="002D6254" w:rsidP="002D6254">
      <w:pPr>
        <w:tabs>
          <w:tab w:val="left" w:pos="720"/>
        </w:tabs>
        <w:rPr>
          <w:rFonts w:ascii="Helvetica" w:hAnsi="Helvetica"/>
          <w:b/>
          <w:color w:val="000000"/>
          <w:u w:val="single"/>
        </w:rPr>
      </w:pPr>
    </w:p>
    <w:p w:rsidR="00FA7FA3" w:rsidRPr="002C2DE2" w:rsidRDefault="00FA7FA3" w:rsidP="002D6254">
      <w:pPr>
        <w:tabs>
          <w:tab w:val="left" w:pos="720"/>
        </w:tabs>
        <w:rPr>
          <w:rFonts w:ascii="Arial Narrow" w:hAnsi="Arial Narrow"/>
          <w:b/>
          <w:color w:val="000000"/>
        </w:rPr>
      </w:pPr>
      <w:r w:rsidRPr="002C2DE2">
        <w:rPr>
          <w:rFonts w:ascii="Arial Narrow" w:hAnsi="Arial Narrow"/>
          <w:b/>
          <w:color w:val="000000"/>
          <w:u w:val="single"/>
        </w:rPr>
        <w:t>AREAS OF EXPERTISE</w:t>
      </w:r>
      <w:r w:rsidRPr="002C2DE2">
        <w:rPr>
          <w:rFonts w:ascii="Arial Narrow" w:hAnsi="Arial Narrow"/>
          <w:b/>
          <w:color w:val="000000"/>
        </w:rPr>
        <w:tab/>
      </w:r>
      <w:r>
        <w:rPr>
          <w:rFonts w:ascii="Arial Narrow" w:hAnsi="Arial Narrow"/>
          <w:b/>
          <w:color w:val="000000"/>
        </w:rPr>
        <w:tab/>
      </w:r>
      <w:r w:rsidRPr="002C2DE2">
        <w:rPr>
          <w:rFonts w:ascii="Arial Narrow" w:hAnsi="Arial Narrow"/>
          <w:b/>
          <w:color w:val="000000"/>
          <w:u w:val="single"/>
        </w:rPr>
        <w:t>SELECTED RELEVANT EXPERIENCE</w:t>
      </w:r>
    </w:p>
    <w:tbl>
      <w:tblPr>
        <w:tblW w:w="10344" w:type="dxa"/>
        <w:jc w:val="center"/>
        <w:tblInd w:w="-2613" w:type="dxa"/>
        <w:tblLook w:val="0000" w:firstRow="0" w:lastRow="0" w:firstColumn="0" w:lastColumn="0" w:noHBand="0" w:noVBand="0"/>
      </w:tblPr>
      <w:tblGrid>
        <w:gridCol w:w="2472"/>
        <w:gridCol w:w="7872"/>
      </w:tblGrid>
      <w:tr w:rsidR="00FA7FA3" w:rsidRPr="002C2DE2" w:rsidTr="00787B02">
        <w:trPr>
          <w:trHeight w:val="2898"/>
          <w:jc w:val="center"/>
        </w:trPr>
        <w:tc>
          <w:tcPr>
            <w:tcW w:w="2472" w:type="dxa"/>
          </w:tcPr>
          <w:p w:rsidR="00FA7FA3" w:rsidRDefault="00FA7FA3" w:rsidP="00787B02">
            <w:pPr>
              <w:autoSpaceDE w:val="0"/>
              <w:autoSpaceDN w:val="0"/>
              <w:rPr>
                <w:rFonts w:ascii="Arial Narrow" w:hAnsi="Arial Narrow" w:cs="Arial"/>
                <w:b/>
                <w:bCs/>
                <w:color w:val="000000"/>
              </w:rPr>
            </w:pPr>
          </w:p>
          <w:p w:rsidR="00FA7FA3" w:rsidRDefault="00FA7FA3" w:rsidP="00787B02">
            <w:pPr>
              <w:autoSpaceDE w:val="0"/>
              <w:autoSpaceDN w:val="0"/>
              <w:rPr>
                <w:rFonts w:ascii="Arial Narrow" w:hAnsi="Arial Narrow" w:cs="Arial"/>
                <w:b/>
                <w:bCs/>
                <w:color w:val="000000"/>
              </w:rPr>
            </w:pPr>
            <w:r w:rsidRPr="002C2DE2">
              <w:rPr>
                <w:rFonts w:ascii="Arial Narrow" w:hAnsi="Arial Narrow" w:cs="Arial"/>
                <w:b/>
                <w:bCs/>
                <w:color w:val="000000"/>
              </w:rPr>
              <w:t>Architectural Framework</w:t>
            </w:r>
          </w:p>
          <w:p w:rsidR="00FA7FA3" w:rsidRPr="002C2DE2" w:rsidRDefault="00FA7FA3" w:rsidP="00787B02">
            <w:pPr>
              <w:autoSpaceDE w:val="0"/>
              <w:autoSpaceDN w:val="0"/>
              <w:rPr>
                <w:rFonts w:ascii="Arial Narrow" w:hAnsi="Arial Narrow" w:cs="Arial"/>
                <w:b/>
                <w:bCs/>
                <w:color w:val="000000"/>
              </w:rPr>
            </w:pPr>
          </w:p>
          <w:p w:rsidR="002D6254" w:rsidRDefault="00FA7FA3" w:rsidP="00FA7FA3">
            <w:pPr>
              <w:numPr>
                <w:ilvl w:val="0"/>
                <w:numId w:val="33"/>
              </w:numPr>
              <w:tabs>
                <w:tab w:val="clear" w:pos="720"/>
                <w:tab w:val="num" w:pos="294"/>
              </w:tabs>
              <w:autoSpaceDE w:val="0"/>
              <w:autoSpaceDN w:val="0"/>
              <w:ind w:left="24" w:firstLine="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 xml:space="preserve">As-is Business </w:t>
            </w:r>
          </w:p>
          <w:p w:rsidR="00FA7FA3" w:rsidRPr="002C2DE2" w:rsidRDefault="002D6254" w:rsidP="002D6254">
            <w:pPr>
              <w:tabs>
                <w:tab w:val="num" w:pos="294"/>
              </w:tabs>
              <w:autoSpaceDE w:val="0"/>
              <w:autoSpaceDN w:val="0"/>
              <w:ind w:left="24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     </w:t>
            </w:r>
            <w:r w:rsidR="00FA7FA3" w:rsidRPr="002C2DE2">
              <w:rPr>
                <w:rFonts w:ascii="Arial Narrow" w:hAnsi="Arial Narrow" w:cs="Arial"/>
                <w:color w:val="000000"/>
              </w:rPr>
              <w:t xml:space="preserve">Processes </w:t>
            </w:r>
          </w:p>
          <w:p w:rsidR="00FA7FA3" w:rsidRPr="002C2DE2" w:rsidRDefault="00FA7FA3" w:rsidP="00FA7FA3">
            <w:pPr>
              <w:numPr>
                <w:ilvl w:val="0"/>
                <w:numId w:val="33"/>
              </w:numPr>
              <w:tabs>
                <w:tab w:val="clear" w:pos="720"/>
                <w:tab w:val="num" w:pos="294"/>
              </w:tabs>
              <w:autoSpaceDE w:val="0"/>
              <w:autoSpaceDN w:val="0"/>
              <w:ind w:left="24" w:firstLine="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As-is Data Architect</w:t>
            </w:r>
          </w:p>
          <w:p w:rsidR="00FA7FA3" w:rsidRPr="002C2DE2" w:rsidRDefault="00FA7FA3" w:rsidP="00FA7FA3">
            <w:pPr>
              <w:numPr>
                <w:ilvl w:val="0"/>
                <w:numId w:val="33"/>
              </w:numPr>
              <w:tabs>
                <w:tab w:val="clear" w:pos="720"/>
                <w:tab w:val="num" w:pos="294"/>
              </w:tabs>
              <w:autoSpaceDE w:val="0"/>
              <w:autoSpaceDN w:val="0"/>
              <w:ind w:left="24" w:firstLine="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To-be Data Architect</w:t>
            </w:r>
          </w:p>
          <w:p w:rsidR="00FA7FA3" w:rsidRPr="002C2DE2" w:rsidRDefault="00FA7FA3" w:rsidP="00FA7FA3">
            <w:pPr>
              <w:numPr>
                <w:ilvl w:val="0"/>
                <w:numId w:val="33"/>
              </w:numPr>
              <w:tabs>
                <w:tab w:val="clear" w:pos="720"/>
                <w:tab w:val="num" w:pos="294"/>
              </w:tabs>
              <w:autoSpaceDE w:val="0"/>
              <w:autoSpaceDN w:val="0"/>
              <w:ind w:left="24" w:firstLine="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As-is Application Flow</w:t>
            </w:r>
          </w:p>
          <w:p w:rsidR="00FA7FA3" w:rsidRPr="002C2DE2" w:rsidRDefault="00FA7FA3" w:rsidP="00FA7FA3">
            <w:pPr>
              <w:numPr>
                <w:ilvl w:val="0"/>
                <w:numId w:val="33"/>
              </w:numPr>
              <w:tabs>
                <w:tab w:val="clear" w:pos="720"/>
                <w:tab w:val="num" w:pos="294"/>
              </w:tabs>
              <w:autoSpaceDE w:val="0"/>
              <w:autoSpaceDN w:val="0"/>
              <w:ind w:left="24" w:firstLine="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As-is Data Flow</w:t>
            </w:r>
          </w:p>
          <w:p w:rsidR="00FA7FA3" w:rsidRPr="002C2DE2" w:rsidRDefault="00FA7FA3" w:rsidP="00FA7FA3">
            <w:pPr>
              <w:numPr>
                <w:ilvl w:val="0"/>
                <w:numId w:val="33"/>
              </w:numPr>
              <w:tabs>
                <w:tab w:val="clear" w:pos="720"/>
                <w:tab w:val="num" w:pos="294"/>
              </w:tabs>
              <w:autoSpaceDE w:val="0"/>
              <w:autoSpaceDN w:val="0"/>
              <w:ind w:left="24" w:firstLine="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Systems Usage</w:t>
            </w:r>
          </w:p>
          <w:p w:rsidR="00FA7FA3" w:rsidRPr="002C2DE2" w:rsidRDefault="00FA7FA3" w:rsidP="00FA7FA3">
            <w:pPr>
              <w:numPr>
                <w:ilvl w:val="0"/>
                <w:numId w:val="33"/>
              </w:numPr>
              <w:tabs>
                <w:tab w:val="clear" w:pos="720"/>
                <w:tab w:val="num" w:pos="294"/>
              </w:tabs>
              <w:autoSpaceDE w:val="0"/>
              <w:autoSpaceDN w:val="0"/>
              <w:ind w:left="24" w:firstLine="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Technology usage</w:t>
            </w:r>
          </w:p>
          <w:p w:rsidR="002D6254" w:rsidRDefault="00FA7FA3" w:rsidP="00FA7FA3">
            <w:pPr>
              <w:numPr>
                <w:ilvl w:val="0"/>
                <w:numId w:val="33"/>
              </w:numPr>
              <w:tabs>
                <w:tab w:val="clear" w:pos="720"/>
                <w:tab w:val="num" w:pos="294"/>
              </w:tabs>
              <w:autoSpaceDE w:val="0"/>
              <w:autoSpaceDN w:val="0"/>
              <w:ind w:left="24" w:firstLine="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 xml:space="preserve">End-State </w:t>
            </w:r>
          </w:p>
          <w:p w:rsidR="00FA7FA3" w:rsidRPr="002C2DE2" w:rsidRDefault="002D6254" w:rsidP="002D6254">
            <w:pPr>
              <w:tabs>
                <w:tab w:val="num" w:pos="294"/>
              </w:tabs>
              <w:autoSpaceDE w:val="0"/>
              <w:autoSpaceDN w:val="0"/>
              <w:ind w:left="24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     </w:t>
            </w:r>
            <w:r w:rsidR="00FA7FA3" w:rsidRPr="002C2DE2">
              <w:rPr>
                <w:rFonts w:ascii="Arial Narrow" w:hAnsi="Arial Narrow" w:cs="Arial"/>
                <w:color w:val="000000"/>
              </w:rPr>
              <w:t>Architecture</w:t>
            </w:r>
          </w:p>
          <w:p w:rsidR="00FA7FA3" w:rsidRPr="002C2DE2" w:rsidRDefault="00FA7FA3" w:rsidP="00FA7FA3">
            <w:pPr>
              <w:numPr>
                <w:ilvl w:val="0"/>
                <w:numId w:val="33"/>
              </w:numPr>
              <w:tabs>
                <w:tab w:val="clear" w:pos="720"/>
                <w:tab w:val="num" w:pos="294"/>
              </w:tabs>
              <w:autoSpaceDE w:val="0"/>
              <w:autoSpaceDN w:val="0"/>
              <w:ind w:left="24" w:firstLine="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Data Dictionaries</w:t>
            </w:r>
          </w:p>
        </w:tc>
        <w:tc>
          <w:tcPr>
            <w:tcW w:w="7872" w:type="dxa"/>
          </w:tcPr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07" w:hanging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Documented, Mentored &amp; Developed conceptual and logical data models, BPMN and application models for Quote to Cash, Customer Advocacy and Enterprise Architecture team at CISCO using IBM System Architect (</w:t>
            </w:r>
            <w:proofErr w:type="spellStart"/>
            <w:r w:rsidRPr="002C2DE2">
              <w:rPr>
                <w:rFonts w:ascii="Arial Narrow" w:hAnsi="Arial Narrow" w:cs="Arial"/>
                <w:color w:val="000000"/>
              </w:rPr>
              <w:t>Telelogic</w:t>
            </w:r>
            <w:proofErr w:type="spellEnd"/>
            <w:r w:rsidRPr="002C2DE2">
              <w:rPr>
                <w:rFonts w:ascii="Arial Narrow" w:hAnsi="Arial Narrow" w:cs="Arial"/>
                <w:color w:val="000000"/>
              </w:rPr>
              <w:t>) modeling tool.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07" w:hanging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 xml:space="preserve">Developed BOM model at HP, COSTS &amp; QSAR Model at </w:t>
            </w:r>
            <w:smartTag w:uri="urn:schemas-microsoft-com:office:smarttags" w:element="stockticker">
              <w:r w:rsidRPr="002C2DE2">
                <w:rPr>
                  <w:rFonts w:ascii="Arial Narrow" w:hAnsi="Arial Narrow" w:cs="Arial"/>
                  <w:color w:val="000000"/>
                </w:rPr>
                <w:t>IBM</w:t>
              </w:r>
            </w:smartTag>
            <w:r w:rsidRPr="002C2DE2">
              <w:rPr>
                <w:rFonts w:ascii="Arial Narrow" w:hAnsi="Arial Narrow" w:cs="Arial"/>
                <w:color w:val="000000"/>
              </w:rPr>
              <w:t xml:space="preserve"> and Reverse Engineered Mac&amp; Indigo Data Warehouses at Apple using ERWIN modeling tool.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07" w:hanging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Documented and developed as-</w:t>
            </w:r>
            <w:proofErr w:type="gramStart"/>
            <w:r w:rsidRPr="002C2DE2">
              <w:rPr>
                <w:rFonts w:ascii="Arial Narrow" w:hAnsi="Arial Narrow" w:cs="Arial"/>
                <w:color w:val="000000"/>
              </w:rPr>
              <w:t>is</w:t>
            </w:r>
            <w:proofErr w:type="gramEnd"/>
            <w:r w:rsidRPr="002C2DE2">
              <w:rPr>
                <w:rFonts w:ascii="Arial Narrow" w:hAnsi="Arial Narrow" w:cs="Arial"/>
                <w:color w:val="000000"/>
              </w:rPr>
              <w:t xml:space="preserve"> QTC and CA applications and data flow diagrams at CISCO using System Architecture tool for Order and Customer subject area. 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07" w:hanging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 xml:space="preserve">Developed and standardized data flow schema using Gene &amp; </w:t>
            </w:r>
            <w:proofErr w:type="spellStart"/>
            <w:r w:rsidRPr="002C2DE2">
              <w:rPr>
                <w:rFonts w:ascii="Arial Narrow" w:hAnsi="Arial Narrow" w:cs="Arial"/>
                <w:color w:val="000000"/>
              </w:rPr>
              <w:t>Sarson</w:t>
            </w:r>
            <w:proofErr w:type="spellEnd"/>
            <w:r w:rsidRPr="002C2DE2">
              <w:rPr>
                <w:rFonts w:ascii="Arial Narrow" w:hAnsi="Arial Narrow" w:cs="Arial"/>
                <w:color w:val="000000"/>
              </w:rPr>
              <w:t xml:space="preserve"> data flow methodology and implemented at Delta Dental using MS Visio for Member, Provider and Claim subject areas. 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07" w:hanging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 xml:space="preserve">Created Data Dictionary for Order, Customer and Shipment subject area for Cisco; Claim, Member and Provider subject area for Delta Dental; Automobile Repair Order and Appointment subject area for </w:t>
            </w:r>
            <w:proofErr w:type="spellStart"/>
            <w:r w:rsidRPr="002C2DE2">
              <w:rPr>
                <w:rFonts w:ascii="Arial Narrow" w:hAnsi="Arial Narrow" w:cs="Arial"/>
                <w:color w:val="000000"/>
              </w:rPr>
              <w:t>Xtime</w:t>
            </w:r>
            <w:proofErr w:type="spellEnd"/>
            <w:r w:rsidRPr="002C2DE2">
              <w:rPr>
                <w:rFonts w:ascii="Arial Narrow" w:hAnsi="Arial Narrow" w:cs="Arial"/>
                <w:color w:val="000000"/>
              </w:rPr>
              <w:t xml:space="preserve">; Contract Manufacture and Supply Chain subject area for HP and Apple. </w:t>
            </w:r>
          </w:p>
        </w:tc>
      </w:tr>
      <w:tr w:rsidR="00FA7FA3" w:rsidRPr="002C2DE2" w:rsidTr="00787B02">
        <w:trPr>
          <w:trHeight w:val="1803"/>
          <w:jc w:val="center"/>
        </w:trPr>
        <w:tc>
          <w:tcPr>
            <w:tcW w:w="2472" w:type="dxa"/>
          </w:tcPr>
          <w:p w:rsidR="00FA7FA3" w:rsidRDefault="00FA7FA3" w:rsidP="00787B02">
            <w:pPr>
              <w:ind w:left="270"/>
              <w:rPr>
                <w:rFonts w:ascii="Arial Narrow" w:hAnsi="Arial Narrow" w:cs="Arial"/>
                <w:b/>
                <w:color w:val="000000"/>
              </w:rPr>
            </w:pPr>
          </w:p>
          <w:p w:rsidR="00FA7FA3" w:rsidRDefault="00FA7FA3" w:rsidP="00787B02">
            <w:pPr>
              <w:ind w:left="270"/>
              <w:rPr>
                <w:rFonts w:ascii="Arial Narrow" w:hAnsi="Arial Narrow" w:cs="Arial"/>
                <w:b/>
                <w:color w:val="000000"/>
              </w:rPr>
            </w:pPr>
            <w:r w:rsidRPr="002C2DE2">
              <w:rPr>
                <w:rFonts w:ascii="Arial Narrow" w:hAnsi="Arial Narrow" w:cs="Arial"/>
                <w:b/>
                <w:color w:val="000000"/>
              </w:rPr>
              <w:t>Strategy and Tactical Data Process design</w:t>
            </w:r>
          </w:p>
          <w:p w:rsidR="00FA7FA3" w:rsidRPr="002C2DE2" w:rsidRDefault="00FA7FA3" w:rsidP="00787B02">
            <w:pPr>
              <w:ind w:left="270"/>
              <w:rPr>
                <w:rFonts w:ascii="Arial Narrow" w:hAnsi="Arial Narrow" w:cs="Arial"/>
                <w:b/>
                <w:color w:val="000000"/>
              </w:rPr>
            </w:pP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 w:hanging="245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Strategic data  analysis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 w:hanging="245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Tactical ETL processes</w:t>
            </w:r>
          </w:p>
        </w:tc>
        <w:tc>
          <w:tcPr>
            <w:tcW w:w="7872" w:type="dxa"/>
          </w:tcPr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 xml:space="preserve">Designed strategic address standardization and enrichment processes to enable all dental insurance related subject areas for deliverable addresses which enable Delta Dental to contact all their customers via mail as a part of MDM project. 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Designed a tactical ETL processes to port data from main frame to 3</w:t>
            </w:r>
            <w:r w:rsidRPr="002C2DE2">
              <w:rPr>
                <w:rFonts w:ascii="Arial Narrow" w:hAnsi="Arial Narrow" w:cs="Arial"/>
                <w:color w:val="000000"/>
                <w:vertAlign w:val="superscript"/>
              </w:rPr>
              <w:t>rd</w:t>
            </w:r>
            <w:r w:rsidRPr="002C2DE2">
              <w:rPr>
                <w:rFonts w:ascii="Arial Narrow" w:hAnsi="Arial Narrow" w:cs="Arial"/>
                <w:color w:val="000000"/>
              </w:rPr>
              <w:t xml:space="preserve"> party dental application databases for Member and Provider subject area for Delta Dental.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 xml:space="preserve">Designed analytical BI metrics measurement processes to improve performance for </w:t>
            </w:r>
            <w:proofErr w:type="spellStart"/>
            <w:r w:rsidRPr="002C2DE2">
              <w:rPr>
                <w:rFonts w:ascii="Arial Narrow" w:hAnsi="Arial Narrow" w:cs="Arial"/>
                <w:color w:val="000000"/>
              </w:rPr>
              <w:t>Xtime</w:t>
            </w:r>
            <w:proofErr w:type="spellEnd"/>
            <w:r w:rsidRPr="002C2DE2">
              <w:rPr>
                <w:rFonts w:ascii="Arial Narrow" w:hAnsi="Arial Narrow" w:cs="Arial"/>
                <w:color w:val="000000"/>
              </w:rPr>
              <w:t xml:space="preserve"> service marketing and management reporting.</w:t>
            </w:r>
          </w:p>
        </w:tc>
      </w:tr>
      <w:tr w:rsidR="00FA7FA3" w:rsidRPr="002C2DE2" w:rsidTr="00787B02">
        <w:trPr>
          <w:trHeight w:val="2059"/>
          <w:jc w:val="center"/>
        </w:trPr>
        <w:tc>
          <w:tcPr>
            <w:tcW w:w="2472" w:type="dxa"/>
          </w:tcPr>
          <w:p w:rsidR="00FA7FA3" w:rsidRDefault="00FA7FA3" w:rsidP="00787B02">
            <w:pPr>
              <w:ind w:left="270"/>
              <w:rPr>
                <w:rFonts w:ascii="Arial Narrow" w:hAnsi="Arial Narrow" w:cs="Arial"/>
                <w:b/>
                <w:color w:val="000000"/>
              </w:rPr>
            </w:pPr>
          </w:p>
          <w:p w:rsidR="00FA7FA3" w:rsidRDefault="00FA7FA3" w:rsidP="00787B02">
            <w:pPr>
              <w:ind w:left="270"/>
              <w:rPr>
                <w:rFonts w:ascii="Arial Narrow" w:hAnsi="Arial Narrow" w:cs="Arial"/>
                <w:b/>
                <w:color w:val="000000"/>
              </w:rPr>
            </w:pPr>
            <w:r w:rsidRPr="002C2DE2">
              <w:rPr>
                <w:rFonts w:ascii="Arial Narrow" w:hAnsi="Arial Narrow" w:cs="Arial"/>
                <w:b/>
                <w:color w:val="000000"/>
              </w:rPr>
              <w:t>Data  Mining &amp; Data Quality</w:t>
            </w:r>
          </w:p>
          <w:p w:rsidR="00FA7FA3" w:rsidRPr="002C2DE2" w:rsidRDefault="00FA7FA3" w:rsidP="00787B02">
            <w:pPr>
              <w:ind w:left="270"/>
              <w:rPr>
                <w:rFonts w:ascii="Arial Narrow" w:hAnsi="Arial Narrow" w:cs="Arial"/>
                <w:b/>
                <w:color w:val="000000"/>
              </w:rPr>
            </w:pP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 w:hanging="245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Data Pattern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 w:hanging="245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Map &amp; Gap Analysis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 w:hanging="245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Data Anomalies</w:t>
            </w:r>
          </w:p>
          <w:p w:rsidR="00FA7FA3" w:rsidRPr="002C2DE2" w:rsidRDefault="00FA7FA3" w:rsidP="00787B02">
            <w:pPr>
              <w:ind w:left="270"/>
              <w:rPr>
                <w:rFonts w:ascii="Arial Narrow" w:hAnsi="Arial Narrow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7872" w:type="dxa"/>
          </w:tcPr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 xml:space="preserve">Design the Searching data pattern graphical representation tool to detect live </w:t>
            </w:r>
            <w:smartTag w:uri="urn:schemas-microsoft-com:office:smarttags" w:element="stockticker">
              <w:r w:rsidRPr="002C2DE2">
                <w:rPr>
                  <w:rFonts w:ascii="Arial Narrow" w:hAnsi="Arial Narrow" w:cs="Arial"/>
                  <w:color w:val="000000"/>
                </w:rPr>
                <w:t>IBM</w:t>
              </w:r>
            </w:smartTag>
            <w:r w:rsidRPr="002C2DE2">
              <w:rPr>
                <w:rFonts w:ascii="Arial Narrow" w:hAnsi="Arial Narrow" w:cs="Arial"/>
                <w:color w:val="000000"/>
              </w:rPr>
              <w:t xml:space="preserve"> DB2 mainframe databases performance and presenting to </w:t>
            </w:r>
            <w:smartTag w:uri="urn:schemas-microsoft-com:office:smarttags" w:element="stockticker">
              <w:r w:rsidRPr="002C2DE2">
                <w:rPr>
                  <w:rFonts w:ascii="Arial Narrow" w:hAnsi="Arial Narrow" w:cs="Arial"/>
                  <w:color w:val="000000"/>
                </w:rPr>
                <w:t>IBM</w:t>
              </w:r>
            </w:smartTag>
            <w:r w:rsidRPr="002C2DE2">
              <w:rPr>
                <w:rFonts w:ascii="Arial Narrow" w:hAnsi="Arial Narrow" w:cs="Arial"/>
                <w:color w:val="000000"/>
              </w:rPr>
              <w:t xml:space="preserve"> researchers.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Conduct RAMBO Universe As-is performance analysis and EDW data mapping for QTC at CISCO.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Analyze Bill of Material (BOM) structure and identified gap for HP and Apple.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Establish automated process to find anomalies of Claim, Member and Provider subject area for Delta Dental which helps to take data cleansing decision on data conversion processes.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Analyze Contract Manufacture supply chain data &amp; process gap for Apple Mac and Indigo products data anomalies.</w:t>
            </w:r>
          </w:p>
        </w:tc>
      </w:tr>
      <w:tr w:rsidR="00FA7FA3" w:rsidRPr="002C2DE2" w:rsidTr="00787B02">
        <w:trPr>
          <w:trHeight w:val="747"/>
          <w:jc w:val="center"/>
        </w:trPr>
        <w:tc>
          <w:tcPr>
            <w:tcW w:w="2472" w:type="dxa"/>
          </w:tcPr>
          <w:p w:rsidR="00FA7FA3" w:rsidRDefault="00FA7FA3" w:rsidP="00787B02">
            <w:pPr>
              <w:ind w:left="270"/>
              <w:rPr>
                <w:rFonts w:ascii="Arial Narrow" w:hAnsi="Arial Narrow" w:cs="Arial"/>
                <w:b/>
                <w:color w:val="000000"/>
              </w:rPr>
            </w:pPr>
          </w:p>
          <w:p w:rsidR="00FA7FA3" w:rsidRPr="002C2DE2" w:rsidRDefault="00FA7FA3" w:rsidP="00787B02">
            <w:pPr>
              <w:ind w:left="270"/>
              <w:rPr>
                <w:rFonts w:ascii="Arial Narrow" w:hAnsi="Arial Narrow" w:cs="Arial"/>
                <w:b/>
                <w:color w:val="000000"/>
              </w:rPr>
            </w:pPr>
            <w:smartTag w:uri="urn:schemas-microsoft-com:office:smarttags" w:element="place">
              <w:r w:rsidRPr="002C2DE2">
                <w:rPr>
                  <w:rFonts w:ascii="Arial Narrow" w:hAnsi="Arial Narrow" w:cs="Arial"/>
                  <w:b/>
                  <w:color w:val="000000"/>
                </w:rPr>
                <w:t>Meta</w:t>
              </w:r>
            </w:smartTag>
            <w:r w:rsidRPr="002C2DE2">
              <w:rPr>
                <w:rFonts w:ascii="Arial Narrow" w:hAnsi="Arial Narrow" w:cs="Arial"/>
                <w:b/>
                <w:color w:val="000000"/>
              </w:rPr>
              <w:t xml:space="preserve"> Data Architecture </w:t>
            </w:r>
          </w:p>
          <w:p w:rsidR="00FA7FA3" w:rsidRPr="002C2DE2" w:rsidRDefault="00FA7FA3" w:rsidP="00FA7FA3">
            <w:pPr>
              <w:numPr>
                <w:ilvl w:val="0"/>
                <w:numId w:val="32"/>
              </w:numPr>
              <w:tabs>
                <w:tab w:val="clear" w:pos="432"/>
                <w:tab w:val="num" w:pos="294"/>
              </w:tabs>
              <w:ind w:left="24" w:firstLine="24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>Metadata Concept</w:t>
            </w:r>
          </w:p>
          <w:p w:rsidR="00FA7FA3" w:rsidRPr="002C2DE2" w:rsidRDefault="00FA7FA3" w:rsidP="00787B02">
            <w:pPr>
              <w:ind w:left="270"/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7872" w:type="dxa"/>
          </w:tcPr>
          <w:p w:rsidR="00FA7FA3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lastRenderedPageBreak/>
              <w:t>Design customer services metadata and presented to CISCO Enterprise Architecture Group.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Design Skill RDF metadata for CISCO services Group.</w:t>
            </w:r>
          </w:p>
          <w:p w:rsidR="00FA7FA3" w:rsidRPr="002C2DE2" w:rsidRDefault="00FA7FA3" w:rsidP="00FA7FA3">
            <w:pPr>
              <w:numPr>
                <w:ilvl w:val="0"/>
                <w:numId w:val="30"/>
              </w:numPr>
              <w:tabs>
                <w:tab w:val="clear" w:pos="720"/>
              </w:tabs>
              <w:autoSpaceDE w:val="0"/>
              <w:autoSpaceDN w:val="0"/>
              <w:ind w:left="270"/>
              <w:rPr>
                <w:rFonts w:ascii="Arial Narrow" w:hAnsi="Arial Narrow" w:cs="Arial"/>
                <w:color w:val="000000"/>
              </w:rPr>
            </w:pPr>
            <w:r w:rsidRPr="002C2DE2">
              <w:rPr>
                <w:rFonts w:ascii="Arial Narrow" w:hAnsi="Arial Narrow" w:cs="Arial"/>
                <w:color w:val="000000"/>
              </w:rPr>
              <w:t xml:space="preserve">Modeled metadata and built user friendly interface for ROCHADE metadata </w:t>
            </w:r>
            <w:r w:rsidRPr="002C2DE2">
              <w:rPr>
                <w:rFonts w:ascii="Arial Narrow" w:hAnsi="Arial Narrow" w:cs="Arial"/>
                <w:color w:val="000000"/>
              </w:rPr>
              <w:lastRenderedPageBreak/>
              <w:t>repository tool for Delta Dental.</w:t>
            </w:r>
          </w:p>
        </w:tc>
      </w:tr>
    </w:tbl>
    <w:p w:rsidR="00FA7FA3" w:rsidRDefault="00FA7FA3" w:rsidP="00FA7FA3">
      <w:pPr>
        <w:rPr>
          <w:rFonts w:ascii="Helvetica" w:hAnsi="Helvetica"/>
          <w:b/>
          <w:color w:val="000000"/>
          <w:u w:val="single"/>
        </w:rPr>
      </w:pPr>
      <w:r w:rsidRPr="002C2DE2">
        <w:rPr>
          <w:rFonts w:ascii="Helvetica" w:hAnsi="Helvetica"/>
          <w:b/>
          <w:color w:val="000000"/>
          <w:u w:val="single"/>
        </w:rPr>
        <w:lastRenderedPageBreak/>
        <w:t>EXPERIENCE</w:t>
      </w:r>
    </w:p>
    <w:p w:rsidR="00FA7FA3" w:rsidRDefault="00FA7FA3" w:rsidP="00FA7FA3">
      <w:pPr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2014</w:t>
      </w:r>
      <w:r w:rsidRPr="002C2DE2">
        <w:rPr>
          <w:rFonts w:ascii="Helvetica" w:hAnsi="Helvetica"/>
          <w:b/>
          <w:color w:val="000000"/>
        </w:rPr>
        <w:t xml:space="preserve"> </w:t>
      </w:r>
      <w:r>
        <w:rPr>
          <w:rFonts w:ascii="Helvetica" w:hAnsi="Helvetica"/>
          <w:b/>
          <w:color w:val="000000"/>
        </w:rPr>
        <w:t xml:space="preserve">Wells Fargo Bank Corporation </w:t>
      </w:r>
      <w:r w:rsidRPr="002C2DE2">
        <w:rPr>
          <w:rFonts w:ascii="Helvetica" w:hAnsi="Helvetica"/>
          <w:b/>
          <w:color w:val="000000"/>
        </w:rPr>
        <w:t xml:space="preserve">– </w:t>
      </w:r>
      <w:r>
        <w:rPr>
          <w:rFonts w:ascii="Helvetica" w:hAnsi="Helvetica"/>
          <w:b/>
          <w:color w:val="000000"/>
        </w:rPr>
        <w:t>Fremont</w:t>
      </w:r>
      <w:r w:rsidRPr="002C2DE2">
        <w:rPr>
          <w:rFonts w:ascii="Helvetica" w:hAnsi="Helvetica"/>
          <w:b/>
          <w:color w:val="000000"/>
        </w:rPr>
        <w:t>, California</w:t>
      </w:r>
    </w:p>
    <w:p w:rsidR="00FA7FA3" w:rsidRPr="002C2DE2" w:rsidRDefault="00FA7FA3" w:rsidP="002D6254">
      <w:pPr>
        <w:pStyle w:val="Heading1"/>
        <w:jc w:val="left"/>
        <w:rPr>
          <w:color w:val="000000"/>
          <w:sz w:val="18"/>
        </w:rPr>
      </w:pPr>
      <w:r>
        <w:rPr>
          <w:color w:val="000000"/>
          <w:sz w:val="18"/>
        </w:rPr>
        <w:t xml:space="preserve"> Sr. </w:t>
      </w:r>
      <w:r w:rsidRPr="002C2DE2">
        <w:rPr>
          <w:color w:val="000000"/>
          <w:sz w:val="18"/>
        </w:rPr>
        <w:t xml:space="preserve">Data </w:t>
      </w:r>
      <w:r>
        <w:rPr>
          <w:color w:val="000000"/>
          <w:sz w:val="18"/>
        </w:rPr>
        <w:t xml:space="preserve">Integration </w:t>
      </w:r>
      <w:r w:rsidRPr="002C2DE2">
        <w:rPr>
          <w:color w:val="000000"/>
          <w:sz w:val="18"/>
        </w:rPr>
        <w:t>Architect</w:t>
      </w:r>
      <w:r>
        <w:rPr>
          <w:color w:val="000000"/>
          <w:sz w:val="18"/>
        </w:rPr>
        <w:t xml:space="preserve"> / Modeler </w:t>
      </w:r>
      <w:r w:rsidRPr="002C2DE2">
        <w:rPr>
          <w:color w:val="000000"/>
          <w:sz w:val="18"/>
        </w:rPr>
        <w:t xml:space="preserve">(Contract) – </w:t>
      </w:r>
      <w:r>
        <w:rPr>
          <w:color w:val="000000"/>
          <w:sz w:val="18"/>
        </w:rPr>
        <w:t>02</w:t>
      </w:r>
      <w:r w:rsidRPr="002C2DE2">
        <w:rPr>
          <w:color w:val="000000"/>
          <w:sz w:val="18"/>
        </w:rPr>
        <w:t>/</w:t>
      </w:r>
      <w:r>
        <w:rPr>
          <w:color w:val="000000"/>
          <w:sz w:val="18"/>
        </w:rPr>
        <w:t>14</w:t>
      </w:r>
      <w:r w:rsidRPr="002C2DE2">
        <w:rPr>
          <w:color w:val="000000"/>
          <w:sz w:val="18"/>
        </w:rPr>
        <w:t xml:space="preserve">- </w:t>
      </w:r>
      <w:r>
        <w:rPr>
          <w:color w:val="000000"/>
          <w:sz w:val="18"/>
        </w:rPr>
        <w:t>Present</w:t>
      </w:r>
    </w:p>
    <w:p w:rsidR="00FA7FA3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7955D1">
        <w:rPr>
          <w:rFonts w:ascii="Arial Narrow" w:hAnsi="Arial Narrow" w:cs="Arial"/>
          <w:color w:val="000000"/>
        </w:rPr>
        <w:t>Designing and integrating various data sources</w:t>
      </w:r>
      <w:r>
        <w:rPr>
          <w:rFonts w:ascii="Arial Narrow" w:hAnsi="Arial Narrow" w:cs="Arial"/>
          <w:color w:val="000000"/>
        </w:rPr>
        <w:t xml:space="preserve"> for wholesale banking.</w:t>
      </w:r>
    </w:p>
    <w:p w:rsidR="00FA7FA3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Creating and Maintaining Logical and Physical Conforming data models.</w:t>
      </w:r>
    </w:p>
    <w:p w:rsidR="00FA7FA3" w:rsidRPr="00331DB0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Helvetica" w:hAnsi="Helvetica"/>
          <w:b/>
          <w:color w:val="000000"/>
        </w:rPr>
      </w:pPr>
      <w:r>
        <w:rPr>
          <w:rFonts w:ascii="Arial Narrow" w:hAnsi="Arial Narrow" w:cs="Arial"/>
          <w:color w:val="000000"/>
        </w:rPr>
        <w:t>Map &amp; Gap Analysis for Customer, Contract, Credit, Deposit, Resources Subject Area.</w:t>
      </w:r>
    </w:p>
    <w:p w:rsidR="00FA7FA3" w:rsidRDefault="00FA7FA3" w:rsidP="00FA7FA3">
      <w:pPr>
        <w:ind w:left="270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 xml:space="preserve"> </w:t>
      </w:r>
    </w:p>
    <w:p w:rsidR="00FA7FA3" w:rsidRPr="002C2DE2" w:rsidRDefault="00FA7FA3" w:rsidP="00FA7FA3">
      <w:pPr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>20</w:t>
      </w:r>
      <w:r>
        <w:rPr>
          <w:rFonts w:ascii="Helvetica" w:hAnsi="Helvetica"/>
          <w:b/>
          <w:color w:val="000000"/>
        </w:rPr>
        <w:t>11-2013</w:t>
      </w:r>
      <w:r w:rsidRPr="002C2DE2">
        <w:rPr>
          <w:rFonts w:ascii="Helvetica" w:hAnsi="Helvetica"/>
          <w:b/>
          <w:color w:val="000000"/>
        </w:rPr>
        <w:t xml:space="preserve"> CISCO Corporation – San Jose, California</w:t>
      </w:r>
    </w:p>
    <w:p w:rsidR="00FA7FA3" w:rsidRPr="002C2DE2" w:rsidRDefault="00FA7FA3" w:rsidP="002D6254">
      <w:pPr>
        <w:pStyle w:val="Heading1"/>
        <w:jc w:val="left"/>
        <w:rPr>
          <w:color w:val="000000"/>
          <w:sz w:val="18"/>
        </w:rPr>
      </w:pPr>
      <w:r>
        <w:rPr>
          <w:color w:val="000000"/>
          <w:sz w:val="18"/>
        </w:rPr>
        <w:t xml:space="preserve"> </w:t>
      </w:r>
      <w:r w:rsidRPr="002C2DE2">
        <w:rPr>
          <w:color w:val="000000"/>
          <w:sz w:val="18"/>
        </w:rPr>
        <w:t xml:space="preserve">Data Architect (Contract) – </w:t>
      </w:r>
      <w:r>
        <w:rPr>
          <w:color w:val="000000"/>
          <w:sz w:val="18"/>
        </w:rPr>
        <w:t>10</w:t>
      </w:r>
      <w:r w:rsidRPr="002C2DE2">
        <w:rPr>
          <w:color w:val="000000"/>
          <w:sz w:val="18"/>
        </w:rPr>
        <w:t>/</w:t>
      </w:r>
      <w:r>
        <w:rPr>
          <w:color w:val="000000"/>
          <w:sz w:val="18"/>
        </w:rPr>
        <w:t>11</w:t>
      </w:r>
      <w:r w:rsidRPr="002C2DE2">
        <w:rPr>
          <w:color w:val="000000"/>
          <w:sz w:val="18"/>
        </w:rPr>
        <w:t xml:space="preserve">- </w:t>
      </w:r>
      <w:r>
        <w:rPr>
          <w:color w:val="000000"/>
          <w:sz w:val="18"/>
        </w:rPr>
        <w:t>12/13</w:t>
      </w:r>
    </w:p>
    <w:p w:rsidR="00FA7FA3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Define </w:t>
      </w:r>
      <w:proofErr w:type="spellStart"/>
      <w:r w:rsidRPr="00EE3669">
        <w:rPr>
          <w:color w:val="000000"/>
          <w:lang w:val="en-GB"/>
        </w:rPr>
        <w:t>Zachman</w:t>
      </w:r>
      <w:proofErr w:type="spellEnd"/>
      <w:r>
        <w:rPr>
          <w:rFonts w:ascii="Arial Narrow" w:hAnsi="Arial Narrow" w:cs="Arial"/>
          <w:color w:val="000000"/>
        </w:rPr>
        <w:t xml:space="preserve"> Architecture Framework for </w:t>
      </w:r>
      <w:r w:rsidRPr="00462A77">
        <w:rPr>
          <w:rFonts w:ascii="Arial Narrow" w:hAnsi="Arial Narrow" w:cs="Arial"/>
          <w:color w:val="000000"/>
        </w:rPr>
        <w:t xml:space="preserve">End-to-End BI Services using </w:t>
      </w:r>
      <w:r w:rsidRPr="002C2DE2">
        <w:rPr>
          <w:rFonts w:ascii="Arial Narrow" w:hAnsi="Arial Narrow" w:cs="Arial"/>
          <w:color w:val="000000"/>
        </w:rPr>
        <w:t xml:space="preserve">IBM System Architecture </w:t>
      </w:r>
      <w:r>
        <w:rPr>
          <w:rFonts w:ascii="Arial Narrow" w:hAnsi="Arial Narrow" w:cs="Arial"/>
          <w:color w:val="000000"/>
        </w:rPr>
        <w:t>Modeling tool.</w:t>
      </w:r>
      <w:r w:rsidRPr="00462A77">
        <w:rPr>
          <w:rFonts w:ascii="Arial Narrow" w:hAnsi="Arial Narrow" w:cs="Arial"/>
          <w:color w:val="000000"/>
        </w:rPr>
        <w:t xml:space="preserve"> </w:t>
      </w:r>
    </w:p>
    <w:p w:rsidR="00FA7FA3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Define BOST Architecture Framework specifically on Systems and Technology subject area.</w:t>
      </w:r>
    </w:p>
    <w:p w:rsidR="00FA7FA3" w:rsidRPr="00462A77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462A77">
        <w:rPr>
          <w:rFonts w:ascii="Arial Narrow" w:hAnsi="Arial Narrow" w:cs="Arial"/>
          <w:color w:val="000000"/>
        </w:rPr>
        <w:t xml:space="preserve">Designing and Integrating </w:t>
      </w:r>
      <w:r w:rsidRPr="00462A77">
        <w:rPr>
          <w:rFonts w:ascii="Arial Narrow" w:hAnsi="Arial Narrow"/>
          <w:bCs/>
          <w:lang w:val="en"/>
        </w:rPr>
        <w:t>Resource Description Framework</w:t>
      </w:r>
      <w:r w:rsidRPr="00462A77">
        <w:rPr>
          <w:rFonts w:ascii="Arial Narrow" w:hAnsi="Arial Narrow"/>
          <w:lang w:val="en"/>
        </w:rPr>
        <w:t xml:space="preserve"> (</w:t>
      </w:r>
      <w:r w:rsidRPr="00462A77">
        <w:rPr>
          <w:rFonts w:ascii="Arial Narrow" w:hAnsi="Arial Narrow"/>
          <w:bCs/>
          <w:lang w:val="en"/>
        </w:rPr>
        <w:t>RDF</w:t>
      </w:r>
      <w:r w:rsidRPr="00462A77">
        <w:rPr>
          <w:lang w:val="en"/>
        </w:rPr>
        <w:t xml:space="preserve">) </w:t>
      </w:r>
      <w:r w:rsidRPr="00462A77">
        <w:rPr>
          <w:rFonts w:ascii="Arial Narrow" w:hAnsi="Arial Narrow" w:cs="Arial"/>
          <w:color w:val="000000"/>
        </w:rPr>
        <w:t>Data model using Oracle Spatial RDF database technology.</w:t>
      </w:r>
    </w:p>
    <w:p w:rsidR="00FA7FA3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D</w:t>
      </w:r>
      <w:r w:rsidRPr="002C2DE2">
        <w:rPr>
          <w:rFonts w:ascii="Arial Narrow" w:hAnsi="Arial Narrow" w:cs="Arial"/>
          <w:color w:val="000000"/>
        </w:rPr>
        <w:t>rawing</w:t>
      </w:r>
      <w:r>
        <w:rPr>
          <w:rFonts w:ascii="Arial Narrow" w:hAnsi="Arial Narrow" w:cs="Arial"/>
          <w:color w:val="000000"/>
        </w:rPr>
        <w:t xml:space="preserve"> RDF data model, </w:t>
      </w:r>
      <w:r w:rsidRPr="002C2DE2">
        <w:rPr>
          <w:rFonts w:ascii="Arial Narrow" w:hAnsi="Arial Narrow" w:cs="Arial"/>
          <w:color w:val="000000"/>
        </w:rPr>
        <w:t xml:space="preserve">Data Transformation / Data Flow diagrams using </w:t>
      </w:r>
      <w:r>
        <w:rPr>
          <w:rFonts w:ascii="Arial Narrow" w:hAnsi="Arial Narrow" w:cs="Arial"/>
          <w:color w:val="000000"/>
        </w:rPr>
        <w:t xml:space="preserve">Visio </w:t>
      </w:r>
      <w:r w:rsidRPr="002C2DE2">
        <w:rPr>
          <w:rFonts w:ascii="Arial Narrow" w:hAnsi="Arial Narrow" w:cs="Arial"/>
          <w:color w:val="000000"/>
        </w:rPr>
        <w:t>tool.</w:t>
      </w:r>
    </w:p>
    <w:p w:rsidR="00FA7FA3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Creating and Maintaining RDF data models into Oracle Spatial RDF database.</w:t>
      </w:r>
    </w:p>
    <w:p w:rsidR="00FA7FA3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Migrating and </w:t>
      </w:r>
      <w:proofErr w:type="gramStart"/>
      <w:r w:rsidRPr="004A20B5">
        <w:rPr>
          <w:rFonts w:ascii="Arial Narrow" w:hAnsi="Arial Narrow" w:cs="Arial"/>
          <w:color w:val="000000"/>
        </w:rPr>
        <w:t>Converting</w:t>
      </w:r>
      <w:proofErr w:type="gramEnd"/>
      <w:r>
        <w:rPr>
          <w:rFonts w:ascii="Arial Narrow" w:hAnsi="Arial Narrow" w:cs="Arial"/>
          <w:color w:val="000000"/>
        </w:rPr>
        <w:t xml:space="preserve"> </w:t>
      </w:r>
      <w:r w:rsidRPr="004A20B5">
        <w:rPr>
          <w:rFonts w:ascii="Arial Narrow" w:hAnsi="Arial Narrow" w:cs="Arial"/>
          <w:color w:val="000000"/>
        </w:rPr>
        <w:t>various sources of Relational data into RDF format</w:t>
      </w:r>
      <w:r>
        <w:rPr>
          <w:rFonts w:ascii="Arial Narrow" w:hAnsi="Arial Narrow" w:cs="Arial"/>
          <w:color w:val="000000"/>
        </w:rPr>
        <w:t xml:space="preserve"> and documenting use test cases.</w:t>
      </w:r>
    </w:p>
    <w:p w:rsidR="00FA7FA3" w:rsidRPr="004A20B5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To-be Architecture, Data Dictionary and Map &amp; Gap Analysis for Resource </w:t>
      </w:r>
      <w:r w:rsidRPr="004A20B5">
        <w:rPr>
          <w:rFonts w:ascii="Arial Narrow" w:hAnsi="Arial Narrow" w:cs="Arial"/>
          <w:color w:val="000000"/>
        </w:rPr>
        <w:t>Skills</w:t>
      </w:r>
      <w:r>
        <w:rPr>
          <w:rFonts w:ascii="Arial Narrow" w:hAnsi="Arial Narrow" w:cs="Arial"/>
          <w:color w:val="000000"/>
        </w:rPr>
        <w:t>, Service Supply Chain, Customer, Contract, Services and  Technical Support Subject Area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>Responsible for writing Functional specs</w:t>
      </w:r>
      <w:r>
        <w:rPr>
          <w:rFonts w:ascii="Arial Narrow" w:hAnsi="Arial Narrow"/>
          <w:color w:val="000000"/>
        </w:rPr>
        <w:t>,</w:t>
      </w:r>
      <w:r w:rsidRPr="002C2DE2">
        <w:rPr>
          <w:rFonts w:ascii="Arial Narrow" w:hAnsi="Arial Narrow"/>
          <w:color w:val="000000"/>
        </w:rPr>
        <w:t xml:space="preserve"> Detail design</w:t>
      </w:r>
      <w:r>
        <w:rPr>
          <w:rFonts w:ascii="Arial Narrow" w:hAnsi="Arial Narrow"/>
          <w:color w:val="000000"/>
        </w:rPr>
        <w:t xml:space="preserve"> and Support</w:t>
      </w:r>
      <w:r w:rsidRPr="002C2DE2">
        <w:rPr>
          <w:rFonts w:ascii="Arial Narrow" w:hAnsi="Arial Narrow"/>
          <w:color w:val="000000"/>
        </w:rPr>
        <w:t xml:space="preserve"> documents for </w:t>
      </w:r>
      <w:r>
        <w:rPr>
          <w:rFonts w:ascii="Arial Narrow" w:hAnsi="Arial Narrow"/>
          <w:color w:val="000000"/>
        </w:rPr>
        <w:t>SDCA Resource Profile</w:t>
      </w:r>
      <w:r w:rsidRPr="002C2DE2">
        <w:rPr>
          <w:rFonts w:ascii="Arial Narrow" w:hAnsi="Arial Narrow"/>
          <w:color w:val="000000"/>
        </w:rPr>
        <w:t xml:space="preserve"> project.</w:t>
      </w:r>
    </w:p>
    <w:p w:rsidR="00FA7FA3" w:rsidRDefault="00FA7FA3" w:rsidP="00FA7FA3">
      <w:pPr>
        <w:ind w:left="90"/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 xml:space="preserve">2011 </w:t>
      </w:r>
      <w:r>
        <w:rPr>
          <w:rFonts w:ascii="Helvetica" w:hAnsi="Helvetica"/>
          <w:b/>
          <w:color w:val="000000"/>
        </w:rPr>
        <w:t>ROVI Corporation</w:t>
      </w:r>
      <w:r w:rsidRPr="002C2DE2">
        <w:rPr>
          <w:rFonts w:ascii="Helvetica" w:hAnsi="Helvetica"/>
          <w:b/>
          <w:color w:val="000000"/>
        </w:rPr>
        <w:t xml:space="preserve"> – San</w:t>
      </w:r>
      <w:r>
        <w:rPr>
          <w:rFonts w:ascii="Helvetica" w:hAnsi="Helvetica"/>
          <w:b/>
          <w:color w:val="000000"/>
        </w:rPr>
        <w:t>ta Clara</w:t>
      </w:r>
      <w:r w:rsidRPr="002C2DE2">
        <w:rPr>
          <w:rFonts w:ascii="Helvetica" w:hAnsi="Helvetica"/>
          <w:b/>
          <w:color w:val="000000"/>
        </w:rPr>
        <w:t>, California</w:t>
      </w:r>
    </w:p>
    <w:p w:rsidR="00FA7FA3" w:rsidRPr="002C2DE2" w:rsidRDefault="00FA7FA3" w:rsidP="002D6254">
      <w:pPr>
        <w:pStyle w:val="Heading1"/>
        <w:ind w:left="270"/>
        <w:jc w:val="left"/>
        <w:rPr>
          <w:color w:val="000000"/>
          <w:sz w:val="18"/>
        </w:rPr>
      </w:pPr>
      <w:r>
        <w:rPr>
          <w:rFonts w:ascii="ArialMT" w:hAnsi="ArialMT" w:cs="ArialMT"/>
        </w:rPr>
        <w:t>Data Warehouse Architect</w:t>
      </w:r>
      <w:r w:rsidRPr="002C2DE2">
        <w:rPr>
          <w:color w:val="000000"/>
          <w:sz w:val="18"/>
        </w:rPr>
        <w:t xml:space="preserve"> (Contract) – 0</w:t>
      </w:r>
      <w:r>
        <w:rPr>
          <w:color w:val="000000"/>
          <w:sz w:val="18"/>
        </w:rPr>
        <w:t>6</w:t>
      </w:r>
      <w:r w:rsidRPr="002C2DE2">
        <w:rPr>
          <w:color w:val="000000"/>
          <w:sz w:val="18"/>
        </w:rPr>
        <w:t>/11- 0</w:t>
      </w:r>
      <w:r>
        <w:rPr>
          <w:color w:val="000000"/>
          <w:sz w:val="18"/>
        </w:rPr>
        <w:t>8</w:t>
      </w:r>
      <w:r w:rsidRPr="002C2DE2">
        <w:rPr>
          <w:color w:val="000000"/>
          <w:sz w:val="18"/>
        </w:rPr>
        <w:t>/11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Database Migration and Conversion from MS SQL Server 2005 to Oracle 11g</w:t>
      </w:r>
      <w:r w:rsidRPr="002C2DE2">
        <w:rPr>
          <w:rFonts w:ascii="Arial Narrow" w:hAnsi="Arial Narrow"/>
          <w:color w:val="000000"/>
        </w:rPr>
        <w:t>.</w:t>
      </w:r>
    </w:p>
    <w:p w:rsidR="00FA7FA3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>Map &amp; Gap Analysis of</w:t>
      </w:r>
      <w:r>
        <w:rPr>
          <w:rFonts w:ascii="Arial Narrow" w:hAnsi="Arial Narrow"/>
          <w:color w:val="000000"/>
        </w:rPr>
        <w:t xml:space="preserve"> MS SQL database Schemas and PL/SQL.</w:t>
      </w:r>
    </w:p>
    <w:p w:rsidR="00FA7FA3" w:rsidRPr="003D6299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Helvetica" w:hAnsi="Helvetica"/>
          <w:b/>
          <w:color w:val="000000"/>
          <w:u w:val="single"/>
        </w:rPr>
      </w:pPr>
      <w:r w:rsidRPr="003D6299">
        <w:rPr>
          <w:rFonts w:ascii="Arial Narrow" w:hAnsi="Arial Narrow" w:cs="Arial"/>
          <w:color w:val="000000"/>
        </w:rPr>
        <w:t xml:space="preserve">Designing and Integrating </w:t>
      </w:r>
      <w:proofErr w:type="spellStart"/>
      <w:r w:rsidRPr="003D6299">
        <w:rPr>
          <w:rFonts w:ascii="Arial Narrow" w:hAnsi="Arial Narrow" w:cs="Arial"/>
          <w:color w:val="000000"/>
        </w:rPr>
        <w:t>Rovi’s</w:t>
      </w:r>
      <w:proofErr w:type="spellEnd"/>
      <w:r w:rsidRPr="003D6299">
        <w:rPr>
          <w:rFonts w:ascii="Arial Narrow" w:hAnsi="Arial Narrow" w:cs="Arial"/>
          <w:color w:val="000000"/>
        </w:rPr>
        <w:t xml:space="preserve"> to-be BI architecture using Oracle PL/SQL.</w:t>
      </w:r>
    </w:p>
    <w:p w:rsidR="00FA7FA3" w:rsidRPr="003D6299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Helvetica" w:hAnsi="Helvetica"/>
          <w:b/>
          <w:color w:val="000000"/>
          <w:u w:val="single"/>
        </w:rPr>
      </w:pPr>
      <w:r w:rsidRPr="003D6299">
        <w:rPr>
          <w:rFonts w:ascii="Arial Narrow" w:hAnsi="Arial Narrow" w:cs="Arial"/>
          <w:color w:val="000000"/>
        </w:rPr>
        <w:t xml:space="preserve">Documenting use cases to test conversion processes. </w:t>
      </w:r>
    </w:p>
    <w:p w:rsidR="00FA7FA3" w:rsidRDefault="00FA7FA3" w:rsidP="00FA7FA3">
      <w:pPr>
        <w:rPr>
          <w:rFonts w:ascii="Helvetica" w:hAnsi="Helvetica"/>
          <w:b/>
          <w:color w:val="000000"/>
          <w:u w:val="single"/>
        </w:rPr>
      </w:pPr>
      <w:r w:rsidRPr="002C2DE2">
        <w:rPr>
          <w:rFonts w:ascii="Helvetica" w:hAnsi="Helvetica"/>
          <w:b/>
          <w:color w:val="000000"/>
          <w:u w:val="single"/>
        </w:rPr>
        <w:t xml:space="preserve"> </w:t>
      </w:r>
    </w:p>
    <w:p w:rsidR="00FA7FA3" w:rsidRPr="002C2DE2" w:rsidRDefault="00FA7FA3" w:rsidP="00FA7FA3">
      <w:pPr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>2011 HP Consulting at Blue Shield – San Francisco, California</w:t>
      </w:r>
    </w:p>
    <w:p w:rsidR="00FA7FA3" w:rsidRPr="002C2DE2" w:rsidRDefault="00FA7FA3" w:rsidP="002D6254">
      <w:pPr>
        <w:pStyle w:val="Heading1"/>
        <w:ind w:left="270"/>
        <w:jc w:val="left"/>
        <w:rPr>
          <w:color w:val="000000"/>
          <w:sz w:val="18"/>
        </w:rPr>
      </w:pPr>
      <w:r w:rsidRPr="002C2DE2">
        <w:rPr>
          <w:color w:val="000000"/>
          <w:sz w:val="18"/>
        </w:rPr>
        <w:t>Data Architect (Contract) – 01/11- 01/11</w:t>
      </w:r>
    </w:p>
    <w:p w:rsidR="002D6254" w:rsidRP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 xml:space="preserve">Reverse Engineered </w:t>
      </w:r>
      <w:r w:rsidRPr="002C2DE2">
        <w:rPr>
          <w:rFonts w:ascii="Arial" w:hAnsi="Arial" w:cs="Arial"/>
          <w:color w:val="000000"/>
        </w:rPr>
        <w:t xml:space="preserve">Regional Strategy Model (RSM) extracts business rules from </w:t>
      </w:r>
    </w:p>
    <w:p w:rsidR="00FA7FA3" w:rsidRPr="002C2DE2" w:rsidRDefault="002D6254" w:rsidP="002D6254">
      <w:pPr>
        <w:ind w:left="270"/>
        <w:rPr>
          <w:rFonts w:ascii="Arial Narrow" w:hAnsi="Arial Narrow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proofErr w:type="gramStart"/>
      <w:r w:rsidR="00FA7FA3" w:rsidRPr="002C2DE2">
        <w:rPr>
          <w:rFonts w:ascii="Arial Narrow" w:hAnsi="Arial Narrow"/>
          <w:color w:val="000000"/>
        </w:rPr>
        <w:t>SAS Datasets.</w:t>
      </w:r>
      <w:proofErr w:type="gramEnd"/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>Mentored Offshore / Onshore team&amp; Recommended RSM Extracts to-be architecture for EDW.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 xml:space="preserve">Map &amp; Gap Analysis of RSM Extracts processes (ETL) for provider, member and claim subject </w:t>
      </w:r>
    </w:p>
    <w:p w:rsidR="00FA7FA3" w:rsidRPr="002C2DE2" w:rsidRDefault="002D6254" w:rsidP="002D6254">
      <w:pPr>
        <w:ind w:left="27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        </w:t>
      </w:r>
      <w:proofErr w:type="gramStart"/>
      <w:r w:rsidR="00FA7FA3" w:rsidRPr="002C2DE2">
        <w:rPr>
          <w:rFonts w:ascii="Arial Narrow" w:hAnsi="Arial Narrow"/>
          <w:color w:val="000000"/>
        </w:rPr>
        <w:t>area</w:t>
      </w:r>
      <w:proofErr w:type="gramEnd"/>
      <w:r w:rsidR="00FA7FA3" w:rsidRPr="002C2DE2">
        <w:rPr>
          <w:rFonts w:ascii="Arial Narrow" w:hAnsi="Arial Narrow"/>
          <w:color w:val="000000"/>
        </w:rPr>
        <w:t>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>Coordinated business approval process for RSM transformation rules.</w:t>
      </w:r>
    </w:p>
    <w:p w:rsidR="00FA7FA3" w:rsidRDefault="00FA7FA3" w:rsidP="00FA7FA3">
      <w:pPr>
        <w:ind w:left="90"/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>2010 Apple Inc – Cupertino, California</w:t>
      </w:r>
    </w:p>
    <w:p w:rsidR="00FA7FA3" w:rsidRPr="002C2DE2" w:rsidRDefault="00FA7FA3" w:rsidP="002D6254">
      <w:pPr>
        <w:pStyle w:val="Heading1"/>
        <w:jc w:val="left"/>
        <w:rPr>
          <w:color w:val="000000"/>
          <w:sz w:val="18"/>
        </w:rPr>
      </w:pPr>
      <w:r w:rsidRPr="002C2DE2">
        <w:rPr>
          <w:color w:val="000000"/>
          <w:sz w:val="18"/>
        </w:rPr>
        <w:t>Data Quality Architect (Contract) – 06/10- 10/10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>Data mining and as-is analysis of Apple Contract manufacturing Mac and Indigo subject area.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 xml:space="preserve">Reverse Engineered Mac and Indigo data warehouse schemas and build inferred relationships for </w:t>
      </w:r>
    </w:p>
    <w:p w:rsidR="00FA7FA3" w:rsidRPr="002C2DE2" w:rsidRDefault="002D6254" w:rsidP="002D6254">
      <w:pPr>
        <w:ind w:left="27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lastRenderedPageBreak/>
        <w:t xml:space="preserve">        </w:t>
      </w:r>
      <w:proofErr w:type="gramStart"/>
      <w:r w:rsidR="00FA7FA3" w:rsidRPr="002C2DE2">
        <w:rPr>
          <w:rFonts w:ascii="Arial Narrow" w:hAnsi="Arial Narrow"/>
          <w:color w:val="000000"/>
        </w:rPr>
        <w:t>as-</w:t>
      </w:r>
      <w:proofErr w:type="gramEnd"/>
      <w:r w:rsidR="00FA7FA3" w:rsidRPr="002C2DE2">
        <w:rPr>
          <w:rFonts w:ascii="Arial Narrow" w:hAnsi="Arial Narrow"/>
          <w:color w:val="000000"/>
        </w:rPr>
        <w:t>is architecture using Erwin tool.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 xml:space="preserve">Map &amp; Gap Analysis of Business Processes and Data for MAC and Indigo Bill of Materials (BOM) </w:t>
      </w:r>
    </w:p>
    <w:p w:rsidR="00FA7FA3" w:rsidRPr="002C2DE2" w:rsidRDefault="002D6254" w:rsidP="002D6254">
      <w:pPr>
        <w:ind w:left="27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/>
          <w:color w:val="000000"/>
        </w:rPr>
        <w:t>subject</w:t>
      </w:r>
      <w:proofErr w:type="gramEnd"/>
      <w:r w:rsidR="00FA7FA3" w:rsidRPr="002C2DE2">
        <w:rPr>
          <w:rFonts w:ascii="Arial Narrow" w:hAnsi="Arial Narrow"/>
          <w:color w:val="000000"/>
        </w:rPr>
        <w:t xml:space="preserve"> area.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 xml:space="preserve">Responsible for standardization of data quality processes, data profiling and data governance </w:t>
      </w:r>
    </w:p>
    <w:p w:rsidR="00FA7FA3" w:rsidRPr="002C2DE2" w:rsidRDefault="002D6254" w:rsidP="002D6254">
      <w:pPr>
        <w:ind w:left="27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        </w:t>
      </w:r>
      <w:proofErr w:type="gramStart"/>
      <w:r w:rsidR="00FA7FA3" w:rsidRPr="002C2DE2">
        <w:rPr>
          <w:rFonts w:ascii="Arial Narrow" w:hAnsi="Arial Narrow"/>
          <w:color w:val="000000"/>
        </w:rPr>
        <w:t>strategies</w:t>
      </w:r>
      <w:proofErr w:type="gramEnd"/>
      <w:r w:rsidR="00FA7FA3" w:rsidRPr="002C2DE2">
        <w:rPr>
          <w:rFonts w:ascii="Arial Narrow" w:hAnsi="Arial Narrow"/>
          <w:color w:val="000000"/>
        </w:rPr>
        <w:t xml:space="preserve"> for systems and applications.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Helvetica" w:hAnsi="Helvetica"/>
          <w:b/>
          <w:color w:val="000000"/>
        </w:rPr>
      </w:pPr>
      <w:r w:rsidRPr="002C2DE2">
        <w:rPr>
          <w:rFonts w:ascii="Arial Narrow" w:hAnsi="Arial Narrow"/>
          <w:color w:val="000000"/>
        </w:rPr>
        <w:t>Created Data Dictionary for Mac and Indigo subject area.</w:t>
      </w:r>
    </w:p>
    <w:p w:rsidR="00FA7FA3" w:rsidRPr="002C2DE2" w:rsidRDefault="00FA7FA3" w:rsidP="00FA7FA3">
      <w:pPr>
        <w:ind w:left="270" w:firstLine="90"/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 xml:space="preserve">2010 </w:t>
      </w:r>
      <w:proofErr w:type="spellStart"/>
      <w:r w:rsidRPr="002C2DE2">
        <w:rPr>
          <w:rFonts w:ascii="Helvetica" w:hAnsi="Helvetica"/>
          <w:b/>
          <w:color w:val="000000"/>
        </w:rPr>
        <w:t>Xtime</w:t>
      </w:r>
      <w:proofErr w:type="spellEnd"/>
      <w:r w:rsidRPr="002C2DE2">
        <w:rPr>
          <w:rFonts w:ascii="Helvetica" w:hAnsi="Helvetica"/>
          <w:b/>
          <w:color w:val="000000"/>
        </w:rPr>
        <w:t xml:space="preserve"> Inc – </w:t>
      </w:r>
      <w:smartTag w:uri="urn:schemas-microsoft-com:office:smarttags" w:element="place">
        <w:smartTag w:uri="urn:schemas-microsoft-com:office:smarttags" w:element="City">
          <w:r w:rsidRPr="002C2DE2">
            <w:rPr>
              <w:rFonts w:ascii="Helvetica" w:hAnsi="Helvetica"/>
              <w:b/>
              <w:color w:val="000000"/>
            </w:rPr>
            <w:t>Redwood city</w:t>
          </w:r>
        </w:smartTag>
        <w:r w:rsidRPr="002C2DE2">
          <w:rPr>
            <w:rFonts w:ascii="Helvetica" w:hAnsi="Helvetica"/>
            <w:b/>
            <w:color w:val="000000"/>
          </w:rPr>
          <w:t xml:space="preserve">, </w:t>
        </w:r>
        <w:smartTag w:uri="urn:schemas-microsoft-com:office:smarttags" w:element="State">
          <w:r w:rsidRPr="002C2DE2">
            <w:rPr>
              <w:rFonts w:ascii="Helvetica" w:hAnsi="Helvetica"/>
              <w:b/>
              <w:color w:val="000000"/>
            </w:rPr>
            <w:t>California</w:t>
          </w:r>
        </w:smartTag>
      </w:smartTag>
    </w:p>
    <w:p w:rsidR="00FA7FA3" w:rsidRPr="002C2DE2" w:rsidRDefault="00FA7FA3" w:rsidP="002D6254">
      <w:pPr>
        <w:pStyle w:val="Heading1"/>
        <w:jc w:val="left"/>
        <w:rPr>
          <w:color w:val="000000"/>
          <w:sz w:val="18"/>
        </w:rPr>
      </w:pPr>
      <w:r w:rsidRPr="002C2DE2">
        <w:rPr>
          <w:color w:val="000000"/>
          <w:sz w:val="18"/>
        </w:rPr>
        <w:t>Data Integration Architect (Contract) – 05/10- 07/10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Data mining and as-is analysis of </w:t>
      </w:r>
      <w:proofErr w:type="spellStart"/>
      <w:r w:rsidRPr="002C2DE2">
        <w:rPr>
          <w:rFonts w:ascii="Arial Narrow" w:hAnsi="Arial Narrow" w:cs="Arial"/>
          <w:color w:val="000000"/>
        </w:rPr>
        <w:t>Xtime</w:t>
      </w:r>
      <w:proofErr w:type="spellEnd"/>
      <w:r w:rsidRPr="002C2DE2">
        <w:rPr>
          <w:rFonts w:ascii="Arial Narrow" w:hAnsi="Arial Narrow" w:cs="Arial"/>
          <w:color w:val="000000"/>
        </w:rPr>
        <w:t xml:space="preserve"> Automobile Dealership Management, Repair Order,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 </w:t>
      </w:r>
      <w:r w:rsidR="00FA7FA3" w:rsidRPr="002C2DE2">
        <w:rPr>
          <w:rFonts w:ascii="Arial Narrow" w:hAnsi="Arial Narrow" w:cs="Arial"/>
          <w:color w:val="000000"/>
        </w:rPr>
        <w:t>Appointment and Customer subject areas.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Responsible for documenting as-Is ETL processes of </w:t>
      </w:r>
      <w:proofErr w:type="spellStart"/>
      <w:r w:rsidRPr="002C2DE2">
        <w:rPr>
          <w:rFonts w:ascii="Arial Narrow" w:hAnsi="Arial Narrow" w:cs="Arial"/>
          <w:color w:val="000000"/>
        </w:rPr>
        <w:t>Xtime</w:t>
      </w:r>
      <w:proofErr w:type="spellEnd"/>
      <w:r w:rsidRPr="002C2DE2">
        <w:rPr>
          <w:rFonts w:ascii="Arial Narrow" w:hAnsi="Arial Narrow" w:cs="Arial"/>
          <w:color w:val="000000"/>
        </w:rPr>
        <w:t xml:space="preserve"> BI Metrics and recommending to-be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</w:t>
      </w:r>
      <w:r w:rsidR="00FA7FA3" w:rsidRPr="002C2DE2">
        <w:rPr>
          <w:rFonts w:ascii="Arial Narrow" w:hAnsi="Arial Narrow" w:cs="Arial"/>
          <w:color w:val="000000"/>
        </w:rPr>
        <w:t>ETL processes.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Designing, Packaging and Integrating </w:t>
      </w:r>
      <w:proofErr w:type="spellStart"/>
      <w:r w:rsidRPr="002C2DE2">
        <w:rPr>
          <w:rFonts w:ascii="Arial Narrow" w:hAnsi="Arial Narrow" w:cs="Arial"/>
          <w:color w:val="000000"/>
        </w:rPr>
        <w:t>Xtime</w:t>
      </w:r>
      <w:proofErr w:type="spellEnd"/>
      <w:r w:rsidRPr="002C2DE2">
        <w:rPr>
          <w:rFonts w:ascii="Arial Narrow" w:hAnsi="Arial Narrow" w:cs="Arial"/>
          <w:color w:val="000000"/>
        </w:rPr>
        <w:t xml:space="preserve"> to-be BI architecture using Oracle PL/SQL.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Responsible for demonstrating BI metrics performance improvement using Tableau BI reporting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tool</w:t>
      </w:r>
      <w:proofErr w:type="gramEnd"/>
      <w:r w:rsidR="00FA7FA3" w:rsidRPr="002C2DE2">
        <w:rPr>
          <w:rFonts w:ascii="Arial Narrow" w:hAnsi="Arial Narrow" w:cs="Arial"/>
          <w:color w:val="000000"/>
        </w:rPr>
        <w:t>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>Created Data Dictionary for Repair Order (RO), appointment taker and agent subject area.</w:t>
      </w:r>
    </w:p>
    <w:p w:rsidR="00FA7FA3" w:rsidRPr="002C2DE2" w:rsidRDefault="00FA7FA3" w:rsidP="00FA7FA3">
      <w:pPr>
        <w:ind w:left="270" w:firstLine="90"/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 xml:space="preserve">2007-2010 Delta Dental Corporation – </w:t>
      </w:r>
      <w:smartTag w:uri="urn:schemas-microsoft-com:office:smarttags" w:element="place">
        <w:smartTag w:uri="urn:schemas-microsoft-com:office:smarttags" w:element="City">
          <w:r w:rsidRPr="002C2DE2">
            <w:rPr>
              <w:rFonts w:ascii="Helvetica" w:hAnsi="Helvetica"/>
              <w:b/>
              <w:color w:val="000000"/>
            </w:rPr>
            <w:t>San Francisco</w:t>
          </w:r>
        </w:smartTag>
        <w:r w:rsidRPr="002C2DE2">
          <w:rPr>
            <w:rFonts w:ascii="Helvetica" w:hAnsi="Helvetica"/>
            <w:b/>
            <w:color w:val="000000"/>
          </w:rPr>
          <w:t xml:space="preserve">, </w:t>
        </w:r>
        <w:smartTag w:uri="urn:schemas-microsoft-com:office:smarttags" w:element="State">
          <w:r w:rsidRPr="002C2DE2">
            <w:rPr>
              <w:rFonts w:ascii="Helvetica" w:hAnsi="Helvetica"/>
              <w:b/>
              <w:color w:val="000000"/>
            </w:rPr>
            <w:t>California</w:t>
          </w:r>
        </w:smartTag>
      </w:smartTag>
    </w:p>
    <w:p w:rsidR="00FA7FA3" w:rsidRPr="002C2DE2" w:rsidRDefault="00FA7FA3" w:rsidP="002D6254">
      <w:pPr>
        <w:pStyle w:val="Heading1"/>
        <w:jc w:val="left"/>
        <w:rPr>
          <w:color w:val="000000"/>
          <w:sz w:val="18"/>
        </w:rPr>
      </w:pPr>
      <w:r w:rsidRPr="002C2DE2">
        <w:rPr>
          <w:color w:val="000000"/>
          <w:sz w:val="18"/>
        </w:rPr>
        <w:t>Enterprise Data Quality Architect / Data Modeler (Contract) – 07/07- 01/10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>Data mining and as-is analysis of Delta Dental member, provider and claim subject area.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>Reverse Engineering third party Oracle database schema and building inferred relationships for to-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be</w:t>
      </w:r>
      <w:proofErr w:type="gramEnd"/>
      <w:r w:rsidR="00FA7FA3" w:rsidRPr="002C2DE2">
        <w:rPr>
          <w:rFonts w:ascii="Arial Narrow" w:hAnsi="Arial Narrow" w:cs="Arial"/>
          <w:color w:val="000000"/>
        </w:rPr>
        <w:t xml:space="preserve"> architecture.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Responsible for drawing as-is and to-be Data Flow diagrams by applying Gene &amp; </w:t>
      </w:r>
      <w:proofErr w:type="spellStart"/>
      <w:r w:rsidRPr="002C2DE2">
        <w:rPr>
          <w:rFonts w:ascii="Arial Narrow" w:hAnsi="Arial Narrow" w:cs="Arial"/>
          <w:color w:val="000000"/>
        </w:rPr>
        <w:t>Sarson</w:t>
      </w:r>
      <w:proofErr w:type="spellEnd"/>
      <w:r w:rsidRPr="002C2DE2">
        <w:rPr>
          <w:rFonts w:ascii="Arial Narrow" w:hAnsi="Arial Narrow" w:cs="Arial"/>
          <w:color w:val="000000"/>
        </w:rPr>
        <w:t xml:space="preserve">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methodology</w:t>
      </w:r>
      <w:proofErr w:type="gramEnd"/>
      <w:r w:rsidR="00FA7FA3" w:rsidRPr="002C2DE2">
        <w:rPr>
          <w:rFonts w:ascii="Arial Narrow" w:hAnsi="Arial Narrow" w:cs="Arial"/>
          <w:color w:val="000000"/>
        </w:rPr>
        <w:t xml:space="preserve"> and using MS Visio tool.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>Responsible for assessing mainframe data quality and reporting.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Map &amp; Gap Analysis of Business Processes and Data for provider and claim subject area using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</w:t>
      </w:r>
      <w:r w:rsidR="00FA7FA3" w:rsidRPr="002C2DE2">
        <w:rPr>
          <w:rFonts w:ascii="Arial Narrow" w:hAnsi="Arial Narrow" w:cs="Arial"/>
          <w:color w:val="000000"/>
        </w:rPr>
        <w:t>SAP Business Object tool.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Responsible for standardization of data quality processes, data profiling and data governance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strategies</w:t>
      </w:r>
      <w:proofErr w:type="gramEnd"/>
      <w:r w:rsidR="00FA7FA3" w:rsidRPr="002C2DE2">
        <w:rPr>
          <w:rFonts w:ascii="Arial Narrow" w:hAnsi="Arial Narrow" w:cs="Arial"/>
          <w:color w:val="000000"/>
        </w:rPr>
        <w:t xml:space="preserve"> for MDM program.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>Developing data cleansing and ETL via SAP Business Objects Data Quality (BO/DQ) Software.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>Responsible for Modeling, developing and administering Delta metadata repository using ASG–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ROCHADE.</w:t>
      </w:r>
      <w:proofErr w:type="gramEnd"/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End-to-End data cleansing Architecture for Language Assistance Program (LAP) member survey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data</w:t>
      </w:r>
      <w:proofErr w:type="gramEnd"/>
      <w:r w:rsidR="00FA7FA3" w:rsidRPr="002C2DE2">
        <w:rPr>
          <w:rFonts w:ascii="Arial Narrow" w:hAnsi="Arial Narrow" w:cs="Arial"/>
          <w:color w:val="000000"/>
        </w:rPr>
        <w:t>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>Created Data Dictionary for Claim, Member and Provider subject area.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 xml:space="preserve">Responsible for writing Business Requirement, Functional specs and Detail design documents for </w:t>
      </w:r>
    </w:p>
    <w:p w:rsidR="00FA7FA3" w:rsidRPr="002C2DE2" w:rsidRDefault="002D6254" w:rsidP="002D6254">
      <w:pPr>
        <w:ind w:left="27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        </w:t>
      </w:r>
      <w:r w:rsidR="00FA7FA3" w:rsidRPr="002C2DE2">
        <w:rPr>
          <w:rFonts w:ascii="Arial Narrow" w:hAnsi="Arial Narrow"/>
          <w:color w:val="000000"/>
        </w:rPr>
        <w:t>Address standardization and conversion projects as a part of MDM program.</w:t>
      </w:r>
    </w:p>
    <w:p w:rsidR="00FA7FA3" w:rsidRDefault="00FA7FA3" w:rsidP="00FA7FA3">
      <w:pPr>
        <w:ind w:left="90"/>
        <w:rPr>
          <w:rFonts w:ascii="Helvetica" w:hAnsi="Helvetica"/>
          <w:b/>
          <w:color w:val="000000"/>
        </w:rPr>
      </w:pPr>
    </w:p>
    <w:p w:rsidR="00FA7FA3" w:rsidRDefault="00FA7FA3" w:rsidP="00FA7FA3">
      <w:pPr>
        <w:ind w:left="90"/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>2005-2007 CISCO Corporation – San Jose, California</w:t>
      </w:r>
    </w:p>
    <w:p w:rsidR="00FA7FA3" w:rsidRPr="002C2DE2" w:rsidRDefault="00FA7FA3" w:rsidP="002D6254">
      <w:pPr>
        <w:pStyle w:val="Heading1"/>
        <w:jc w:val="left"/>
        <w:rPr>
          <w:color w:val="000000"/>
          <w:sz w:val="18"/>
        </w:rPr>
      </w:pPr>
      <w:r w:rsidRPr="002C2DE2">
        <w:rPr>
          <w:color w:val="000000"/>
          <w:sz w:val="18"/>
        </w:rPr>
        <w:t>Enterprise Data Architect / Data Modeler (Contract) – 01/05- 07/07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>Data mining and as-is analysis of Oracle 11i ERP Modules in CISCO environment.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Reverse Engineered Order Entity, OE/OMT and IB ERP Modules for to-be architecture as a Single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Source of Truth (SSOT).</w:t>
      </w:r>
      <w:proofErr w:type="gramEnd"/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Responsible for drawing Data Transformation / Data Flow diagrams using Visio as well as IBM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lastRenderedPageBreak/>
        <w:t xml:space="preserve">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System Architecture (Tele logic) tools.</w:t>
      </w:r>
      <w:proofErr w:type="gramEnd"/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Responsible for Business Intelligence, </w:t>
      </w:r>
      <w:smartTag w:uri="urn:schemas-microsoft-com:office:smarttags" w:element="place">
        <w:smartTag w:uri="urn:schemas-microsoft-com:office:smarttags" w:element="PlaceName">
          <w:r w:rsidRPr="002C2DE2">
            <w:rPr>
              <w:rFonts w:ascii="Arial Narrow" w:hAnsi="Arial Narrow" w:cs="Arial"/>
              <w:color w:val="000000"/>
            </w:rPr>
            <w:t>End</w:t>
          </w:r>
        </w:smartTag>
        <w:r w:rsidRPr="002C2DE2">
          <w:rPr>
            <w:rFonts w:ascii="Arial Narrow" w:hAnsi="Arial Narrow" w:cs="Arial"/>
            <w:color w:val="000000"/>
          </w:rPr>
          <w:t xml:space="preserve"> </w:t>
        </w:r>
        <w:smartTag w:uri="urn:schemas-microsoft-com:office:smarttags" w:element="PlaceType">
          <w:r w:rsidRPr="002C2DE2">
            <w:rPr>
              <w:rFonts w:ascii="Arial Narrow" w:hAnsi="Arial Narrow" w:cs="Arial"/>
              <w:color w:val="000000"/>
            </w:rPr>
            <w:t>State</w:t>
          </w:r>
        </w:smartTag>
      </w:smartTag>
      <w:r w:rsidRPr="002C2DE2">
        <w:rPr>
          <w:rFonts w:ascii="Arial Narrow" w:hAnsi="Arial Narrow" w:cs="Arial"/>
          <w:color w:val="000000"/>
        </w:rPr>
        <w:t xml:space="preserve"> as-is and to-be architecture.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Managed and published as-is and to-be Business Processes, Logical &amp; Physical data models, </w:t>
      </w:r>
    </w:p>
    <w:p w:rsidR="002D6254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</w:t>
      </w:r>
      <w:r w:rsidR="00FA7FA3" w:rsidRPr="002C2DE2">
        <w:rPr>
          <w:rFonts w:ascii="Arial Narrow" w:hAnsi="Arial Narrow" w:cs="Arial"/>
          <w:color w:val="000000"/>
        </w:rPr>
        <w:t xml:space="preserve">System Architecture, Interface and Infrastructure Architecture for Oracle Customer Data </w:t>
      </w:r>
    </w:p>
    <w:p w:rsidR="00FA7FA3" w:rsidRPr="002C2DE2" w:rsidRDefault="002D6254" w:rsidP="002D6254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Management  and</w:t>
      </w:r>
      <w:proofErr w:type="gramEnd"/>
      <w:r w:rsidR="00FA7FA3" w:rsidRPr="002C2DE2">
        <w:rPr>
          <w:rFonts w:ascii="Arial Narrow" w:hAnsi="Arial Narrow" w:cs="Arial"/>
          <w:color w:val="000000"/>
        </w:rPr>
        <w:t xml:space="preserve"> Oracle Trading Community Architecture ( TCA).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Map &amp; Gap Analysis of Business Processes and Data using SAP Business Object tools for Order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and</w:t>
      </w:r>
      <w:proofErr w:type="gramEnd"/>
      <w:r w:rsidR="00FA7FA3" w:rsidRPr="002C2DE2">
        <w:rPr>
          <w:rFonts w:ascii="Arial Narrow" w:hAnsi="Arial Narrow" w:cs="Arial"/>
          <w:color w:val="000000"/>
        </w:rPr>
        <w:t xml:space="preserve"> Customer subject area.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>Generating Reporting and Metrics in SAP Business Objects (RAMBO).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 w:cs="Arial"/>
          <w:color w:val="000000"/>
        </w:rPr>
      </w:pPr>
      <w:r w:rsidRPr="002C2DE2">
        <w:rPr>
          <w:rFonts w:ascii="Arial Narrow" w:hAnsi="Arial Narrow" w:cs="Arial"/>
          <w:color w:val="000000"/>
        </w:rPr>
        <w:t>Created Data Dictionary for Order, Customer, Shipment and Service Contract Subject Areas.</w:t>
      </w:r>
    </w:p>
    <w:p w:rsidR="002D6254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 xml:space="preserve">Responsible for writing Business Requirement, Functional specs and Detail design documents for </w:t>
      </w:r>
    </w:p>
    <w:p w:rsidR="00FA7FA3" w:rsidRPr="002C2DE2" w:rsidRDefault="002D6254" w:rsidP="002D6254">
      <w:pPr>
        <w:ind w:left="27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/>
          <w:color w:val="000000"/>
        </w:rPr>
        <w:t>QTC and CA BI Metrics projects.</w:t>
      </w:r>
      <w:proofErr w:type="gramEnd"/>
    </w:p>
    <w:p w:rsidR="00FA7FA3" w:rsidRDefault="00FA7FA3" w:rsidP="00FA7FA3">
      <w:pPr>
        <w:ind w:left="90"/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 xml:space="preserve">2004 Charles Schwab Corporation – </w:t>
      </w:r>
      <w:smartTag w:uri="urn:schemas-microsoft-com:office:smarttags" w:element="place">
        <w:smartTag w:uri="urn:schemas-microsoft-com:office:smarttags" w:element="City">
          <w:r w:rsidRPr="002C2DE2">
            <w:rPr>
              <w:rFonts w:ascii="Helvetica" w:hAnsi="Helvetica"/>
              <w:b/>
              <w:color w:val="000000"/>
            </w:rPr>
            <w:t>San Francisco</w:t>
          </w:r>
        </w:smartTag>
        <w:r w:rsidRPr="002C2DE2">
          <w:rPr>
            <w:rFonts w:ascii="Helvetica" w:hAnsi="Helvetica"/>
            <w:b/>
            <w:color w:val="000000"/>
          </w:rPr>
          <w:t xml:space="preserve">, </w:t>
        </w:r>
        <w:smartTag w:uri="urn:schemas-microsoft-com:office:smarttags" w:element="State">
          <w:r w:rsidRPr="002C2DE2">
            <w:rPr>
              <w:rFonts w:ascii="Helvetica" w:hAnsi="Helvetica"/>
              <w:b/>
              <w:color w:val="000000"/>
            </w:rPr>
            <w:t>California</w:t>
          </w:r>
        </w:smartTag>
      </w:smartTag>
    </w:p>
    <w:p w:rsidR="00FA7FA3" w:rsidRPr="002C2DE2" w:rsidRDefault="00FA7FA3" w:rsidP="002D6254">
      <w:pPr>
        <w:pStyle w:val="Heading1"/>
        <w:jc w:val="left"/>
        <w:rPr>
          <w:color w:val="000000"/>
          <w:sz w:val="18"/>
        </w:rPr>
      </w:pPr>
      <w:r w:rsidRPr="002C2DE2">
        <w:rPr>
          <w:color w:val="000000"/>
          <w:sz w:val="18"/>
        </w:rPr>
        <w:t>Senior Database / Schema Developer (Contract) – 03/04-12/04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>Re-designing and rectifying the Schwab Security and Fixed Income transactional databases.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>Documenting the current PL/SQL and standardize according to Schwab standards.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>Reverse engineering the physical database schema of MS SQL Server 2000.</w:t>
      </w:r>
    </w:p>
    <w:p w:rsidR="00FA7FA3" w:rsidRPr="002C2DE2" w:rsidRDefault="00FA7FA3" w:rsidP="00FA7FA3">
      <w:pPr>
        <w:numPr>
          <w:ilvl w:val="0"/>
          <w:numId w:val="29"/>
        </w:numPr>
        <w:tabs>
          <w:tab w:val="clear" w:pos="720"/>
          <w:tab w:val="num" w:pos="270"/>
        </w:tabs>
        <w:ind w:left="270" w:firstLine="0"/>
        <w:rPr>
          <w:rFonts w:ascii="Arial Narrow" w:hAnsi="Arial Narrow"/>
          <w:color w:val="000000"/>
        </w:rPr>
      </w:pPr>
      <w:r w:rsidRPr="002C2DE2">
        <w:rPr>
          <w:rFonts w:ascii="Arial Narrow" w:hAnsi="Arial Narrow"/>
          <w:color w:val="000000"/>
        </w:rPr>
        <w:t>Analyzing business logic and mapping the Database schema with the requirement.</w:t>
      </w:r>
    </w:p>
    <w:p w:rsidR="00FA7FA3" w:rsidRPr="002C2DE2" w:rsidRDefault="00FA7FA3" w:rsidP="00FA7FA3">
      <w:pPr>
        <w:ind w:left="270" w:firstLine="90"/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 xml:space="preserve">1998-2003 Hewlett Packard Corporation – </w:t>
      </w:r>
      <w:smartTag w:uri="urn:schemas-microsoft-com:office:smarttags" w:element="place">
        <w:smartTag w:uri="urn:schemas-microsoft-com:office:smarttags" w:element="City">
          <w:r w:rsidRPr="002C2DE2">
            <w:rPr>
              <w:rFonts w:ascii="Helvetica" w:hAnsi="Helvetica"/>
              <w:b/>
              <w:color w:val="000000"/>
            </w:rPr>
            <w:t>Cupertino</w:t>
          </w:r>
        </w:smartTag>
        <w:r w:rsidRPr="002C2DE2">
          <w:rPr>
            <w:rFonts w:ascii="Helvetica" w:hAnsi="Helvetica"/>
            <w:b/>
            <w:color w:val="000000"/>
          </w:rPr>
          <w:t xml:space="preserve">, </w:t>
        </w:r>
        <w:smartTag w:uri="urn:schemas-microsoft-com:office:smarttags" w:element="State">
          <w:r w:rsidRPr="002C2DE2">
            <w:rPr>
              <w:rFonts w:ascii="Helvetica" w:hAnsi="Helvetica"/>
              <w:b/>
              <w:color w:val="000000"/>
            </w:rPr>
            <w:t>California</w:t>
          </w:r>
        </w:smartTag>
      </w:smartTag>
    </w:p>
    <w:p w:rsidR="00FA7FA3" w:rsidRPr="002C2DE2" w:rsidRDefault="00FA7FA3" w:rsidP="00FA7FA3">
      <w:pPr>
        <w:ind w:left="270"/>
        <w:rPr>
          <w:rFonts w:ascii="Helvetica" w:hAnsi="Helvetica"/>
          <w:b/>
          <w:color w:val="000000"/>
          <w:sz w:val="18"/>
        </w:rPr>
      </w:pPr>
      <w:r w:rsidRPr="002C2DE2">
        <w:rPr>
          <w:rFonts w:ascii="Helvetica" w:hAnsi="Helvetica"/>
          <w:b/>
          <w:color w:val="000000"/>
          <w:sz w:val="18"/>
        </w:rPr>
        <w:t xml:space="preserve">Sr. Business Analyst / Database Architect / </w:t>
      </w:r>
      <w:r w:rsidRPr="002C2DE2">
        <w:rPr>
          <w:b/>
          <w:color w:val="000000"/>
          <w:sz w:val="18"/>
        </w:rPr>
        <w:t>Data Modeler</w:t>
      </w:r>
      <w:r w:rsidRPr="002C2DE2">
        <w:rPr>
          <w:rFonts w:ascii="Helvetica" w:hAnsi="Helvetica"/>
          <w:b/>
          <w:color w:val="000000"/>
          <w:sz w:val="18"/>
        </w:rPr>
        <w:t xml:space="preserve"> (</w:t>
      </w:r>
      <w:r w:rsidRPr="002C2DE2">
        <w:rPr>
          <w:b/>
          <w:color w:val="000000"/>
          <w:sz w:val="18"/>
        </w:rPr>
        <w:t>Contract)</w:t>
      </w:r>
      <w:r w:rsidRPr="002C2DE2">
        <w:rPr>
          <w:color w:val="000000"/>
          <w:sz w:val="18"/>
        </w:rPr>
        <w:t xml:space="preserve"> </w:t>
      </w:r>
      <w:r w:rsidRPr="002C2DE2">
        <w:rPr>
          <w:rFonts w:ascii="Helvetica" w:hAnsi="Helvetica"/>
          <w:b/>
          <w:bCs/>
          <w:color w:val="000000"/>
          <w:sz w:val="18"/>
        </w:rPr>
        <w:t>-</w:t>
      </w:r>
      <w:r w:rsidRPr="002C2DE2">
        <w:rPr>
          <w:rFonts w:ascii="Helvetica" w:hAnsi="Helvetica"/>
          <w:b/>
          <w:color w:val="000000"/>
          <w:sz w:val="18"/>
        </w:rPr>
        <w:t xml:space="preserve"> 9/98-7/03</w:t>
      </w:r>
    </w:p>
    <w:p w:rsidR="002D6254" w:rsidRPr="002D6254" w:rsidRDefault="00FA7FA3" w:rsidP="00FA7FA3">
      <w:pPr>
        <w:numPr>
          <w:ilvl w:val="0"/>
          <w:numId w:val="28"/>
        </w:numPr>
        <w:tabs>
          <w:tab w:val="clear" w:pos="360"/>
          <w:tab w:val="num" w:pos="270"/>
        </w:tabs>
        <w:ind w:left="270" w:firstLine="0"/>
        <w:rPr>
          <w:rFonts w:ascii="Arial Narrow" w:hAnsi="Arial Narrow" w:cs="Arial"/>
          <w:b/>
          <w:color w:val="000000"/>
          <w:u w:val="single"/>
        </w:rPr>
      </w:pPr>
      <w:r w:rsidRPr="002C2DE2">
        <w:rPr>
          <w:rFonts w:ascii="Arial Narrow" w:hAnsi="Arial Narrow" w:cs="Arial"/>
          <w:color w:val="000000"/>
        </w:rPr>
        <w:t xml:space="preserve">Modeling and Designing manufacturing and decision support data warehouse using ERWIN tool to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b/>
          <w:color w:val="000000"/>
          <w:u w:val="single"/>
        </w:rPr>
      </w:pPr>
      <w:r>
        <w:rPr>
          <w:rFonts w:ascii="Arial Narrow" w:hAnsi="Arial Narrow" w:cs="Arial"/>
          <w:color w:val="000000"/>
        </w:rPr>
        <w:t xml:space="preserve">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draw</w:t>
      </w:r>
      <w:proofErr w:type="gramEnd"/>
      <w:r w:rsidR="00FA7FA3" w:rsidRPr="002C2DE2">
        <w:rPr>
          <w:rFonts w:ascii="Arial Narrow" w:hAnsi="Arial Narrow" w:cs="Arial"/>
          <w:color w:val="000000"/>
        </w:rPr>
        <w:t xml:space="preserve"> physical and logical relational diagrams </w:t>
      </w:r>
      <w:r w:rsidR="00FA7FA3" w:rsidRPr="002C2DE2">
        <w:rPr>
          <w:rFonts w:ascii="Arial Narrow" w:hAnsi="Arial Narrow" w:cs="Arial"/>
          <w:bCs/>
          <w:color w:val="000000"/>
        </w:rPr>
        <w:t>including reverse engineering of databases.</w:t>
      </w:r>
    </w:p>
    <w:p w:rsidR="002D6254" w:rsidRPr="002D6254" w:rsidRDefault="00FA7FA3" w:rsidP="00FA7FA3">
      <w:pPr>
        <w:numPr>
          <w:ilvl w:val="0"/>
          <w:numId w:val="27"/>
        </w:numPr>
        <w:tabs>
          <w:tab w:val="clear" w:pos="810"/>
          <w:tab w:val="num" w:pos="720"/>
        </w:tabs>
        <w:ind w:left="270" w:firstLine="0"/>
        <w:rPr>
          <w:rFonts w:ascii="Arial Narrow" w:hAnsi="Arial Narrow" w:cs="Arial"/>
          <w:b/>
          <w:color w:val="000000"/>
        </w:rPr>
      </w:pPr>
      <w:r w:rsidRPr="002C2DE2">
        <w:rPr>
          <w:rFonts w:ascii="Arial Narrow" w:hAnsi="Arial Narrow" w:cs="Arial"/>
          <w:bCs/>
          <w:color w:val="000000"/>
        </w:rPr>
        <w:t xml:space="preserve">Defining the business process for product generation in decision support and manufacturing data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b/>
          <w:color w:val="000000"/>
        </w:rPr>
      </w:pPr>
      <w:r>
        <w:rPr>
          <w:rFonts w:ascii="Arial Narrow" w:hAnsi="Arial Narrow" w:cs="Arial"/>
          <w:bCs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 w:cs="Arial"/>
          <w:bCs/>
          <w:color w:val="000000"/>
        </w:rPr>
        <w:t>warehouse</w:t>
      </w:r>
      <w:proofErr w:type="gramEnd"/>
      <w:r w:rsidR="00FA7FA3" w:rsidRPr="002C2DE2">
        <w:rPr>
          <w:rFonts w:ascii="Arial Narrow" w:hAnsi="Arial Narrow" w:cs="Arial"/>
          <w:bCs/>
          <w:color w:val="000000"/>
        </w:rPr>
        <w:t>.</w:t>
      </w:r>
    </w:p>
    <w:p w:rsidR="002D6254" w:rsidRPr="002D6254" w:rsidRDefault="00FA7FA3" w:rsidP="00FA7FA3">
      <w:pPr>
        <w:numPr>
          <w:ilvl w:val="0"/>
          <w:numId w:val="27"/>
        </w:numPr>
        <w:tabs>
          <w:tab w:val="clear" w:pos="810"/>
          <w:tab w:val="num" w:pos="720"/>
        </w:tabs>
        <w:ind w:left="270" w:firstLine="0"/>
        <w:rPr>
          <w:rFonts w:ascii="Arial Narrow" w:hAnsi="Arial Narrow" w:cs="Arial"/>
          <w:b/>
          <w:color w:val="000000"/>
        </w:rPr>
      </w:pPr>
      <w:r w:rsidRPr="002C2DE2">
        <w:rPr>
          <w:rFonts w:ascii="Arial Narrow" w:hAnsi="Arial Narrow" w:cs="Arial"/>
          <w:bCs/>
          <w:color w:val="000000"/>
        </w:rPr>
        <w:t xml:space="preserve">Transforming / Replicating data for MS </w:t>
      </w:r>
      <w:proofErr w:type="spellStart"/>
      <w:r w:rsidRPr="002C2DE2">
        <w:rPr>
          <w:rFonts w:ascii="Arial Narrow" w:hAnsi="Arial Narrow" w:cs="Arial"/>
          <w:bCs/>
          <w:color w:val="000000"/>
        </w:rPr>
        <w:t>Sql</w:t>
      </w:r>
      <w:proofErr w:type="spellEnd"/>
      <w:r w:rsidRPr="002C2DE2">
        <w:rPr>
          <w:rFonts w:ascii="Arial Narrow" w:hAnsi="Arial Narrow" w:cs="Arial"/>
          <w:bCs/>
          <w:color w:val="000000"/>
        </w:rPr>
        <w:t xml:space="preserve"> Server, Oracle and Sybase production servers via DTS,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b/>
          <w:color w:val="000000"/>
        </w:rPr>
      </w:pPr>
      <w:r>
        <w:rPr>
          <w:rFonts w:ascii="Arial Narrow" w:hAnsi="Arial Narrow" w:cs="Arial"/>
          <w:bCs/>
          <w:color w:val="000000"/>
        </w:rPr>
        <w:t xml:space="preserve">        </w:t>
      </w:r>
      <w:proofErr w:type="gramStart"/>
      <w:r w:rsidR="00FA7FA3" w:rsidRPr="002C2DE2">
        <w:rPr>
          <w:rFonts w:ascii="Arial Narrow" w:hAnsi="Arial Narrow" w:cs="Arial"/>
          <w:bCs/>
          <w:color w:val="000000"/>
        </w:rPr>
        <w:t>Jscript and VB script.</w:t>
      </w:r>
      <w:proofErr w:type="gramEnd"/>
    </w:p>
    <w:p w:rsidR="00FA7FA3" w:rsidRPr="002C2DE2" w:rsidRDefault="00FA7FA3" w:rsidP="00FA7FA3">
      <w:pPr>
        <w:numPr>
          <w:ilvl w:val="0"/>
          <w:numId w:val="27"/>
        </w:numPr>
        <w:tabs>
          <w:tab w:val="clear" w:pos="810"/>
          <w:tab w:val="num" w:pos="720"/>
        </w:tabs>
        <w:ind w:left="270" w:firstLine="0"/>
        <w:rPr>
          <w:rFonts w:ascii="Arial Narrow" w:hAnsi="Arial Narrow" w:cs="Arial"/>
          <w:b/>
          <w:color w:val="000000"/>
        </w:rPr>
      </w:pPr>
      <w:r w:rsidRPr="002C2DE2">
        <w:rPr>
          <w:rFonts w:ascii="Arial Narrow" w:hAnsi="Arial Narrow" w:cs="Arial"/>
          <w:bCs/>
          <w:color w:val="000000"/>
        </w:rPr>
        <w:t>Architect web interface reporting tool for extracting information from data warehouse.</w:t>
      </w:r>
    </w:p>
    <w:p w:rsidR="00FA7FA3" w:rsidRPr="002C2DE2" w:rsidRDefault="00FA7FA3" w:rsidP="00FA7FA3">
      <w:pPr>
        <w:numPr>
          <w:ilvl w:val="0"/>
          <w:numId w:val="27"/>
        </w:numPr>
        <w:tabs>
          <w:tab w:val="clear" w:pos="810"/>
          <w:tab w:val="num" w:pos="720"/>
        </w:tabs>
        <w:ind w:left="270" w:firstLine="0"/>
        <w:rPr>
          <w:rFonts w:ascii="Arial Narrow" w:hAnsi="Arial Narrow" w:cs="Arial"/>
          <w:b/>
          <w:color w:val="000000"/>
        </w:rPr>
      </w:pPr>
      <w:r w:rsidRPr="002C2DE2">
        <w:rPr>
          <w:rFonts w:ascii="Arial Narrow" w:hAnsi="Arial Narrow" w:cs="Arial"/>
          <w:bCs/>
          <w:color w:val="000000"/>
        </w:rPr>
        <w:t>Training teammates on business analysis and relational databases.</w:t>
      </w:r>
    </w:p>
    <w:p w:rsidR="002D6254" w:rsidRPr="002D6254" w:rsidRDefault="00FA7FA3" w:rsidP="00FA7FA3">
      <w:pPr>
        <w:numPr>
          <w:ilvl w:val="0"/>
          <w:numId w:val="27"/>
        </w:numPr>
        <w:tabs>
          <w:tab w:val="clear" w:pos="810"/>
          <w:tab w:val="num" w:pos="720"/>
        </w:tabs>
        <w:ind w:left="270" w:firstLine="0"/>
        <w:rPr>
          <w:rFonts w:ascii="Arial Narrow" w:hAnsi="Arial Narrow" w:cs="Arial"/>
          <w:b/>
          <w:color w:val="000000"/>
        </w:rPr>
      </w:pPr>
      <w:r w:rsidRPr="002C2DE2">
        <w:rPr>
          <w:rFonts w:ascii="Arial Narrow" w:hAnsi="Arial Narrow" w:cs="Arial"/>
          <w:color w:val="000000"/>
        </w:rPr>
        <w:t xml:space="preserve">Responsible for writing Business Requirement, Functional specs and Detail design documents for </w:t>
      </w:r>
    </w:p>
    <w:p w:rsidR="00FA7FA3" w:rsidRPr="002C2DE2" w:rsidRDefault="002D6254" w:rsidP="002D6254">
      <w:pPr>
        <w:ind w:left="270"/>
        <w:rPr>
          <w:rFonts w:ascii="Arial Narrow" w:hAnsi="Arial Narrow" w:cs="Arial"/>
          <w:b/>
          <w:color w:val="000000"/>
        </w:rPr>
      </w:pPr>
      <w:r>
        <w:rPr>
          <w:rFonts w:ascii="Arial Narrow" w:hAnsi="Arial Narrow" w:cs="Arial"/>
          <w:color w:val="000000"/>
        </w:rPr>
        <w:t xml:space="preserve">         </w:t>
      </w:r>
      <w:proofErr w:type="gramStart"/>
      <w:r w:rsidR="00FA7FA3" w:rsidRPr="002C2DE2">
        <w:rPr>
          <w:rFonts w:ascii="Arial Narrow" w:hAnsi="Arial Narrow" w:cs="Arial"/>
          <w:color w:val="000000"/>
        </w:rPr>
        <w:t>Manufacturing Bill of Material (BOM) and world wide support bill of material (WISBOM) projects.</w:t>
      </w:r>
      <w:proofErr w:type="gramEnd"/>
    </w:p>
    <w:p w:rsidR="00FA7FA3" w:rsidRDefault="00FA7FA3" w:rsidP="00FA7FA3">
      <w:pPr>
        <w:ind w:left="90"/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>1998</w:t>
      </w:r>
      <w:r w:rsidRPr="002C2DE2">
        <w:rPr>
          <w:rFonts w:ascii="Helvetica" w:hAnsi="Helvetica"/>
          <w:color w:val="000000"/>
        </w:rPr>
        <w:tab/>
      </w:r>
      <w:r w:rsidRPr="002C2DE2">
        <w:rPr>
          <w:rFonts w:ascii="Helvetica" w:hAnsi="Helvetica"/>
          <w:b/>
          <w:color w:val="000000"/>
        </w:rPr>
        <w:t>Intel Corporation – Santa Clara, California</w:t>
      </w:r>
    </w:p>
    <w:p w:rsidR="00FA7FA3" w:rsidRPr="002C2DE2" w:rsidRDefault="00FA7FA3" w:rsidP="00FA7FA3">
      <w:pPr>
        <w:ind w:left="270"/>
        <w:rPr>
          <w:rFonts w:ascii="Helvetica" w:hAnsi="Helvetica"/>
          <w:b/>
          <w:color w:val="000000"/>
          <w:sz w:val="18"/>
        </w:rPr>
      </w:pPr>
      <w:r w:rsidRPr="002C2DE2">
        <w:rPr>
          <w:rFonts w:ascii="Helvetica" w:hAnsi="Helvetica"/>
          <w:b/>
          <w:color w:val="000000"/>
          <w:sz w:val="18"/>
        </w:rPr>
        <w:t>Data Analyst / Systems Engineer (Contract) - 3/98- 9/98</w:t>
      </w:r>
    </w:p>
    <w:p w:rsidR="00FA7FA3" w:rsidRPr="002C2DE2" w:rsidRDefault="00FA7FA3" w:rsidP="00FA7FA3">
      <w:pPr>
        <w:ind w:left="270"/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 xml:space="preserve">1995-1998 Lockheed Martin -- </w:t>
      </w:r>
      <w:smartTag w:uri="urn:schemas-microsoft-com:office:smarttags" w:element="place">
        <w:smartTag w:uri="urn:schemas-microsoft-com:office:smarttags" w:element="City">
          <w:r w:rsidRPr="002C2DE2">
            <w:rPr>
              <w:rFonts w:ascii="Helvetica" w:hAnsi="Helvetica"/>
              <w:b/>
              <w:color w:val="000000"/>
            </w:rPr>
            <w:t>San Jose</w:t>
          </w:r>
        </w:smartTag>
        <w:r w:rsidRPr="002C2DE2">
          <w:rPr>
            <w:rFonts w:ascii="Helvetica" w:hAnsi="Helvetica"/>
            <w:b/>
            <w:color w:val="000000"/>
          </w:rPr>
          <w:t xml:space="preserve">, </w:t>
        </w:r>
        <w:smartTag w:uri="urn:schemas-microsoft-com:office:smarttags" w:element="State">
          <w:r w:rsidRPr="002C2DE2">
            <w:rPr>
              <w:rFonts w:ascii="Helvetica" w:hAnsi="Helvetica"/>
              <w:b/>
              <w:color w:val="000000"/>
            </w:rPr>
            <w:t>California</w:t>
          </w:r>
        </w:smartTag>
      </w:smartTag>
    </w:p>
    <w:p w:rsidR="00FA7FA3" w:rsidRPr="002C2DE2" w:rsidRDefault="00FA7FA3" w:rsidP="00FA7FA3">
      <w:pPr>
        <w:ind w:left="270"/>
        <w:rPr>
          <w:rFonts w:ascii="Helvetica" w:hAnsi="Helvetica"/>
          <w:b/>
          <w:color w:val="000000"/>
          <w:sz w:val="18"/>
        </w:rPr>
      </w:pPr>
      <w:r w:rsidRPr="002C2DE2">
        <w:rPr>
          <w:rFonts w:ascii="Helvetica" w:hAnsi="Helvetica"/>
          <w:b/>
          <w:color w:val="000000"/>
          <w:sz w:val="18"/>
        </w:rPr>
        <w:t>Staff Software Engineer - IS&amp;T Division 8/95- 3/98</w:t>
      </w:r>
    </w:p>
    <w:p w:rsidR="00FA7FA3" w:rsidRDefault="00FA7FA3" w:rsidP="00FA7FA3">
      <w:pPr>
        <w:ind w:left="90"/>
        <w:rPr>
          <w:rFonts w:ascii="Helvetica" w:hAnsi="Helvetica"/>
          <w:b/>
          <w:color w:val="000000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</w:rPr>
      </w:pPr>
      <w:r w:rsidRPr="002C2DE2">
        <w:rPr>
          <w:rFonts w:ascii="Helvetica" w:hAnsi="Helvetica"/>
          <w:b/>
          <w:color w:val="000000"/>
        </w:rPr>
        <w:t xml:space="preserve">1984-1995 IBM Corporation -- </w:t>
      </w:r>
      <w:smartTag w:uri="urn:schemas-microsoft-com:office:smarttags" w:element="City">
        <w:r w:rsidRPr="002C2DE2">
          <w:rPr>
            <w:rFonts w:ascii="Helvetica" w:hAnsi="Helvetica"/>
            <w:b/>
            <w:color w:val="000000"/>
          </w:rPr>
          <w:t>San Jose</w:t>
        </w:r>
      </w:smartTag>
      <w:r w:rsidRPr="002C2DE2">
        <w:rPr>
          <w:rFonts w:ascii="Helvetica" w:hAnsi="Helvetica"/>
          <w:b/>
          <w:color w:val="000000"/>
        </w:rPr>
        <w:t xml:space="preserve"> / </w:t>
      </w:r>
      <w:smartTag w:uri="urn:schemas-microsoft-com:office:smarttags" w:element="City">
        <w:r w:rsidRPr="002C2DE2">
          <w:rPr>
            <w:rFonts w:ascii="Helvetica" w:hAnsi="Helvetica"/>
            <w:b/>
            <w:color w:val="000000"/>
          </w:rPr>
          <w:t>Santa Clara</w:t>
        </w:r>
      </w:smartTag>
      <w:r w:rsidRPr="002C2DE2">
        <w:rPr>
          <w:rFonts w:ascii="Helvetica" w:hAnsi="Helvetica"/>
          <w:b/>
          <w:color w:val="000000"/>
        </w:rPr>
        <w:t xml:space="preserve"> / </w:t>
      </w:r>
      <w:smartTag w:uri="urn:schemas-microsoft-com:office:smarttags" w:element="City">
        <w:r w:rsidRPr="002C2DE2">
          <w:rPr>
            <w:rFonts w:ascii="Helvetica" w:hAnsi="Helvetica"/>
            <w:b/>
            <w:color w:val="000000"/>
          </w:rPr>
          <w:t>Palo Alto</w:t>
        </w:r>
      </w:smartTag>
      <w:r w:rsidRPr="002C2DE2">
        <w:rPr>
          <w:rFonts w:ascii="Helvetica" w:hAnsi="Helvetica"/>
          <w:b/>
          <w:color w:val="000000"/>
        </w:rPr>
        <w:t xml:space="preserve">, </w:t>
      </w:r>
      <w:smartTag w:uri="urn:schemas-microsoft-com:office:smarttags" w:element="place">
        <w:smartTag w:uri="urn:schemas-microsoft-com:office:smarttags" w:element="State">
          <w:r w:rsidRPr="002C2DE2">
            <w:rPr>
              <w:rFonts w:ascii="Helvetica" w:hAnsi="Helvetica"/>
              <w:b/>
              <w:color w:val="000000"/>
            </w:rPr>
            <w:t>California</w:t>
          </w:r>
        </w:smartTag>
      </w:smartTag>
    </w:p>
    <w:p w:rsidR="00FA7FA3" w:rsidRPr="002C2DE2" w:rsidRDefault="00FA7FA3" w:rsidP="00FA7FA3">
      <w:pPr>
        <w:ind w:left="270"/>
        <w:rPr>
          <w:rFonts w:ascii="Helvetica" w:hAnsi="Helvetica"/>
          <w:b/>
          <w:color w:val="000000"/>
          <w:sz w:val="18"/>
        </w:rPr>
      </w:pPr>
      <w:r w:rsidRPr="002C2DE2">
        <w:rPr>
          <w:rFonts w:ascii="Helvetica" w:hAnsi="Helvetica"/>
          <w:b/>
          <w:color w:val="000000"/>
          <w:sz w:val="18"/>
        </w:rPr>
        <w:t>Project Lead/ Senior Programmer / Data &amp; Systems Analyst 6/84-7/95</w:t>
      </w:r>
    </w:p>
    <w:p w:rsidR="00FA7FA3" w:rsidRPr="002C2DE2" w:rsidRDefault="00FA7FA3" w:rsidP="00FA7FA3">
      <w:pPr>
        <w:ind w:left="270"/>
        <w:rPr>
          <w:rFonts w:ascii="Helvetica" w:hAnsi="Helvetica"/>
          <w:b/>
          <w:color w:val="000000"/>
          <w:u w:val="single"/>
        </w:rPr>
      </w:pPr>
    </w:p>
    <w:p w:rsidR="00FA7FA3" w:rsidRPr="002C2DE2" w:rsidRDefault="00FA7FA3" w:rsidP="00FA7FA3">
      <w:pPr>
        <w:ind w:left="90"/>
        <w:rPr>
          <w:rFonts w:ascii="Helvetica" w:hAnsi="Helvetica"/>
          <w:color w:val="000000"/>
        </w:rPr>
      </w:pPr>
      <w:r w:rsidRPr="002C2DE2">
        <w:rPr>
          <w:rFonts w:ascii="Helvetica" w:hAnsi="Helvetica"/>
          <w:b/>
          <w:color w:val="000000"/>
          <w:u w:val="single"/>
        </w:rPr>
        <w:t>EDUCATION</w:t>
      </w:r>
    </w:p>
    <w:p w:rsidR="00FA7FA3" w:rsidRPr="002C2DE2" w:rsidRDefault="00FA7FA3" w:rsidP="00FA7FA3">
      <w:pPr>
        <w:ind w:left="270"/>
        <w:rPr>
          <w:rFonts w:ascii="Helvetica" w:hAnsi="Helvetica"/>
          <w:color w:val="000000"/>
        </w:rPr>
      </w:pPr>
      <w:r w:rsidRPr="002C2DE2">
        <w:rPr>
          <w:rFonts w:ascii="Helvetica" w:hAnsi="Helvetica"/>
          <w:color w:val="000000"/>
        </w:rPr>
        <w:t xml:space="preserve">1986 M.S. in Statistics, </w:t>
      </w:r>
      <w:smartTag w:uri="urn:schemas-microsoft-com:office:smarttags" w:element="PlaceName">
        <w:r w:rsidRPr="002C2DE2">
          <w:rPr>
            <w:rFonts w:ascii="Helvetica" w:hAnsi="Helvetica"/>
            <w:color w:val="000000"/>
          </w:rPr>
          <w:t>California</w:t>
        </w:r>
      </w:smartTag>
      <w:r w:rsidRPr="002C2DE2">
        <w:rPr>
          <w:rFonts w:ascii="Helvetica" w:hAnsi="Helvetica"/>
          <w:color w:val="000000"/>
        </w:rPr>
        <w:t xml:space="preserve"> </w:t>
      </w:r>
      <w:smartTag w:uri="urn:schemas-microsoft-com:office:smarttags" w:element="PlaceType">
        <w:r w:rsidRPr="002C2DE2">
          <w:rPr>
            <w:rFonts w:ascii="Helvetica" w:hAnsi="Helvetica"/>
            <w:color w:val="000000"/>
          </w:rPr>
          <w:t>State</w:t>
        </w:r>
      </w:smartTag>
      <w:r w:rsidRPr="002C2DE2">
        <w:rPr>
          <w:rFonts w:ascii="Helvetica" w:hAnsi="Helvetica"/>
          <w:color w:val="000000"/>
        </w:rPr>
        <w:t xml:space="preserve"> </w:t>
      </w:r>
      <w:smartTag w:uri="urn:schemas-microsoft-com:office:smarttags" w:element="PlaceType">
        <w:r w:rsidRPr="002C2DE2">
          <w:rPr>
            <w:rFonts w:ascii="Helvetica" w:hAnsi="Helvetica"/>
            <w:color w:val="000000"/>
          </w:rPr>
          <w:t>University</w:t>
        </w:r>
      </w:smartTag>
      <w:r w:rsidRPr="002C2DE2">
        <w:rPr>
          <w:rFonts w:ascii="Helvetica" w:hAnsi="Helvetica"/>
          <w:color w:val="00000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2C2DE2">
            <w:rPr>
              <w:rFonts w:ascii="Helvetica" w:hAnsi="Helvetica"/>
              <w:color w:val="000000"/>
            </w:rPr>
            <w:t>Hayward</w:t>
          </w:r>
        </w:smartTag>
      </w:smartTag>
    </w:p>
    <w:p w:rsidR="00FA7FA3" w:rsidRPr="002C2DE2" w:rsidRDefault="00FA7FA3" w:rsidP="00FA7FA3">
      <w:pPr>
        <w:ind w:left="270"/>
        <w:rPr>
          <w:rFonts w:ascii="Helvetica" w:hAnsi="Helvetica"/>
          <w:color w:val="000000"/>
        </w:rPr>
      </w:pPr>
      <w:r w:rsidRPr="002C2DE2">
        <w:rPr>
          <w:rFonts w:ascii="Helvetica" w:hAnsi="Helvetica"/>
          <w:color w:val="000000"/>
        </w:rPr>
        <w:t xml:space="preserve">1979 M.S. in Business, </w:t>
      </w:r>
      <w:smartTag w:uri="urn:schemas-microsoft-com:office:smarttags" w:element="place">
        <w:smartTag w:uri="urn:schemas-microsoft-com:office:smarttags" w:element="City">
          <w:r w:rsidRPr="002C2DE2">
            <w:rPr>
              <w:rFonts w:ascii="Helvetica" w:hAnsi="Helvetica"/>
              <w:color w:val="000000"/>
            </w:rPr>
            <w:t>Bombay University</w:t>
          </w:r>
        </w:smartTag>
        <w:r w:rsidRPr="002C2DE2">
          <w:rPr>
            <w:rFonts w:ascii="Helvetica" w:hAnsi="Helvetica"/>
            <w:color w:val="000000"/>
          </w:rPr>
          <w:t xml:space="preserve">, </w:t>
        </w:r>
        <w:smartTag w:uri="urn:schemas-microsoft-com:office:smarttags" w:element="country-region">
          <w:r w:rsidRPr="002C2DE2">
            <w:rPr>
              <w:rFonts w:ascii="Helvetica" w:hAnsi="Helvetica"/>
              <w:color w:val="000000"/>
            </w:rPr>
            <w:t>India</w:t>
          </w:r>
        </w:smartTag>
      </w:smartTag>
    </w:p>
    <w:p w:rsidR="00FA7FA3" w:rsidRPr="002C2DE2" w:rsidRDefault="00FA7FA3" w:rsidP="00FA7FA3">
      <w:pPr>
        <w:ind w:left="270"/>
        <w:rPr>
          <w:rFonts w:ascii="Helvetica" w:hAnsi="Helvetica"/>
          <w:color w:val="000000"/>
        </w:rPr>
      </w:pPr>
      <w:r w:rsidRPr="002C2DE2">
        <w:rPr>
          <w:rFonts w:ascii="Helvetica" w:hAnsi="Helvetica"/>
          <w:color w:val="000000"/>
        </w:rPr>
        <w:t xml:space="preserve">1976 B.S. in Business, </w:t>
      </w:r>
      <w:smartTag w:uri="urn:schemas-microsoft-com:office:smarttags" w:element="place">
        <w:smartTag w:uri="urn:schemas-microsoft-com:office:smarttags" w:element="City">
          <w:r w:rsidRPr="002C2DE2">
            <w:rPr>
              <w:rFonts w:ascii="Helvetica" w:hAnsi="Helvetica"/>
              <w:color w:val="000000"/>
            </w:rPr>
            <w:t>Bombay University</w:t>
          </w:r>
        </w:smartTag>
        <w:r w:rsidRPr="002C2DE2">
          <w:rPr>
            <w:rFonts w:ascii="Helvetica" w:hAnsi="Helvetica"/>
            <w:color w:val="000000"/>
          </w:rPr>
          <w:t xml:space="preserve">, </w:t>
        </w:r>
        <w:smartTag w:uri="urn:schemas-microsoft-com:office:smarttags" w:element="country-region">
          <w:r w:rsidRPr="002C2DE2">
            <w:rPr>
              <w:rFonts w:ascii="Helvetica" w:hAnsi="Helvetica"/>
              <w:color w:val="000000"/>
            </w:rPr>
            <w:t>India</w:t>
          </w:r>
        </w:smartTag>
      </w:smartTag>
    </w:p>
    <w:p w:rsidR="00FA7FA3" w:rsidRDefault="00FA7FA3" w:rsidP="00FA7FA3">
      <w:pPr>
        <w:ind w:left="90"/>
        <w:rPr>
          <w:rFonts w:ascii="Helvetica" w:hAnsi="Helvetica"/>
          <w:b/>
          <w:color w:val="000000"/>
          <w:u w:val="single"/>
        </w:rPr>
      </w:pPr>
    </w:p>
    <w:p w:rsidR="00FA7FA3" w:rsidRPr="002C2DE2" w:rsidRDefault="00FA7FA3" w:rsidP="00FA7FA3">
      <w:pPr>
        <w:ind w:left="90"/>
        <w:rPr>
          <w:rFonts w:ascii="Helvetica" w:hAnsi="Helvetica"/>
          <w:color w:val="000000"/>
        </w:rPr>
      </w:pPr>
      <w:r w:rsidRPr="002C2DE2">
        <w:rPr>
          <w:rFonts w:ascii="Helvetica" w:hAnsi="Helvetica"/>
          <w:b/>
          <w:color w:val="000000"/>
          <w:u w:val="single"/>
        </w:rPr>
        <w:t>Personal</w:t>
      </w:r>
    </w:p>
    <w:p w:rsidR="00FA7FA3" w:rsidRPr="002C2DE2" w:rsidRDefault="00FA7FA3" w:rsidP="00FA7FA3">
      <w:pPr>
        <w:tabs>
          <w:tab w:val="left" w:pos="360"/>
        </w:tabs>
        <w:ind w:left="270"/>
        <w:rPr>
          <w:rFonts w:ascii="Helvetica" w:hAnsi="Helvetica"/>
          <w:color w:val="000000"/>
        </w:rPr>
      </w:pPr>
      <w:r w:rsidRPr="002C2DE2">
        <w:rPr>
          <w:rFonts w:ascii="Helvetica" w:hAnsi="Helvetica"/>
          <w:color w:val="000000"/>
        </w:rPr>
        <w:lastRenderedPageBreak/>
        <w:tab/>
        <w:t>US Citizen</w:t>
      </w:r>
    </w:p>
    <w:p w:rsidR="00FA7FA3" w:rsidRDefault="00FA7FA3" w:rsidP="00FA7FA3">
      <w:pPr>
        <w:ind w:left="90"/>
        <w:rPr>
          <w:rFonts w:ascii="Helvetica" w:hAnsi="Helvetica"/>
          <w:b/>
          <w:color w:val="000000"/>
          <w:u w:val="single"/>
        </w:rPr>
      </w:pPr>
    </w:p>
    <w:p w:rsidR="00FA7FA3" w:rsidRPr="002C2DE2" w:rsidRDefault="00FA7FA3" w:rsidP="00FA7FA3">
      <w:pPr>
        <w:ind w:left="90"/>
        <w:rPr>
          <w:rFonts w:ascii="Helvetica" w:hAnsi="Helvetica"/>
          <w:b/>
          <w:color w:val="000000"/>
          <w:u w:val="single"/>
        </w:rPr>
      </w:pPr>
      <w:r w:rsidRPr="002C2DE2">
        <w:rPr>
          <w:rFonts w:ascii="Helvetica" w:hAnsi="Helvetica"/>
          <w:b/>
          <w:color w:val="000000"/>
          <w:u w:val="single"/>
        </w:rPr>
        <w:t>References</w:t>
      </w:r>
    </w:p>
    <w:p w:rsidR="00FA7FA3" w:rsidRPr="002C2DE2" w:rsidRDefault="00FA7FA3" w:rsidP="00FA7FA3">
      <w:pPr>
        <w:ind w:left="270"/>
        <w:rPr>
          <w:color w:val="000000"/>
        </w:rPr>
      </w:pPr>
      <w:proofErr w:type="gramStart"/>
      <w:r w:rsidRPr="002C2DE2">
        <w:rPr>
          <w:rFonts w:ascii="Helvetica" w:hAnsi="Helvetica"/>
          <w:color w:val="000000"/>
        </w:rPr>
        <w:t>Available on request.</w:t>
      </w:r>
      <w:proofErr w:type="gramEnd"/>
    </w:p>
    <w:p w:rsidR="00FA7FA3" w:rsidRPr="002C2DE2" w:rsidRDefault="00FA7FA3" w:rsidP="00FA7FA3">
      <w:pPr>
        <w:ind w:left="270"/>
        <w:rPr>
          <w:color w:val="000000"/>
        </w:rPr>
      </w:pPr>
    </w:p>
    <w:p w:rsidR="00682EDC" w:rsidRDefault="00682EDC" w:rsidP="00A54E19"/>
    <w:sectPr w:rsidR="00682EDC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BBB" w:rsidRDefault="006A1BBB" w:rsidP="001918DB">
      <w:r>
        <w:separator/>
      </w:r>
    </w:p>
  </w:endnote>
  <w:endnote w:type="continuationSeparator" w:id="0">
    <w:p w:rsidR="006A1BBB" w:rsidRDefault="006A1BBB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BBB" w:rsidRDefault="006A1BBB" w:rsidP="001918DB">
      <w:r>
        <w:separator/>
      </w:r>
    </w:p>
  </w:footnote>
  <w:footnote w:type="continuationSeparator" w:id="0">
    <w:p w:rsidR="006A1BBB" w:rsidRDefault="006A1BBB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2A5A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E54AAD"/>
    <w:multiLevelType w:val="hybridMultilevel"/>
    <w:tmpl w:val="5A8640D4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3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824A7"/>
    <w:multiLevelType w:val="hybridMultilevel"/>
    <w:tmpl w:val="BDFAA084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>
    <w:nsid w:val="523510B6"/>
    <w:multiLevelType w:val="hybridMultilevel"/>
    <w:tmpl w:val="7FAA15B0"/>
    <w:lvl w:ilvl="0" w:tplc="D60C12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5C0C74"/>
    <w:multiLevelType w:val="hybridMultilevel"/>
    <w:tmpl w:val="612084C8"/>
    <w:lvl w:ilvl="0" w:tplc="D60C12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79FE5A51"/>
    <w:multiLevelType w:val="hybridMultilevel"/>
    <w:tmpl w:val="941A423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7D08D6"/>
    <w:multiLevelType w:val="hybridMultilevel"/>
    <w:tmpl w:val="484CED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14"/>
  </w:num>
  <w:num w:numId="5">
    <w:abstractNumId w:val="11"/>
  </w:num>
  <w:num w:numId="6">
    <w:abstractNumId w:val="21"/>
  </w:num>
  <w:num w:numId="7">
    <w:abstractNumId w:val="2"/>
  </w:num>
  <w:num w:numId="8">
    <w:abstractNumId w:val="4"/>
  </w:num>
  <w:num w:numId="9">
    <w:abstractNumId w:val="27"/>
  </w:num>
  <w:num w:numId="10">
    <w:abstractNumId w:val="9"/>
  </w:num>
  <w:num w:numId="11">
    <w:abstractNumId w:val="24"/>
  </w:num>
  <w:num w:numId="12">
    <w:abstractNumId w:val="26"/>
  </w:num>
  <w:num w:numId="13">
    <w:abstractNumId w:val="16"/>
  </w:num>
  <w:num w:numId="14">
    <w:abstractNumId w:val="0"/>
  </w:num>
  <w:num w:numId="15">
    <w:abstractNumId w:val="30"/>
  </w:num>
  <w:num w:numId="16">
    <w:abstractNumId w:val="5"/>
  </w:num>
  <w:num w:numId="17">
    <w:abstractNumId w:val="20"/>
  </w:num>
  <w:num w:numId="18">
    <w:abstractNumId w:val="13"/>
  </w:num>
  <w:num w:numId="19">
    <w:abstractNumId w:val="28"/>
  </w:num>
  <w:num w:numId="20">
    <w:abstractNumId w:val="7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"/>
  </w:num>
  <w:num w:numId="24">
    <w:abstractNumId w:val="15"/>
  </w:num>
  <w:num w:numId="25">
    <w:abstractNumId w:val="17"/>
  </w:num>
  <w:num w:numId="26">
    <w:abstractNumId w:val="10"/>
  </w:num>
  <w:num w:numId="27">
    <w:abstractNumId w:val="29"/>
  </w:num>
  <w:num w:numId="28">
    <w:abstractNumId w:val="3"/>
  </w:num>
  <w:num w:numId="29">
    <w:abstractNumId w:val="31"/>
  </w:num>
  <w:num w:numId="30">
    <w:abstractNumId w:val="23"/>
  </w:num>
  <w:num w:numId="31">
    <w:abstractNumId w:val="12"/>
  </w:num>
  <w:num w:numId="32">
    <w:abstractNumId w:val="18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2D6254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6A1BBB"/>
    <w:rsid w:val="00852CB5"/>
    <w:rsid w:val="008D087A"/>
    <w:rsid w:val="00946919"/>
    <w:rsid w:val="00A54E19"/>
    <w:rsid w:val="00BF2255"/>
    <w:rsid w:val="00D811AC"/>
    <w:rsid w:val="00EC17EF"/>
    <w:rsid w:val="00EC61A8"/>
    <w:rsid w:val="00EF2065"/>
    <w:rsid w:val="00F36E88"/>
    <w:rsid w:val="00F549A8"/>
    <w:rsid w:val="00FA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Padma Boddanapalli</cp:lastModifiedBy>
  <cp:revision>2</cp:revision>
  <dcterms:created xsi:type="dcterms:W3CDTF">2014-09-30T18:28:00Z</dcterms:created>
  <dcterms:modified xsi:type="dcterms:W3CDTF">2014-09-30T18:28:00Z</dcterms:modified>
</cp:coreProperties>
</file>