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A0A" w:rsidRPr="009A3A0A" w:rsidRDefault="009A3A0A" w:rsidP="009A3A0A">
      <w:pPr>
        <w:pStyle w:val="ProTitle"/>
        <w:tabs>
          <w:tab w:val="left" w:pos="6318"/>
        </w:tabs>
        <w:spacing w:before="0"/>
        <w:jc w:val="center"/>
        <w:rPr>
          <w:rFonts w:cs="Arial"/>
          <w:caps/>
        </w:rPr>
      </w:pPr>
      <w:bookmarkStart w:id="0" w:name="_GoBack"/>
      <w:r w:rsidRPr="009A3A0A">
        <w:rPr>
          <w:rFonts w:cs="Arial"/>
          <w:caps/>
        </w:rPr>
        <w:t>James benedict</w:t>
      </w:r>
    </w:p>
    <w:bookmarkEnd w:id="0"/>
    <w:p w:rsidR="009A3A0A" w:rsidRDefault="009A3A0A" w:rsidP="009A3A0A">
      <w:pPr>
        <w:pStyle w:val="ProTitle"/>
        <w:spacing w:before="0"/>
        <w:jc w:val="both"/>
        <w:rPr>
          <w:rFonts w:cs="Arial"/>
          <w:b w:val="0"/>
          <w:bCs/>
          <w:caps/>
        </w:rPr>
      </w:pPr>
    </w:p>
    <w:p w:rsidR="009A3A0A" w:rsidRPr="00122037" w:rsidRDefault="009A3A0A" w:rsidP="009A3A0A">
      <w:pPr>
        <w:pStyle w:val="ProTitle"/>
        <w:spacing w:before="0"/>
        <w:jc w:val="both"/>
        <w:rPr>
          <w:rFonts w:cs="Arial"/>
          <w:b w:val="0"/>
          <w:bCs/>
          <w:caps/>
        </w:rPr>
      </w:pPr>
      <w:r w:rsidRPr="00122037">
        <w:rPr>
          <w:rFonts w:cs="Arial"/>
          <w:b w:val="0"/>
          <w:bCs/>
          <w:caps/>
        </w:rPr>
        <w:t xml:space="preserve">Professional </w:t>
      </w:r>
    </w:p>
    <w:p w:rsidR="009A3A0A" w:rsidRPr="00122037" w:rsidRDefault="009A3A0A" w:rsidP="009A3A0A">
      <w:pPr>
        <w:pStyle w:val="ProTitle"/>
        <w:spacing w:before="0"/>
        <w:ind w:left="2160" w:hanging="2160"/>
        <w:jc w:val="both"/>
        <w:rPr>
          <w:rFonts w:ascii="Times New Roman" w:hAnsi="Times New Roman"/>
          <w:b w:val="0"/>
          <w:bCs/>
        </w:rPr>
      </w:pPr>
      <w:r w:rsidRPr="00122037">
        <w:rPr>
          <w:b w:val="0"/>
          <w:bCs/>
          <w:caps/>
        </w:rPr>
        <w:t>Summary:</w:t>
      </w:r>
      <w:r w:rsidRPr="00122037">
        <w:rPr>
          <w:b w:val="0"/>
        </w:rPr>
        <w:t xml:space="preserve"> </w:t>
      </w:r>
      <w:r w:rsidRPr="00122037">
        <w:rPr>
          <w:b w:val="0"/>
        </w:rPr>
        <w:tab/>
        <w:t xml:space="preserve">Result oriented, technically skilled </w:t>
      </w:r>
      <w:r>
        <w:rPr>
          <w:b w:val="0"/>
        </w:rPr>
        <w:t>Sr. Manager</w:t>
      </w:r>
      <w:r w:rsidRPr="00122037">
        <w:rPr>
          <w:b w:val="0"/>
        </w:rPr>
        <w:t xml:space="preserve"> with over </w:t>
      </w:r>
      <w:r>
        <w:rPr>
          <w:b w:val="0"/>
        </w:rPr>
        <w:t>30</w:t>
      </w:r>
      <w:r w:rsidRPr="00122037">
        <w:rPr>
          <w:b w:val="0"/>
        </w:rPr>
        <w:t xml:space="preserve"> years of progressive experience in consulting and corporate environments.  Exceptional skills include situation analysis, enterprise data governance program implementation, enterprise architecture planning, JAD facilitation, information strategy planning, business process management (BPM), business performance metrics development, business performance improvement, Business Process Governance, Process Modeling (BPMN, IDEF, ICOM/IPO, SIPOC), work flow optimization, master data management (MDM), data quality metrics, vendor product evaluation, and re-engineering</w:t>
      </w:r>
      <w:r w:rsidRPr="00122037">
        <w:rPr>
          <w:b w:val="0"/>
          <w:color w:val="0000FF"/>
        </w:rPr>
        <w:t xml:space="preserve"> </w:t>
      </w:r>
      <w:r w:rsidRPr="00122037">
        <w:rPr>
          <w:b w:val="0"/>
        </w:rPr>
        <w:t>project development.  Background includes managing several systems integration and systems development projects in the health care, pharmaceutical, energy, supply chain, consumer products, brokerage, banking, telecommunication, insurance, data services, government, and manufacturing industries. Practical experience included in the full systems development life cycle using major EA frameworks and methodologies.</w:t>
      </w:r>
    </w:p>
    <w:p w:rsidR="009A3A0A" w:rsidRPr="00122037" w:rsidRDefault="009A3A0A" w:rsidP="009A3A0A">
      <w:pPr>
        <w:pStyle w:val="ProSum"/>
        <w:spacing w:before="0"/>
        <w:ind w:left="2160"/>
        <w:jc w:val="both"/>
      </w:pPr>
    </w:p>
    <w:p w:rsidR="009A3A0A" w:rsidRPr="00122037" w:rsidRDefault="009A3A0A" w:rsidP="009A3A0A">
      <w:pPr>
        <w:pStyle w:val="split"/>
        <w:jc w:val="both"/>
        <w:rPr>
          <w:rFonts w:cs="Arial"/>
          <w:sz w:val="20"/>
        </w:rPr>
      </w:pPr>
      <w:r w:rsidRPr="00122037">
        <w:rPr>
          <w:rFonts w:cs="Arial"/>
          <w:sz w:val="20"/>
        </w:rPr>
        <w:tab/>
      </w:r>
      <w:r w:rsidRPr="00122037">
        <w:rPr>
          <w:rFonts w:cs="Arial"/>
          <w:sz w:val="20"/>
        </w:rPr>
        <w:tab/>
      </w:r>
      <w:r w:rsidRPr="00122037">
        <w:rPr>
          <w:rFonts w:cs="Arial"/>
          <w:sz w:val="20"/>
        </w:rPr>
        <w:tab/>
      </w:r>
    </w:p>
    <w:p w:rsidR="009A3A0A" w:rsidRPr="00122037" w:rsidRDefault="009A3A0A" w:rsidP="009A3A0A">
      <w:pPr>
        <w:pStyle w:val="split"/>
        <w:ind w:left="1440" w:firstLine="720"/>
        <w:jc w:val="both"/>
        <w:rPr>
          <w:rFonts w:cs="Arial"/>
          <w:sz w:val="20"/>
          <w:u w:val="single"/>
        </w:rPr>
      </w:pPr>
      <w:r w:rsidRPr="00122037">
        <w:rPr>
          <w:rFonts w:cs="Arial"/>
          <w:sz w:val="20"/>
          <w:u w:val="single"/>
        </w:rPr>
        <w:t>Enterprise Architecture Planning</w:t>
      </w:r>
    </w:p>
    <w:p w:rsidR="009A3A0A" w:rsidRPr="00122037" w:rsidRDefault="009A3A0A" w:rsidP="009A3A0A">
      <w:pPr>
        <w:pStyle w:val="ABLOCKPARA"/>
        <w:ind w:left="2160"/>
        <w:jc w:val="both"/>
        <w:rPr>
          <w:rFonts w:ascii="Arial" w:hAnsi="Arial" w:cs="Arial"/>
          <w:sz w:val="20"/>
        </w:rPr>
      </w:pPr>
      <w:r w:rsidRPr="00122037">
        <w:rPr>
          <w:rFonts w:ascii="Arial" w:hAnsi="Arial" w:cs="Arial"/>
          <w:sz w:val="20"/>
        </w:rPr>
        <w:t>Planning Initiation, Business Model development, Enterprise Survey, documentation, Business solutions to Technology Alignment, Development of System Development Life Cycle (SDLC) Methodology, Quality Assurance Metrics</w:t>
      </w:r>
    </w:p>
    <w:p w:rsidR="009A3A0A" w:rsidRPr="00122037" w:rsidRDefault="009A3A0A" w:rsidP="009A3A0A">
      <w:pPr>
        <w:pStyle w:val="ABLOCKPARA"/>
        <w:ind w:left="1440" w:firstLine="720"/>
        <w:jc w:val="both"/>
        <w:rPr>
          <w:rFonts w:ascii="Arial" w:hAnsi="Arial" w:cs="Arial"/>
          <w:sz w:val="20"/>
          <w:u w:val="single"/>
        </w:rPr>
      </w:pPr>
      <w:r w:rsidRPr="00122037">
        <w:rPr>
          <w:rFonts w:ascii="Arial" w:hAnsi="Arial" w:cs="Arial"/>
          <w:sz w:val="20"/>
          <w:u w:val="single"/>
        </w:rPr>
        <w:t xml:space="preserve">Business Process Management </w:t>
      </w:r>
    </w:p>
    <w:p w:rsidR="009A3A0A" w:rsidRDefault="009A3A0A" w:rsidP="009A3A0A">
      <w:pPr>
        <w:pStyle w:val="ABLOCKPARA"/>
        <w:ind w:left="2160"/>
        <w:jc w:val="both"/>
        <w:rPr>
          <w:rFonts w:ascii="Arial" w:hAnsi="Arial" w:cs="Arial"/>
          <w:iCs/>
          <w:sz w:val="20"/>
        </w:rPr>
      </w:pPr>
      <w:r w:rsidRPr="00122037">
        <w:rPr>
          <w:rFonts w:ascii="Arial" w:hAnsi="Arial" w:cs="Arial"/>
          <w:iCs/>
          <w:sz w:val="20"/>
        </w:rPr>
        <w:t>BPM Strategy &amp; Roadmap development, BPM Governance Implementation, BPM Roles integration, Continuous Improvement team building, Process Re-engineering, Process Performance Metrics development, implementation and Management, Process analysis &amp; design,  mentoring / training, Corporate Vision Alignment, Business Requirements, BPA, Work Flow analysis, Business Rules, Process Simulation, Use Case development, Gap Analysis</w:t>
      </w:r>
    </w:p>
    <w:p w:rsidR="009A3A0A" w:rsidRPr="00122037" w:rsidRDefault="009A3A0A" w:rsidP="009A3A0A">
      <w:pPr>
        <w:pStyle w:val="ABLOCKPARA"/>
        <w:ind w:left="1440" w:firstLine="720"/>
        <w:jc w:val="both"/>
        <w:rPr>
          <w:rFonts w:ascii="Arial" w:hAnsi="Arial" w:cs="Arial"/>
          <w:iCs/>
          <w:sz w:val="20"/>
          <w:u w:val="single"/>
        </w:rPr>
      </w:pPr>
      <w:r w:rsidRPr="00122037">
        <w:rPr>
          <w:rFonts w:ascii="Arial" w:hAnsi="Arial" w:cs="Arial"/>
          <w:iCs/>
          <w:sz w:val="20"/>
          <w:u w:val="single"/>
        </w:rPr>
        <w:t>Information Strategy Planning</w:t>
      </w:r>
    </w:p>
    <w:p w:rsidR="009A3A0A" w:rsidRDefault="009A3A0A" w:rsidP="009A3A0A">
      <w:pPr>
        <w:pStyle w:val="ABLOCKPARA"/>
        <w:ind w:left="1440" w:firstLine="720"/>
        <w:jc w:val="both"/>
        <w:rPr>
          <w:rFonts w:ascii="Arial" w:hAnsi="Arial" w:cs="Arial"/>
          <w:iCs/>
          <w:sz w:val="20"/>
        </w:rPr>
      </w:pPr>
      <w:r w:rsidRPr="00122037">
        <w:rPr>
          <w:rFonts w:ascii="Arial" w:hAnsi="Arial" w:cs="Arial"/>
          <w:iCs/>
          <w:sz w:val="20"/>
        </w:rPr>
        <w:t>Define Architectural Levels, Scoping Tasks, Analysis of priorities, Deliver Strategies &amp; Plans</w:t>
      </w:r>
    </w:p>
    <w:p w:rsidR="009A3A0A" w:rsidRPr="00122037" w:rsidRDefault="009A3A0A" w:rsidP="009A3A0A">
      <w:pPr>
        <w:pStyle w:val="ABLOCKPARA"/>
        <w:ind w:left="2160"/>
        <w:jc w:val="both"/>
        <w:rPr>
          <w:rFonts w:ascii="Arial" w:hAnsi="Arial" w:cs="Arial"/>
          <w:sz w:val="20"/>
          <w:u w:val="single"/>
        </w:rPr>
      </w:pPr>
      <w:r w:rsidRPr="00122037">
        <w:rPr>
          <w:rFonts w:ascii="Arial" w:hAnsi="Arial" w:cs="Arial"/>
          <w:sz w:val="20"/>
          <w:u w:val="single"/>
        </w:rPr>
        <w:t>Data Governance Program</w:t>
      </w:r>
    </w:p>
    <w:p w:rsidR="009A3A0A" w:rsidRPr="001E537F" w:rsidRDefault="009A3A0A" w:rsidP="009A3A0A">
      <w:pPr>
        <w:pStyle w:val="ABLOCKPARA"/>
        <w:ind w:left="2160"/>
        <w:jc w:val="both"/>
        <w:rPr>
          <w:rFonts w:cs="Arial"/>
          <w:sz w:val="20"/>
        </w:rPr>
      </w:pPr>
      <w:r w:rsidRPr="00122037">
        <w:rPr>
          <w:rFonts w:ascii="Arial" w:hAnsi="Arial" w:cs="Arial"/>
          <w:iCs/>
          <w:sz w:val="20"/>
        </w:rPr>
        <w:t>Data Governance Foundation, Data Governance Structure with roles &amp; responsibilities, Governance Processes, Governance Council setup, Data policies &amp; procedures, Data Quality Implementation, Data Stewardship work stream &amp; implementation, training/coaching/mentoring</w:t>
      </w:r>
    </w:p>
    <w:p w:rsidR="009A3A0A" w:rsidRPr="00122037" w:rsidRDefault="009A3A0A" w:rsidP="009A3A0A">
      <w:pPr>
        <w:pStyle w:val="ABLOCKPARA"/>
        <w:ind w:left="2160"/>
        <w:jc w:val="both"/>
        <w:rPr>
          <w:rFonts w:ascii="Arial" w:hAnsi="Arial" w:cs="Arial"/>
          <w:sz w:val="20"/>
          <w:u w:val="single"/>
        </w:rPr>
      </w:pPr>
      <w:r w:rsidRPr="00122037">
        <w:rPr>
          <w:rFonts w:ascii="Arial" w:hAnsi="Arial" w:cs="Arial"/>
          <w:sz w:val="20"/>
          <w:u w:val="single"/>
        </w:rPr>
        <w:t>Data Warehousing</w:t>
      </w:r>
    </w:p>
    <w:p w:rsidR="009A3A0A" w:rsidRPr="00122037" w:rsidRDefault="009A3A0A" w:rsidP="009A3A0A">
      <w:pPr>
        <w:pStyle w:val="ABLOCKPARA"/>
        <w:ind w:left="2160"/>
        <w:jc w:val="both"/>
        <w:rPr>
          <w:rFonts w:ascii="Arial" w:hAnsi="Arial" w:cs="Arial"/>
          <w:iCs/>
          <w:sz w:val="20"/>
        </w:rPr>
      </w:pPr>
      <w:r w:rsidRPr="00122037">
        <w:rPr>
          <w:rFonts w:ascii="Arial" w:hAnsi="Arial" w:cs="Arial"/>
          <w:iCs/>
          <w:sz w:val="20"/>
        </w:rPr>
        <w:t>Source Systems analysis, Data Cleansing, ETL, Knowledge Coordination, Target Data Design, Business Requirements, BI (OLAP), Change Management</w:t>
      </w:r>
    </w:p>
    <w:p w:rsidR="009A3A0A" w:rsidRPr="00122037" w:rsidRDefault="009A3A0A" w:rsidP="009A3A0A">
      <w:pPr>
        <w:pStyle w:val="ABLOCKPARA"/>
        <w:ind w:left="2160"/>
        <w:jc w:val="both"/>
        <w:rPr>
          <w:rFonts w:ascii="Arial" w:hAnsi="Arial" w:cs="Arial"/>
          <w:sz w:val="20"/>
          <w:u w:val="single"/>
        </w:rPr>
      </w:pPr>
      <w:r w:rsidRPr="00122037">
        <w:rPr>
          <w:rFonts w:ascii="Arial" w:hAnsi="Arial" w:cs="Arial"/>
          <w:sz w:val="20"/>
          <w:u w:val="single"/>
        </w:rPr>
        <w:t>Data Architecture</w:t>
      </w:r>
    </w:p>
    <w:p w:rsidR="009A3A0A" w:rsidRPr="00122037" w:rsidRDefault="009A3A0A" w:rsidP="009A3A0A">
      <w:pPr>
        <w:pStyle w:val="ABLOCKPARA"/>
        <w:ind w:left="2160"/>
        <w:jc w:val="both"/>
        <w:rPr>
          <w:rFonts w:ascii="Arial" w:hAnsi="Arial" w:cs="Arial"/>
          <w:iCs/>
          <w:sz w:val="20"/>
        </w:rPr>
      </w:pPr>
      <w:r w:rsidRPr="00122037">
        <w:rPr>
          <w:rFonts w:ascii="Arial" w:hAnsi="Arial" w:cs="Arial"/>
          <w:iCs/>
          <w:sz w:val="20"/>
        </w:rPr>
        <w:t>Logical/Physical Data Modeling, Data Mapping, Data Migration, Data Synchronization (EAI), Data Quality, Data Management, Meta Data, Vendor product evaluation, Mentoring/Training</w:t>
      </w:r>
    </w:p>
    <w:p w:rsidR="009A3A0A" w:rsidRPr="00122037" w:rsidRDefault="009A3A0A" w:rsidP="009A3A0A">
      <w:pPr>
        <w:pStyle w:val="ABLOCKPARA"/>
        <w:ind w:left="2160"/>
        <w:jc w:val="both"/>
        <w:rPr>
          <w:rFonts w:ascii="Arial" w:hAnsi="Arial" w:cs="Arial"/>
          <w:sz w:val="20"/>
          <w:u w:val="single"/>
        </w:rPr>
      </w:pPr>
      <w:r w:rsidRPr="00122037">
        <w:rPr>
          <w:rFonts w:ascii="Arial" w:hAnsi="Arial" w:cs="Arial"/>
          <w:sz w:val="20"/>
          <w:u w:val="single"/>
        </w:rPr>
        <w:t>Program Management</w:t>
      </w:r>
    </w:p>
    <w:p w:rsidR="009A3A0A" w:rsidRPr="00122037" w:rsidRDefault="009A3A0A" w:rsidP="009A3A0A">
      <w:pPr>
        <w:pStyle w:val="ABLOCKPARA"/>
        <w:ind w:left="1440" w:firstLine="720"/>
        <w:jc w:val="both"/>
        <w:rPr>
          <w:rFonts w:ascii="Arial" w:hAnsi="Arial" w:cs="Arial"/>
          <w:iCs/>
          <w:sz w:val="20"/>
        </w:rPr>
      </w:pPr>
      <w:r w:rsidRPr="00122037">
        <w:rPr>
          <w:rFonts w:ascii="Arial" w:hAnsi="Arial" w:cs="Arial"/>
          <w:iCs/>
          <w:sz w:val="20"/>
        </w:rPr>
        <w:t>Data Governance, Business Process Management, Data Integration</w:t>
      </w:r>
    </w:p>
    <w:p w:rsidR="009A3A0A" w:rsidRPr="00122037" w:rsidRDefault="009A3A0A" w:rsidP="009A3A0A">
      <w:pPr>
        <w:pStyle w:val="ABLOCKPARA"/>
        <w:ind w:left="1440" w:firstLine="720"/>
        <w:jc w:val="both"/>
        <w:rPr>
          <w:rFonts w:ascii="Arial" w:hAnsi="Arial" w:cs="Arial"/>
          <w:iCs/>
          <w:sz w:val="20"/>
          <w:u w:val="single"/>
        </w:rPr>
      </w:pPr>
      <w:r w:rsidRPr="00122037">
        <w:rPr>
          <w:rFonts w:ascii="Arial" w:hAnsi="Arial" w:cs="Arial"/>
          <w:iCs/>
          <w:sz w:val="20"/>
          <w:u w:val="single"/>
        </w:rPr>
        <w:t>Regulatory Compliance &amp; Standards</w:t>
      </w:r>
    </w:p>
    <w:p w:rsidR="009A3A0A" w:rsidRPr="00122037" w:rsidRDefault="009A3A0A" w:rsidP="009A3A0A">
      <w:pPr>
        <w:pStyle w:val="ABLOCKPARA"/>
        <w:ind w:left="1440" w:firstLine="720"/>
        <w:jc w:val="both"/>
        <w:rPr>
          <w:rFonts w:ascii="Arial" w:hAnsi="Arial" w:cs="Arial"/>
          <w:iCs/>
          <w:sz w:val="20"/>
          <w:u w:val="single"/>
        </w:rPr>
      </w:pPr>
      <w:r w:rsidRPr="00122037">
        <w:rPr>
          <w:rFonts w:ascii="Arial" w:hAnsi="Arial" w:cs="Arial"/>
          <w:iCs/>
          <w:sz w:val="20"/>
        </w:rPr>
        <w:t xml:space="preserve">HIPAA, </w:t>
      </w:r>
      <w:r>
        <w:rPr>
          <w:rFonts w:ascii="Arial" w:hAnsi="Arial" w:cs="Arial"/>
          <w:iCs/>
          <w:sz w:val="20"/>
        </w:rPr>
        <w:t xml:space="preserve">21 CFR </w:t>
      </w:r>
      <w:r w:rsidRPr="00122037">
        <w:rPr>
          <w:rFonts w:ascii="Arial" w:hAnsi="Arial" w:cs="Arial"/>
          <w:iCs/>
          <w:sz w:val="20"/>
        </w:rPr>
        <w:t>Part 11, HL/7, SOX, Dodd-Frank, Basel, FERC, FIBO, OWL, SBVR, ISO 11179</w:t>
      </w:r>
    </w:p>
    <w:p w:rsidR="009A3A0A" w:rsidRPr="00122037" w:rsidRDefault="009A3A0A" w:rsidP="009A3A0A">
      <w:pPr>
        <w:pStyle w:val="ABLOCKPARA"/>
        <w:ind w:left="1440" w:firstLine="720"/>
        <w:jc w:val="both"/>
        <w:rPr>
          <w:rFonts w:ascii="Arial" w:hAnsi="Arial" w:cs="Arial"/>
          <w:iCs/>
          <w:sz w:val="20"/>
          <w:u w:val="single"/>
        </w:rPr>
      </w:pPr>
      <w:r w:rsidRPr="00122037">
        <w:rPr>
          <w:rFonts w:ascii="Arial" w:hAnsi="Arial" w:cs="Arial"/>
          <w:iCs/>
          <w:sz w:val="20"/>
          <w:u w:val="single"/>
        </w:rPr>
        <w:t>Facilitation</w:t>
      </w:r>
    </w:p>
    <w:p w:rsidR="009A3A0A" w:rsidRPr="00122037" w:rsidRDefault="009A3A0A" w:rsidP="009A3A0A">
      <w:pPr>
        <w:pStyle w:val="ABLOCKPARA"/>
        <w:ind w:left="1440" w:firstLine="720"/>
        <w:jc w:val="both"/>
        <w:rPr>
          <w:rFonts w:ascii="Arial" w:hAnsi="Arial" w:cs="Arial"/>
          <w:iCs/>
          <w:sz w:val="20"/>
        </w:rPr>
      </w:pPr>
      <w:r w:rsidRPr="00122037">
        <w:rPr>
          <w:rFonts w:ascii="Arial" w:hAnsi="Arial" w:cs="Arial"/>
          <w:iCs/>
          <w:sz w:val="20"/>
        </w:rPr>
        <w:t>Business Requirements Workshop, Presentation</w:t>
      </w:r>
    </w:p>
    <w:p w:rsidR="009A3A0A" w:rsidRPr="00122037" w:rsidRDefault="009A3A0A" w:rsidP="009A3A0A">
      <w:pPr>
        <w:pStyle w:val="ABLOCKPARA"/>
        <w:ind w:left="1440" w:firstLine="720"/>
        <w:jc w:val="both"/>
        <w:rPr>
          <w:rFonts w:ascii="Arial" w:hAnsi="Arial" w:cs="Arial"/>
          <w:sz w:val="20"/>
          <w:u w:val="single"/>
        </w:rPr>
      </w:pPr>
      <w:r w:rsidRPr="00122037">
        <w:rPr>
          <w:rFonts w:ascii="Arial" w:hAnsi="Arial" w:cs="Arial"/>
          <w:sz w:val="20"/>
          <w:u w:val="single"/>
        </w:rPr>
        <w:t xml:space="preserve">Situation Analysis using </w:t>
      </w:r>
      <w:proofErr w:type="spellStart"/>
      <w:r w:rsidRPr="00122037">
        <w:rPr>
          <w:rFonts w:ascii="Arial" w:hAnsi="Arial" w:cs="Arial"/>
          <w:sz w:val="20"/>
          <w:u w:val="single"/>
        </w:rPr>
        <w:t>Zachman</w:t>
      </w:r>
      <w:proofErr w:type="spellEnd"/>
      <w:r w:rsidRPr="00122037">
        <w:rPr>
          <w:rFonts w:ascii="Arial" w:hAnsi="Arial" w:cs="Arial"/>
          <w:sz w:val="20"/>
          <w:u w:val="single"/>
        </w:rPr>
        <w:t xml:space="preserve"> Framework</w:t>
      </w:r>
    </w:p>
    <w:p w:rsidR="009A3A0A" w:rsidRPr="00122037" w:rsidRDefault="009A3A0A" w:rsidP="009A3A0A">
      <w:pPr>
        <w:pStyle w:val="ABLOCKPARA"/>
        <w:ind w:left="2160"/>
        <w:rPr>
          <w:rFonts w:ascii="Arial" w:hAnsi="Arial" w:cs="Arial"/>
          <w:iCs/>
          <w:sz w:val="20"/>
        </w:rPr>
      </w:pPr>
      <w:r w:rsidRPr="00122037">
        <w:rPr>
          <w:rFonts w:ascii="Arial" w:hAnsi="Arial" w:cs="Arial"/>
          <w:sz w:val="20"/>
        </w:rPr>
        <w:lastRenderedPageBreak/>
        <w:t>A</w:t>
      </w:r>
      <w:r w:rsidRPr="00122037">
        <w:rPr>
          <w:rFonts w:ascii="Arial" w:hAnsi="Arial" w:cs="Arial"/>
          <w:iCs/>
          <w:sz w:val="20"/>
        </w:rPr>
        <w:t xml:space="preserve">udit the six aspects of the </w:t>
      </w:r>
      <w:proofErr w:type="spellStart"/>
      <w:r w:rsidRPr="00122037">
        <w:rPr>
          <w:rFonts w:ascii="Arial" w:hAnsi="Arial" w:cs="Arial"/>
          <w:iCs/>
          <w:sz w:val="20"/>
        </w:rPr>
        <w:t>Zachman</w:t>
      </w:r>
      <w:proofErr w:type="spellEnd"/>
      <w:r w:rsidRPr="00122037">
        <w:rPr>
          <w:rFonts w:ascii="Arial" w:hAnsi="Arial" w:cs="Arial"/>
          <w:iCs/>
          <w:sz w:val="20"/>
        </w:rPr>
        <w:t xml:space="preserve"> Framework from the Business/Technology perspectives of a corporation’s Enterprise Architecture, Interview key individuals, review </w:t>
      </w:r>
    </w:p>
    <w:p w:rsidR="009A3A0A" w:rsidRPr="00122037" w:rsidRDefault="009A3A0A" w:rsidP="009A3A0A">
      <w:pPr>
        <w:pStyle w:val="ABLOCKPARA"/>
        <w:ind w:left="2160"/>
        <w:rPr>
          <w:rFonts w:ascii="Arial" w:hAnsi="Arial" w:cs="Arial"/>
          <w:iCs/>
          <w:sz w:val="20"/>
        </w:rPr>
      </w:pPr>
      <w:proofErr w:type="gramStart"/>
      <w:r w:rsidRPr="00122037">
        <w:rPr>
          <w:rFonts w:ascii="Arial" w:hAnsi="Arial" w:cs="Arial"/>
          <w:iCs/>
          <w:sz w:val="20"/>
        </w:rPr>
        <w:t>documents</w:t>
      </w:r>
      <w:proofErr w:type="gramEnd"/>
      <w:r w:rsidRPr="00122037">
        <w:rPr>
          <w:rFonts w:ascii="Arial" w:hAnsi="Arial" w:cs="Arial"/>
          <w:iCs/>
          <w:sz w:val="20"/>
        </w:rPr>
        <w:t>, and consolidate/present the audit results</w:t>
      </w:r>
      <w:r>
        <w:rPr>
          <w:rFonts w:ascii="Arial" w:hAnsi="Arial" w:cs="Arial"/>
          <w:iCs/>
          <w:sz w:val="20"/>
        </w:rPr>
        <w:t xml:space="preserve"> with recommendations &amp; roadmap</w:t>
      </w:r>
      <w:r w:rsidRPr="00122037">
        <w:rPr>
          <w:rFonts w:ascii="Arial" w:hAnsi="Arial" w:cs="Arial"/>
          <w:iCs/>
          <w:sz w:val="20"/>
        </w:rPr>
        <w:t>.</w:t>
      </w:r>
    </w:p>
    <w:p w:rsidR="009A3A0A" w:rsidRPr="00122037" w:rsidRDefault="009A3A0A" w:rsidP="009A3A0A">
      <w:pPr>
        <w:pStyle w:val="ProExpHead"/>
        <w:pageBreakBefore w:val="0"/>
        <w:jc w:val="both"/>
        <w:rPr>
          <w:rFonts w:cs="Arial"/>
          <w:b w:val="0"/>
          <w:caps/>
          <w:sz w:val="20"/>
          <w:u w:val="none"/>
        </w:rPr>
      </w:pPr>
    </w:p>
    <w:p w:rsidR="009A3A0A" w:rsidRDefault="009A3A0A" w:rsidP="009A3A0A">
      <w:pPr>
        <w:pStyle w:val="ProExpHead"/>
        <w:pageBreakBefore w:val="0"/>
        <w:jc w:val="both"/>
        <w:rPr>
          <w:rFonts w:cs="Arial"/>
          <w:b w:val="0"/>
          <w:caps/>
          <w:sz w:val="20"/>
          <w:u w:val="none"/>
        </w:rPr>
      </w:pPr>
    </w:p>
    <w:p w:rsidR="009A3A0A" w:rsidRPr="00122037" w:rsidRDefault="009A3A0A" w:rsidP="009A3A0A">
      <w:pPr>
        <w:pStyle w:val="ProExpHead"/>
        <w:pageBreakBefore w:val="0"/>
        <w:jc w:val="both"/>
        <w:rPr>
          <w:rFonts w:cs="Arial"/>
          <w:b w:val="0"/>
          <w:caps/>
          <w:sz w:val="20"/>
          <w:u w:val="none"/>
        </w:rPr>
      </w:pPr>
      <w:r w:rsidRPr="00122037">
        <w:rPr>
          <w:rFonts w:cs="Arial"/>
          <w:b w:val="0"/>
          <w:caps/>
          <w:sz w:val="20"/>
          <w:u w:val="none"/>
        </w:rPr>
        <w:t xml:space="preserve">Work </w:t>
      </w:r>
    </w:p>
    <w:p w:rsidR="009A3A0A" w:rsidRPr="00122037" w:rsidRDefault="009A3A0A" w:rsidP="009A3A0A">
      <w:pPr>
        <w:pStyle w:val="ProExpDate1"/>
        <w:spacing w:before="0"/>
        <w:jc w:val="both"/>
        <w:rPr>
          <w:rFonts w:cs="Arial"/>
          <w:b w:val="0"/>
          <w:caps/>
          <w:sz w:val="20"/>
        </w:rPr>
      </w:pPr>
      <w:r w:rsidRPr="00122037">
        <w:rPr>
          <w:rFonts w:cs="Arial"/>
          <w:b w:val="0"/>
          <w:caps/>
          <w:sz w:val="20"/>
        </w:rPr>
        <w:t>Experience:</w:t>
      </w:r>
      <w:r w:rsidRPr="00122037">
        <w:rPr>
          <w:rFonts w:cs="Arial"/>
          <w:b w:val="0"/>
          <w:caps/>
          <w:sz w:val="20"/>
        </w:rPr>
        <w:tab/>
      </w:r>
    </w:p>
    <w:p w:rsidR="009A3A0A" w:rsidRPr="00122037" w:rsidRDefault="009A3A0A" w:rsidP="009A3A0A">
      <w:pPr>
        <w:pStyle w:val="ProExpDate1"/>
        <w:spacing w:before="0"/>
        <w:jc w:val="both"/>
        <w:rPr>
          <w:b w:val="0"/>
          <w:sz w:val="20"/>
        </w:rPr>
      </w:pPr>
    </w:p>
    <w:p w:rsidR="009A3A0A" w:rsidRPr="00122037" w:rsidRDefault="009A3A0A" w:rsidP="009A3A0A">
      <w:pPr>
        <w:pStyle w:val="ProExpDate1"/>
        <w:spacing w:before="0"/>
        <w:jc w:val="both"/>
        <w:rPr>
          <w:b w:val="0"/>
          <w:sz w:val="20"/>
        </w:rPr>
      </w:pPr>
    </w:p>
    <w:p w:rsidR="009A3A0A" w:rsidRPr="00122037" w:rsidRDefault="009A3A0A" w:rsidP="009A3A0A">
      <w:pPr>
        <w:pStyle w:val="ProExpDate1"/>
        <w:spacing w:before="0"/>
        <w:jc w:val="both"/>
        <w:rPr>
          <w:b w:val="0"/>
          <w:sz w:val="20"/>
        </w:rPr>
      </w:pPr>
      <w:r w:rsidRPr="00122037">
        <w:rPr>
          <w:b w:val="0"/>
          <w:sz w:val="20"/>
        </w:rPr>
        <w:t xml:space="preserve">9/2009 – present           </w:t>
      </w:r>
      <w:r w:rsidRPr="00122037">
        <w:rPr>
          <w:b w:val="0"/>
          <w:bCs/>
          <w:sz w:val="20"/>
        </w:rPr>
        <w:t>TCS (TATA America)</w:t>
      </w:r>
    </w:p>
    <w:p w:rsidR="009A3A0A" w:rsidRPr="00122037" w:rsidRDefault="009A3A0A" w:rsidP="009A3A0A">
      <w:pPr>
        <w:pStyle w:val="ProExpDate1"/>
        <w:spacing w:before="0"/>
        <w:ind w:left="1440" w:firstLine="720"/>
        <w:jc w:val="both"/>
        <w:rPr>
          <w:b w:val="0"/>
          <w:i/>
          <w:iCs/>
          <w:sz w:val="20"/>
        </w:rPr>
      </w:pPr>
      <w:r w:rsidRPr="00122037">
        <w:rPr>
          <w:b w:val="0"/>
          <w:i/>
          <w:iCs/>
          <w:sz w:val="20"/>
        </w:rPr>
        <w:t>Sr. Manager – Data Governance Program</w:t>
      </w:r>
    </w:p>
    <w:p w:rsidR="009A3A0A" w:rsidRPr="00122037" w:rsidRDefault="009A3A0A" w:rsidP="009A3A0A">
      <w:pPr>
        <w:pStyle w:val="ProExpDate1"/>
        <w:spacing w:before="0"/>
        <w:ind w:left="1440" w:firstLine="720"/>
        <w:jc w:val="both"/>
        <w:rPr>
          <w:b w:val="0"/>
          <w:sz w:val="20"/>
        </w:rPr>
      </w:pPr>
      <w:r w:rsidRPr="00122037">
        <w:rPr>
          <w:b w:val="0"/>
          <w:sz w:val="20"/>
        </w:rPr>
        <w:t>Responsibilities included:</w:t>
      </w:r>
    </w:p>
    <w:p w:rsidR="009A3A0A" w:rsidRPr="00122037" w:rsidRDefault="009A3A0A" w:rsidP="00FB1EA7">
      <w:pPr>
        <w:pStyle w:val="ProExpDate1"/>
        <w:numPr>
          <w:ilvl w:val="0"/>
          <w:numId w:val="21"/>
        </w:numPr>
        <w:spacing w:before="0"/>
        <w:jc w:val="both"/>
        <w:rPr>
          <w:b w:val="0"/>
          <w:sz w:val="20"/>
        </w:rPr>
      </w:pPr>
      <w:r w:rsidRPr="00122037">
        <w:rPr>
          <w:rFonts w:cs="Arial"/>
          <w:b w:val="0"/>
          <w:sz w:val="20"/>
        </w:rPr>
        <w:t xml:space="preserve">Providing business solution to clients for their business problems by leveraging enterprise capability solutions such as Business Process Management, Master Data Management, Data Architecture, Enterprise Architecture, Enterprise Data Warehouse and Business Intelligence/Semantic capabilities. Work closely with Business Relationship Managers and On-shore and Off-shore Delivery teams in Marketing/pre-sales efforts and engagements. Lead and manage Delivery Team members in assessments, strategic road maps, project plans, architecture solutions, and cost benefits/ROI Analysis. </w:t>
      </w:r>
    </w:p>
    <w:p w:rsidR="009A3A0A" w:rsidRPr="00122037" w:rsidRDefault="009A3A0A" w:rsidP="00FB1EA7">
      <w:pPr>
        <w:pStyle w:val="ProExpDate1"/>
        <w:numPr>
          <w:ilvl w:val="0"/>
          <w:numId w:val="21"/>
        </w:numPr>
        <w:spacing w:before="0"/>
        <w:jc w:val="both"/>
        <w:rPr>
          <w:b w:val="0"/>
          <w:sz w:val="20"/>
        </w:rPr>
      </w:pPr>
      <w:r w:rsidRPr="00122037">
        <w:rPr>
          <w:rFonts w:cs="Arial"/>
          <w:b w:val="0"/>
          <w:sz w:val="20"/>
        </w:rPr>
        <w:t>Expanding solution offerings and capabilities with Enterprise Architecture Solution using a common vocabulary for data, process, significant business event, business motivation,  organization, application integration and synchronization across multiple sources</w:t>
      </w:r>
    </w:p>
    <w:p w:rsidR="009A3A0A" w:rsidRPr="00122037" w:rsidRDefault="009A3A0A" w:rsidP="00FB1EA7">
      <w:pPr>
        <w:pStyle w:val="ProExpDate1"/>
        <w:numPr>
          <w:ilvl w:val="0"/>
          <w:numId w:val="21"/>
        </w:numPr>
        <w:spacing w:before="0"/>
        <w:jc w:val="both"/>
        <w:rPr>
          <w:b w:val="0"/>
          <w:sz w:val="20"/>
        </w:rPr>
      </w:pPr>
      <w:r w:rsidRPr="00122037">
        <w:rPr>
          <w:rFonts w:cs="Arial"/>
          <w:b w:val="0"/>
          <w:sz w:val="20"/>
        </w:rPr>
        <w:t xml:space="preserve">Provide leadership and guidance to practice as well as to Sr. Consultants </w:t>
      </w:r>
      <w:r>
        <w:rPr>
          <w:rFonts w:cs="Arial"/>
          <w:b w:val="0"/>
          <w:sz w:val="20"/>
        </w:rPr>
        <w:t>globally at</w:t>
      </w:r>
      <w:r w:rsidRPr="00122037">
        <w:rPr>
          <w:rFonts w:cs="Arial"/>
          <w:b w:val="0"/>
          <w:sz w:val="20"/>
        </w:rPr>
        <w:t xml:space="preserve"> various client locations, in the development and implementation of Data Governance program.</w:t>
      </w:r>
    </w:p>
    <w:p w:rsidR="009A3A0A" w:rsidRPr="00122037" w:rsidRDefault="009A3A0A" w:rsidP="00FB1EA7">
      <w:pPr>
        <w:pStyle w:val="ProExpDate1"/>
        <w:numPr>
          <w:ilvl w:val="0"/>
          <w:numId w:val="21"/>
        </w:numPr>
        <w:spacing w:before="0"/>
        <w:jc w:val="both"/>
        <w:rPr>
          <w:b w:val="0"/>
          <w:sz w:val="20"/>
        </w:rPr>
      </w:pPr>
      <w:r w:rsidRPr="00122037">
        <w:rPr>
          <w:rFonts w:cs="Arial"/>
          <w:b w:val="0"/>
          <w:sz w:val="20"/>
        </w:rPr>
        <w:t>Actively work with client relationship managers and support pre-sales activities which included client facing presentations, development of SOW, and RFP.</w:t>
      </w:r>
    </w:p>
    <w:p w:rsidR="009A3A0A" w:rsidRPr="00122037" w:rsidRDefault="009A3A0A" w:rsidP="009A3A0A">
      <w:pPr>
        <w:pStyle w:val="ProExpDate1"/>
        <w:spacing w:before="0"/>
        <w:ind w:left="2160" w:firstLine="720"/>
        <w:jc w:val="both"/>
        <w:rPr>
          <w:b w:val="0"/>
          <w:bCs/>
          <w:sz w:val="20"/>
        </w:rPr>
      </w:pPr>
    </w:p>
    <w:p w:rsidR="009A3A0A" w:rsidRDefault="009A3A0A" w:rsidP="009A3A0A">
      <w:pPr>
        <w:pStyle w:val="ProExpDate1"/>
        <w:spacing w:before="0"/>
        <w:ind w:left="2160" w:firstLine="90"/>
        <w:jc w:val="both"/>
        <w:rPr>
          <w:b w:val="0"/>
          <w:bCs/>
          <w:sz w:val="20"/>
        </w:rPr>
      </w:pPr>
    </w:p>
    <w:p w:rsidR="009A3A0A" w:rsidRDefault="009A3A0A" w:rsidP="009A3A0A">
      <w:pPr>
        <w:pStyle w:val="ProExpDate1"/>
        <w:spacing w:before="0"/>
        <w:ind w:left="2160" w:firstLine="90"/>
        <w:jc w:val="both"/>
        <w:rPr>
          <w:b w:val="0"/>
          <w:bCs/>
          <w:sz w:val="20"/>
        </w:rPr>
      </w:pPr>
      <w:r>
        <w:rPr>
          <w:b w:val="0"/>
          <w:bCs/>
          <w:sz w:val="20"/>
        </w:rPr>
        <w:t>Eaton Corporation, Beachwood, OH</w:t>
      </w:r>
    </w:p>
    <w:p w:rsidR="009A3A0A" w:rsidRDefault="009A3A0A" w:rsidP="009A3A0A">
      <w:pPr>
        <w:pStyle w:val="ProExpDate1"/>
        <w:spacing w:before="0"/>
        <w:ind w:left="2160" w:firstLine="90"/>
        <w:jc w:val="both"/>
        <w:rPr>
          <w:b w:val="0"/>
          <w:bCs/>
          <w:i/>
          <w:sz w:val="20"/>
        </w:rPr>
      </w:pPr>
      <w:r>
        <w:rPr>
          <w:b w:val="0"/>
          <w:bCs/>
          <w:i/>
          <w:sz w:val="20"/>
        </w:rPr>
        <w:t>Enterprise Data Governance Specialist</w:t>
      </w:r>
    </w:p>
    <w:p w:rsidR="009A3A0A" w:rsidRPr="001D4C2E" w:rsidRDefault="009A3A0A" w:rsidP="009A3A0A">
      <w:pPr>
        <w:pStyle w:val="ProExpDate1"/>
        <w:spacing w:before="0"/>
        <w:ind w:left="2232"/>
        <w:jc w:val="both"/>
        <w:rPr>
          <w:b w:val="0"/>
          <w:sz w:val="20"/>
        </w:rPr>
      </w:pPr>
      <w:r w:rsidRPr="001D4C2E">
        <w:rPr>
          <w:b w:val="0"/>
          <w:sz w:val="20"/>
        </w:rPr>
        <w:t>Operationalize Data Governance Program by working closely with sponsors and stakeholders:</w:t>
      </w:r>
    </w:p>
    <w:p w:rsidR="009A3A0A" w:rsidRPr="001D4C2E" w:rsidRDefault="009A3A0A" w:rsidP="00FB1EA7">
      <w:pPr>
        <w:pStyle w:val="ProExpDate1"/>
        <w:numPr>
          <w:ilvl w:val="0"/>
          <w:numId w:val="21"/>
        </w:numPr>
        <w:spacing w:before="0"/>
        <w:jc w:val="both"/>
        <w:rPr>
          <w:b w:val="0"/>
          <w:sz w:val="20"/>
        </w:rPr>
      </w:pPr>
      <w:r w:rsidRPr="001D4C2E">
        <w:rPr>
          <w:b w:val="0"/>
          <w:sz w:val="20"/>
        </w:rPr>
        <w:t>Analyze existing operational processes and policies</w:t>
      </w:r>
    </w:p>
    <w:p w:rsidR="009A3A0A" w:rsidRPr="001D4C2E" w:rsidRDefault="009A3A0A" w:rsidP="00FB1EA7">
      <w:pPr>
        <w:pStyle w:val="ProExpDate1"/>
        <w:numPr>
          <w:ilvl w:val="0"/>
          <w:numId w:val="21"/>
        </w:numPr>
        <w:spacing w:before="0"/>
        <w:jc w:val="both"/>
        <w:rPr>
          <w:b w:val="0"/>
          <w:sz w:val="20"/>
        </w:rPr>
      </w:pPr>
      <w:r w:rsidRPr="001D4C2E">
        <w:rPr>
          <w:b w:val="0"/>
          <w:sz w:val="20"/>
        </w:rPr>
        <w:t>Understand and uncover gaps, opportunities &amp; priorities</w:t>
      </w:r>
    </w:p>
    <w:p w:rsidR="009A3A0A" w:rsidRPr="001D4C2E" w:rsidRDefault="009A3A0A" w:rsidP="00FB1EA7">
      <w:pPr>
        <w:pStyle w:val="ProExpDate1"/>
        <w:numPr>
          <w:ilvl w:val="0"/>
          <w:numId w:val="21"/>
        </w:numPr>
        <w:spacing w:before="0"/>
        <w:jc w:val="both"/>
        <w:rPr>
          <w:b w:val="0"/>
          <w:sz w:val="20"/>
        </w:rPr>
      </w:pPr>
      <w:r w:rsidRPr="001D4C2E">
        <w:rPr>
          <w:b w:val="0"/>
          <w:sz w:val="20"/>
        </w:rPr>
        <w:t>Define Data Governance Framework and  build committees</w:t>
      </w:r>
    </w:p>
    <w:p w:rsidR="009A3A0A" w:rsidRPr="001D4C2E" w:rsidRDefault="009A3A0A" w:rsidP="00FB1EA7">
      <w:pPr>
        <w:pStyle w:val="ProExpDate1"/>
        <w:numPr>
          <w:ilvl w:val="0"/>
          <w:numId w:val="21"/>
        </w:numPr>
        <w:spacing w:before="0"/>
        <w:jc w:val="both"/>
        <w:rPr>
          <w:b w:val="0"/>
          <w:sz w:val="20"/>
        </w:rPr>
      </w:pPr>
      <w:r w:rsidRPr="001D4C2E">
        <w:rPr>
          <w:b w:val="0"/>
          <w:sz w:val="20"/>
        </w:rPr>
        <w:t>Identify individuals for the committees and align them with key data doma</w:t>
      </w:r>
      <w:r>
        <w:rPr>
          <w:b w:val="0"/>
          <w:sz w:val="20"/>
        </w:rPr>
        <w:t>ins</w:t>
      </w:r>
    </w:p>
    <w:p w:rsidR="009A3A0A" w:rsidRDefault="009A3A0A" w:rsidP="00FB1EA7">
      <w:pPr>
        <w:pStyle w:val="ProExpDate1"/>
        <w:numPr>
          <w:ilvl w:val="0"/>
          <w:numId w:val="21"/>
        </w:numPr>
        <w:spacing w:before="0"/>
        <w:jc w:val="both"/>
        <w:rPr>
          <w:b w:val="0"/>
          <w:sz w:val="20"/>
        </w:rPr>
      </w:pPr>
      <w:r w:rsidRPr="001D4C2E">
        <w:rPr>
          <w:b w:val="0"/>
          <w:sz w:val="20"/>
        </w:rPr>
        <w:t>Define accountabilities for those individuals and train them</w:t>
      </w:r>
    </w:p>
    <w:p w:rsidR="009A3A0A" w:rsidRPr="001D4C2E" w:rsidRDefault="009A3A0A" w:rsidP="00FB1EA7">
      <w:pPr>
        <w:pStyle w:val="ProExpDate1"/>
        <w:numPr>
          <w:ilvl w:val="0"/>
          <w:numId w:val="21"/>
        </w:numPr>
        <w:spacing w:before="0"/>
        <w:jc w:val="both"/>
        <w:rPr>
          <w:b w:val="0"/>
          <w:sz w:val="20"/>
        </w:rPr>
      </w:pPr>
      <w:r>
        <w:rPr>
          <w:b w:val="0"/>
          <w:sz w:val="20"/>
        </w:rPr>
        <w:t>Develop Data Governance Processes &amp; Policies</w:t>
      </w:r>
    </w:p>
    <w:p w:rsidR="009A3A0A" w:rsidRPr="001D4C2E" w:rsidRDefault="009A3A0A" w:rsidP="00FB1EA7">
      <w:pPr>
        <w:pStyle w:val="ProExpDate1"/>
        <w:numPr>
          <w:ilvl w:val="0"/>
          <w:numId w:val="21"/>
        </w:numPr>
        <w:spacing w:before="0"/>
        <w:jc w:val="both"/>
        <w:rPr>
          <w:b w:val="0"/>
          <w:sz w:val="20"/>
        </w:rPr>
      </w:pPr>
      <w:r w:rsidRPr="001D4C2E">
        <w:rPr>
          <w:b w:val="0"/>
          <w:sz w:val="20"/>
        </w:rPr>
        <w:t xml:space="preserve">Enable the trained individuals and embed them in key initiatives (Product Taxonomy build, Product </w:t>
      </w:r>
      <w:r>
        <w:rPr>
          <w:b w:val="0"/>
          <w:sz w:val="20"/>
        </w:rPr>
        <w:t>Lifecycle Management</w:t>
      </w:r>
      <w:r w:rsidRPr="001D4C2E">
        <w:rPr>
          <w:b w:val="0"/>
          <w:sz w:val="20"/>
        </w:rPr>
        <w:t>, Customer Information Management)</w:t>
      </w:r>
    </w:p>
    <w:p w:rsidR="009A3A0A" w:rsidRPr="001D4C2E" w:rsidRDefault="009A3A0A" w:rsidP="00FB1EA7">
      <w:pPr>
        <w:pStyle w:val="ProExpDate1"/>
        <w:numPr>
          <w:ilvl w:val="0"/>
          <w:numId w:val="21"/>
        </w:numPr>
        <w:spacing w:before="0"/>
        <w:jc w:val="both"/>
        <w:rPr>
          <w:b w:val="0"/>
          <w:sz w:val="20"/>
        </w:rPr>
      </w:pPr>
      <w:r w:rsidRPr="001D4C2E">
        <w:rPr>
          <w:b w:val="0"/>
          <w:sz w:val="20"/>
        </w:rPr>
        <w:t>Assist Eaton in developing change management strategy</w:t>
      </w:r>
    </w:p>
    <w:p w:rsidR="009A3A0A" w:rsidRDefault="009A3A0A" w:rsidP="00FB1EA7">
      <w:pPr>
        <w:pStyle w:val="ProExpDate1"/>
        <w:numPr>
          <w:ilvl w:val="0"/>
          <w:numId w:val="21"/>
        </w:numPr>
        <w:spacing w:before="0"/>
        <w:jc w:val="both"/>
        <w:rPr>
          <w:b w:val="0"/>
          <w:sz w:val="20"/>
        </w:rPr>
      </w:pPr>
      <w:r w:rsidRPr="001D4C2E">
        <w:rPr>
          <w:b w:val="0"/>
          <w:sz w:val="20"/>
        </w:rPr>
        <w:t>Provide assistance to Eaton executive leaders who are change sponsors</w:t>
      </w:r>
    </w:p>
    <w:p w:rsidR="009A3A0A" w:rsidRDefault="009A3A0A" w:rsidP="009A3A0A">
      <w:pPr>
        <w:pStyle w:val="ProExpDate1"/>
        <w:spacing w:before="0"/>
        <w:ind w:left="2160" w:firstLine="90"/>
        <w:jc w:val="both"/>
        <w:rPr>
          <w:b w:val="0"/>
          <w:bCs/>
          <w:sz w:val="20"/>
        </w:rPr>
      </w:pPr>
    </w:p>
    <w:p w:rsidR="009A3A0A" w:rsidRDefault="009A3A0A" w:rsidP="009A3A0A">
      <w:pPr>
        <w:pStyle w:val="ProExpDate1"/>
        <w:spacing w:before="0"/>
        <w:ind w:left="2160" w:firstLine="90"/>
        <w:jc w:val="both"/>
        <w:rPr>
          <w:b w:val="0"/>
          <w:bCs/>
          <w:sz w:val="20"/>
        </w:rPr>
      </w:pPr>
    </w:p>
    <w:p w:rsidR="009A3A0A" w:rsidRPr="00122037" w:rsidRDefault="009A3A0A" w:rsidP="009A3A0A">
      <w:pPr>
        <w:pStyle w:val="ProExpDate1"/>
        <w:spacing w:before="0"/>
        <w:ind w:left="2160" w:firstLine="90"/>
        <w:jc w:val="both"/>
        <w:rPr>
          <w:b w:val="0"/>
          <w:bCs/>
          <w:sz w:val="20"/>
        </w:rPr>
      </w:pPr>
      <w:r>
        <w:rPr>
          <w:b w:val="0"/>
          <w:bCs/>
          <w:sz w:val="20"/>
        </w:rPr>
        <w:t>Chrysler</w:t>
      </w:r>
      <w:r w:rsidRPr="00122037">
        <w:rPr>
          <w:b w:val="0"/>
          <w:bCs/>
          <w:sz w:val="20"/>
        </w:rPr>
        <w:t xml:space="preserve">, </w:t>
      </w:r>
      <w:r>
        <w:rPr>
          <w:b w:val="0"/>
          <w:bCs/>
          <w:sz w:val="20"/>
        </w:rPr>
        <w:t>Auburn Hills</w:t>
      </w:r>
      <w:r w:rsidRPr="00122037">
        <w:rPr>
          <w:b w:val="0"/>
          <w:bCs/>
          <w:sz w:val="20"/>
        </w:rPr>
        <w:t xml:space="preserve">, </w:t>
      </w:r>
      <w:r>
        <w:rPr>
          <w:b w:val="0"/>
          <w:bCs/>
          <w:sz w:val="20"/>
        </w:rPr>
        <w:t xml:space="preserve">MI </w:t>
      </w:r>
    </w:p>
    <w:p w:rsidR="009A3A0A" w:rsidRPr="00122037" w:rsidRDefault="009A3A0A" w:rsidP="009A3A0A">
      <w:pPr>
        <w:pStyle w:val="ProExpDate1"/>
        <w:spacing w:before="0"/>
        <w:ind w:left="2160" w:firstLine="90"/>
        <w:jc w:val="both"/>
        <w:rPr>
          <w:b w:val="0"/>
          <w:bCs/>
          <w:i/>
          <w:sz w:val="20"/>
        </w:rPr>
      </w:pPr>
      <w:r>
        <w:rPr>
          <w:b w:val="0"/>
          <w:bCs/>
          <w:i/>
          <w:sz w:val="20"/>
        </w:rPr>
        <w:t>Enterprise Architect Manager – Global Business Analytics</w:t>
      </w:r>
    </w:p>
    <w:p w:rsidR="009A3A0A" w:rsidRDefault="009A3A0A" w:rsidP="00FB1EA7">
      <w:pPr>
        <w:pStyle w:val="ProExpDate1"/>
        <w:numPr>
          <w:ilvl w:val="0"/>
          <w:numId w:val="21"/>
        </w:numPr>
        <w:spacing w:before="0"/>
        <w:jc w:val="both"/>
        <w:rPr>
          <w:b w:val="0"/>
          <w:sz w:val="20"/>
        </w:rPr>
      </w:pPr>
      <w:r w:rsidRPr="00122037">
        <w:rPr>
          <w:b w:val="0"/>
          <w:sz w:val="20"/>
        </w:rPr>
        <w:lastRenderedPageBreak/>
        <w:t xml:space="preserve">Assess the overall </w:t>
      </w:r>
      <w:r>
        <w:rPr>
          <w:b w:val="0"/>
          <w:sz w:val="20"/>
        </w:rPr>
        <w:t xml:space="preserve">Business Analytics capabilities for the M&amp;A initiatives and develop BI Strategy and roadmap: </w:t>
      </w:r>
    </w:p>
    <w:p w:rsidR="009A3A0A" w:rsidRDefault="009A3A0A" w:rsidP="00FB1EA7">
      <w:pPr>
        <w:pStyle w:val="ProExpDate1"/>
        <w:numPr>
          <w:ilvl w:val="1"/>
          <w:numId w:val="21"/>
        </w:numPr>
        <w:spacing w:before="0"/>
        <w:jc w:val="both"/>
        <w:rPr>
          <w:b w:val="0"/>
          <w:sz w:val="20"/>
        </w:rPr>
      </w:pPr>
      <w:r>
        <w:rPr>
          <w:b w:val="0"/>
          <w:sz w:val="20"/>
        </w:rPr>
        <w:t xml:space="preserve"> Work closely with the global BI architecture team and business relationship managers and understand and assess the current state of business analytics capabilities</w:t>
      </w:r>
    </w:p>
    <w:p w:rsidR="009A3A0A" w:rsidRDefault="009A3A0A" w:rsidP="00FB1EA7">
      <w:pPr>
        <w:pStyle w:val="ProExpDate1"/>
        <w:numPr>
          <w:ilvl w:val="1"/>
          <w:numId w:val="21"/>
        </w:numPr>
        <w:spacing w:before="0"/>
        <w:jc w:val="both"/>
        <w:rPr>
          <w:b w:val="0"/>
          <w:sz w:val="20"/>
        </w:rPr>
      </w:pPr>
      <w:r>
        <w:rPr>
          <w:b w:val="0"/>
          <w:sz w:val="20"/>
        </w:rPr>
        <w:t xml:space="preserve">Develop 2013 objectives and measureable goals &amp; action plans that includes KPIs that are aligned with the SLA’s of architects roles &amp; responsibilities </w:t>
      </w:r>
    </w:p>
    <w:p w:rsidR="009A3A0A" w:rsidRDefault="009A3A0A" w:rsidP="00FB1EA7">
      <w:pPr>
        <w:pStyle w:val="ProExpDate1"/>
        <w:numPr>
          <w:ilvl w:val="1"/>
          <w:numId w:val="21"/>
        </w:numPr>
        <w:spacing w:before="0"/>
        <w:jc w:val="both"/>
        <w:rPr>
          <w:b w:val="0"/>
          <w:sz w:val="20"/>
        </w:rPr>
      </w:pPr>
      <w:r>
        <w:rPr>
          <w:b w:val="0"/>
          <w:sz w:val="20"/>
        </w:rPr>
        <w:t>Present BI Strategy to Global BI stakeholders and obtained consensus</w:t>
      </w:r>
    </w:p>
    <w:p w:rsidR="009A3A0A" w:rsidRPr="00122037" w:rsidRDefault="009A3A0A" w:rsidP="00FB1EA7">
      <w:pPr>
        <w:pStyle w:val="ProExpDate1"/>
        <w:numPr>
          <w:ilvl w:val="1"/>
          <w:numId w:val="21"/>
        </w:numPr>
        <w:spacing w:before="0"/>
        <w:jc w:val="both"/>
        <w:rPr>
          <w:b w:val="0"/>
          <w:sz w:val="20"/>
        </w:rPr>
      </w:pPr>
      <w:r>
        <w:rPr>
          <w:b w:val="0"/>
          <w:sz w:val="20"/>
        </w:rPr>
        <w:t xml:space="preserve">Key capabilities: IBM </w:t>
      </w:r>
      <w:proofErr w:type="spellStart"/>
      <w:r>
        <w:rPr>
          <w:b w:val="0"/>
          <w:sz w:val="20"/>
        </w:rPr>
        <w:t>Puresystesms</w:t>
      </w:r>
      <w:proofErr w:type="spellEnd"/>
      <w:r>
        <w:rPr>
          <w:b w:val="0"/>
          <w:sz w:val="20"/>
        </w:rPr>
        <w:t xml:space="preserve">, </w:t>
      </w:r>
      <w:proofErr w:type="spellStart"/>
      <w:r>
        <w:rPr>
          <w:b w:val="0"/>
          <w:sz w:val="20"/>
        </w:rPr>
        <w:t>Cognos</w:t>
      </w:r>
      <w:proofErr w:type="spellEnd"/>
      <w:r>
        <w:rPr>
          <w:b w:val="0"/>
          <w:sz w:val="20"/>
        </w:rPr>
        <w:t xml:space="preserve"> 10, Oracle, IBM UDB EEE/DB2</w:t>
      </w:r>
    </w:p>
    <w:p w:rsidR="009A3A0A" w:rsidRPr="001D4C2E" w:rsidRDefault="009A3A0A" w:rsidP="009A3A0A">
      <w:pPr>
        <w:pStyle w:val="ProExpDate1"/>
        <w:spacing w:before="0"/>
        <w:jc w:val="both"/>
        <w:rPr>
          <w:b w:val="0"/>
          <w:sz w:val="20"/>
        </w:rPr>
      </w:pPr>
    </w:p>
    <w:p w:rsidR="009A3A0A" w:rsidRDefault="009A3A0A" w:rsidP="009A3A0A">
      <w:pPr>
        <w:pStyle w:val="ProExpDate1"/>
        <w:spacing w:before="0"/>
        <w:ind w:left="2160" w:firstLine="90"/>
        <w:jc w:val="both"/>
        <w:rPr>
          <w:b w:val="0"/>
          <w:bCs/>
          <w:sz w:val="20"/>
        </w:rPr>
      </w:pPr>
    </w:p>
    <w:p w:rsidR="009A3A0A" w:rsidRDefault="009A3A0A" w:rsidP="009A3A0A">
      <w:pPr>
        <w:pStyle w:val="ProExpDate1"/>
        <w:spacing w:before="0"/>
        <w:ind w:left="2160" w:firstLine="90"/>
        <w:jc w:val="both"/>
        <w:rPr>
          <w:b w:val="0"/>
          <w:bCs/>
          <w:sz w:val="20"/>
        </w:rPr>
      </w:pPr>
    </w:p>
    <w:p w:rsidR="009A3A0A" w:rsidRPr="001D4C2E" w:rsidRDefault="009A3A0A" w:rsidP="009A3A0A">
      <w:pPr>
        <w:pStyle w:val="ProExpDate1"/>
        <w:spacing w:before="0"/>
        <w:ind w:left="2160" w:firstLine="90"/>
        <w:jc w:val="both"/>
        <w:rPr>
          <w:b w:val="0"/>
          <w:bCs/>
          <w:sz w:val="20"/>
        </w:rPr>
      </w:pPr>
    </w:p>
    <w:p w:rsidR="009A3A0A" w:rsidRDefault="009A3A0A" w:rsidP="009A3A0A">
      <w:pPr>
        <w:pStyle w:val="ProExpDate1"/>
        <w:spacing w:before="0"/>
        <w:ind w:left="2160" w:firstLine="90"/>
        <w:jc w:val="both"/>
        <w:rPr>
          <w:b w:val="0"/>
          <w:bCs/>
          <w:sz w:val="20"/>
        </w:rPr>
      </w:pPr>
    </w:p>
    <w:p w:rsidR="009A3A0A" w:rsidRPr="00122037" w:rsidRDefault="009A3A0A" w:rsidP="009A3A0A">
      <w:pPr>
        <w:pStyle w:val="ProExpDate1"/>
        <w:spacing w:before="0"/>
        <w:ind w:left="2160" w:firstLine="90"/>
        <w:jc w:val="both"/>
        <w:rPr>
          <w:b w:val="0"/>
          <w:bCs/>
          <w:sz w:val="20"/>
        </w:rPr>
      </w:pPr>
      <w:r w:rsidRPr="00122037">
        <w:rPr>
          <w:b w:val="0"/>
          <w:bCs/>
          <w:sz w:val="20"/>
        </w:rPr>
        <w:t xml:space="preserve">JP Morgan Chase Bank, NYC, </w:t>
      </w:r>
      <w:proofErr w:type="gramStart"/>
      <w:r w:rsidRPr="00122037">
        <w:rPr>
          <w:b w:val="0"/>
          <w:bCs/>
          <w:sz w:val="20"/>
        </w:rPr>
        <w:t>NY</w:t>
      </w:r>
      <w:r>
        <w:rPr>
          <w:b w:val="0"/>
          <w:bCs/>
          <w:sz w:val="20"/>
        </w:rPr>
        <w:t xml:space="preserve">  (</w:t>
      </w:r>
      <w:proofErr w:type="gramEnd"/>
      <w:r>
        <w:rPr>
          <w:b w:val="0"/>
          <w:bCs/>
          <w:sz w:val="20"/>
        </w:rPr>
        <w:t>Feb 2012 – Dec 2012)</w:t>
      </w:r>
    </w:p>
    <w:p w:rsidR="009A3A0A" w:rsidRPr="00122037" w:rsidRDefault="009A3A0A" w:rsidP="009A3A0A">
      <w:pPr>
        <w:pStyle w:val="ProExpDate1"/>
        <w:spacing w:before="0"/>
        <w:ind w:left="2160" w:firstLine="90"/>
        <w:jc w:val="both"/>
        <w:rPr>
          <w:b w:val="0"/>
          <w:bCs/>
          <w:i/>
          <w:sz w:val="20"/>
        </w:rPr>
      </w:pPr>
      <w:r w:rsidRPr="00122037">
        <w:rPr>
          <w:b w:val="0"/>
          <w:bCs/>
          <w:i/>
          <w:sz w:val="20"/>
        </w:rPr>
        <w:t xml:space="preserve">Data Governance </w:t>
      </w:r>
      <w:r>
        <w:rPr>
          <w:b w:val="0"/>
          <w:bCs/>
          <w:i/>
          <w:sz w:val="20"/>
        </w:rPr>
        <w:t>Consultant/Advisor/Mentor</w:t>
      </w:r>
      <w:r w:rsidRPr="00122037">
        <w:rPr>
          <w:b w:val="0"/>
          <w:bCs/>
          <w:i/>
          <w:sz w:val="20"/>
        </w:rPr>
        <w:t xml:space="preserve"> </w:t>
      </w:r>
    </w:p>
    <w:p w:rsidR="009A3A0A" w:rsidRPr="00122037" w:rsidRDefault="009A3A0A" w:rsidP="00FB1EA7">
      <w:pPr>
        <w:pStyle w:val="ProExpDate1"/>
        <w:numPr>
          <w:ilvl w:val="0"/>
          <w:numId w:val="21"/>
        </w:numPr>
        <w:spacing w:before="0"/>
        <w:jc w:val="both"/>
        <w:rPr>
          <w:b w:val="0"/>
          <w:sz w:val="20"/>
        </w:rPr>
      </w:pPr>
      <w:r w:rsidRPr="00122037">
        <w:rPr>
          <w:b w:val="0"/>
          <w:sz w:val="20"/>
        </w:rPr>
        <w:t>Assess the overall functions within JPMC Treasury on use and the management of data, identify issues &amp; pain points, identify root causes, document impacts, and provide best practices and recommendations in a well-define roadmap</w:t>
      </w:r>
    </w:p>
    <w:p w:rsidR="009A3A0A" w:rsidRPr="00122037" w:rsidRDefault="009A3A0A" w:rsidP="00FB1EA7">
      <w:pPr>
        <w:pStyle w:val="ProExpDate1"/>
        <w:numPr>
          <w:ilvl w:val="0"/>
          <w:numId w:val="21"/>
        </w:numPr>
        <w:spacing w:before="0"/>
        <w:jc w:val="both"/>
        <w:rPr>
          <w:b w:val="0"/>
          <w:sz w:val="20"/>
        </w:rPr>
      </w:pPr>
      <w:r w:rsidRPr="00122037">
        <w:rPr>
          <w:b w:val="0"/>
          <w:sz w:val="20"/>
        </w:rPr>
        <w:t>Work closely with the JPMC Treasury Data Governance program sponsors and advise towards maturity in institutionalizing data governance program in a non-disruptive way.</w:t>
      </w:r>
    </w:p>
    <w:p w:rsidR="009A3A0A" w:rsidRPr="00122037" w:rsidRDefault="009A3A0A" w:rsidP="00FB1EA7">
      <w:pPr>
        <w:pStyle w:val="ProExpDate1"/>
        <w:numPr>
          <w:ilvl w:val="0"/>
          <w:numId w:val="21"/>
        </w:numPr>
        <w:spacing w:before="0"/>
        <w:jc w:val="both"/>
        <w:rPr>
          <w:b w:val="0"/>
          <w:sz w:val="20"/>
        </w:rPr>
      </w:pPr>
      <w:r w:rsidRPr="00122037">
        <w:rPr>
          <w:b w:val="0"/>
          <w:sz w:val="20"/>
        </w:rPr>
        <w:t>Establish Data Governance committees (Executive Steering Committee, Data Governance Council, Data Stewardship Team, and Data Governance Design Team) and allocate responsibilities with measurable actions.</w:t>
      </w:r>
    </w:p>
    <w:p w:rsidR="009A3A0A" w:rsidRPr="00122037" w:rsidRDefault="009A3A0A" w:rsidP="00FB1EA7">
      <w:pPr>
        <w:pStyle w:val="ProExpDate1"/>
        <w:numPr>
          <w:ilvl w:val="0"/>
          <w:numId w:val="21"/>
        </w:numPr>
        <w:spacing w:before="0"/>
        <w:jc w:val="both"/>
        <w:rPr>
          <w:b w:val="0"/>
          <w:sz w:val="20"/>
        </w:rPr>
      </w:pPr>
      <w:r w:rsidRPr="00122037">
        <w:rPr>
          <w:b w:val="0"/>
          <w:sz w:val="20"/>
        </w:rPr>
        <w:t xml:space="preserve">Interact daily with both off-shore and on-shore teams in various capacity in collecting critical data elements for Client, Product, Account data domain areas to uncover problems, potential fixes, and help develop business case for opportunities to improve JPMC Treasury functional areas. </w:t>
      </w:r>
    </w:p>
    <w:p w:rsidR="009A3A0A" w:rsidRPr="00122037" w:rsidRDefault="009A3A0A" w:rsidP="00FB1EA7">
      <w:pPr>
        <w:pStyle w:val="ProExpDate1"/>
        <w:numPr>
          <w:ilvl w:val="0"/>
          <w:numId w:val="21"/>
        </w:numPr>
        <w:spacing w:before="0"/>
        <w:jc w:val="both"/>
        <w:rPr>
          <w:b w:val="0"/>
          <w:sz w:val="20"/>
        </w:rPr>
      </w:pPr>
      <w:r w:rsidRPr="00122037">
        <w:rPr>
          <w:b w:val="0"/>
          <w:sz w:val="20"/>
        </w:rPr>
        <w:t>Led in the development of Data Governance plan to address business policies that would ultimately drive the Data Governance processes within LOBs.</w:t>
      </w:r>
    </w:p>
    <w:p w:rsidR="009A3A0A" w:rsidRPr="00122037" w:rsidRDefault="009A3A0A" w:rsidP="00FB1EA7">
      <w:pPr>
        <w:pStyle w:val="ProExpDate1"/>
        <w:numPr>
          <w:ilvl w:val="0"/>
          <w:numId w:val="21"/>
        </w:numPr>
        <w:spacing w:before="0"/>
        <w:jc w:val="both"/>
        <w:rPr>
          <w:b w:val="0"/>
          <w:sz w:val="20"/>
        </w:rPr>
      </w:pPr>
      <w:r w:rsidRPr="00122037">
        <w:rPr>
          <w:b w:val="0"/>
          <w:sz w:val="20"/>
        </w:rPr>
        <w:t>Provide support and oversight for all enterprise applications that would consume master data to ensure global consistencies in the usage of business semantics (FIBO).</w:t>
      </w:r>
    </w:p>
    <w:p w:rsidR="009A3A0A" w:rsidRPr="00122037" w:rsidRDefault="009A3A0A" w:rsidP="00FB1EA7">
      <w:pPr>
        <w:pStyle w:val="ProExpDate1"/>
        <w:numPr>
          <w:ilvl w:val="0"/>
          <w:numId w:val="21"/>
        </w:numPr>
        <w:spacing w:before="0"/>
        <w:jc w:val="both"/>
        <w:rPr>
          <w:b w:val="0"/>
          <w:sz w:val="20"/>
        </w:rPr>
      </w:pPr>
      <w:r w:rsidRPr="00122037">
        <w:rPr>
          <w:b w:val="0"/>
          <w:sz w:val="20"/>
        </w:rPr>
        <w:t xml:space="preserve">Work with </w:t>
      </w:r>
      <w:r>
        <w:rPr>
          <w:b w:val="0"/>
          <w:sz w:val="20"/>
        </w:rPr>
        <w:t>Enterprise Risk Management to</w:t>
      </w:r>
      <w:r w:rsidRPr="00122037">
        <w:rPr>
          <w:b w:val="0"/>
          <w:sz w:val="20"/>
        </w:rPr>
        <w:t xml:space="preserve"> develop data policies and ensure implementation of data policies in support of regulatory compliances.</w:t>
      </w:r>
    </w:p>
    <w:p w:rsidR="009A3A0A" w:rsidRPr="00122037" w:rsidRDefault="009A3A0A" w:rsidP="009A3A0A">
      <w:pPr>
        <w:pStyle w:val="ProExpDate1"/>
        <w:spacing w:before="0"/>
        <w:ind w:left="2160" w:firstLine="90"/>
        <w:jc w:val="both"/>
        <w:rPr>
          <w:b w:val="0"/>
          <w:bCs/>
          <w:sz w:val="20"/>
        </w:rPr>
      </w:pPr>
    </w:p>
    <w:p w:rsidR="009A3A0A" w:rsidRPr="00122037" w:rsidRDefault="009A3A0A" w:rsidP="009A3A0A">
      <w:pPr>
        <w:pStyle w:val="ProExpDate1"/>
        <w:spacing w:before="0"/>
        <w:ind w:left="2160" w:firstLine="90"/>
        <w:jc w:val="both"/>
        <w:rPr>
          <w:b w:val="0"/>
          <w:bCs/>
          <w:sz w:val="20"/>
        </w:rPr>
      </w:pPr>
    </w:p>
    <w:p w:rsidR="009A3A0A" w:rsidRPr="00122037" w:rsidRDefault="009A3A0A" w:rsidP="009A3A0A">
      <w:pPr>
        <w:pStyle w:val="ProExpDate1"/>
        <w:spacing w:before="0"/>
        <w:ind w:left="2160" w:firstLine="90"/>
        <w:jc w:val="both"/>
        <w:rPr>
          <w:b w:val="0"/>
          <w:sz w:val="20"/>
        </w:rPr>
      </w:pPr>
      <w:r w:rsidRPr="00122037">
        <w:rPr>
          <w:b w:val="0"/>
          <w:bCs/>
          <w:sz w:val="20"/>
        </w:rPr>
        <w:t>TD Ameritrade, Jersey City, NJ</w:t>
      </w:r>
      <w:r w:rsidRPr="00122037">
        <w:rPr>
          <w:b w:val="0"/>
          <w:bCs/>
          <w:sz w:val="20"/>
        </w:rPr>
        <w:tab/>
      </w:r>
      <w:r>
        <w:rPr>
          <w:b w:val="0"/>
          <w:bCs/>
          <w:sz w:val="20"/>
        </w:rPr>
        <w:t xml:space="preserve"> (Sep 2009 – Apr 2010)</w:t>
      </w:r>
      <w:r w:rsidRPr="00122037">
        <w:rPr>
          <w:b w:val="0"/>
          <w:bCs/>
          <w:sz w:val="20"/>
        </w:rPr>
        <w:tab/>
      </w:r>
      <w:r w:rsidRPr="00122037">
        <w:rPr>
          <w:b w:val="0"/>
          <w:bCs/>
          <w:sz w:val="20"/>
        </w:rPr>
        <w:tab/>
      </w:r>
      <w:r w:rsidRPr="00122037">
        <w:rPr>
          <w:b w:val="0"/>
          <w:bCs/>
          <w:sz w:val="20"/>
        </w:rPr>
        <w:tab/>
      </w:r>
      <w:r w:rsidRPr="00122037">
        <w:rPr>
          <w:b w:val="0"/>
          <w:bCs/>
          <w:sz w:val="20"/>
        </w:rPr>
        <w:tab/>
      </w:r>
    </w:p>
    <w:p w:rsidR="009A3A0A" w:rsidRPr="00122037" w:rsidRDefault="009A3A0A" w:rsidP="009A3A0A">
      <w:pPr>
        <w:pStyle w:val="ProExpDate1"/>
        <w:spacing w:before="0"/>
        <w:ind w:left="2160" w:firstLine="90"/>
        <w:jc w:val="both"/>
        <w:rPr>
          <w:b w:val="0"/>
          <w:i/>
          <w:iCs/>
          <w:sz w:val="20"/>
        </w:rPr>
      </w:pPr>
      <w:r w:rsidRPr="00122037">
        <w:rPr>
          <w:b w:val="0"/>
          <w:i/>
          <w:iCs/>
          <w:sz w:val="20"/>
        </w:rPr>
        <w:t>Enterprise Data Governance Specialist – Modernization initiative</w:t>
      </w:r>
    </w:p>
    <w:p w:rsidR="009A3A0A" w:rsidRPr="00122037" w:rsidRDefault="009A3A0A" w:rsidP="009A3A0A">
      <w:pPr>
        <w:pStyle w:val="ProExpDate1"/>
        <w:spacing w:before="0"/>
        <w:jc w:val="both"/>
        <w:rPr>
          <w:b w:val="0"/>
          <w:sz w:val="20"/>
        </w:rPr>
      </w:pPr>
    </w:p>
    <w:p w:rsidR="009A3A0A" w:rsidRPr="00122037" w:rsidRDefault="009A3A0A" w:rsidP="00FB1EA7">
      <w:pPr>
        <w:pStyle w:val="ProExpDate1"/>
        <w:numPr>
          <w:ilvl w:val="0"/>
          <w:numId w:val="21"/>
        </w:numPr>
        <w:spacing w:before="0"/>
        <w:jc w:val="both"/>
        <w:rPr>
          <w:b w:val="0"/>
          <w:sz w:val="20"/>
        </w:rPr>
      </w:pPr>
      <w:r w:rsidRPr="00122037">
        <w:rPr>
          <w:b w:val="0"/>
          <w:sz w:val="20"/>
        </w:rPr>
        <w:t>Assess the overall business operations practices with the use of data and the management of data, identify issues &amp; pain points, identify root causes, document impacts, and provide best practices and recommendations</w:t>
      </w:r>
    </w:p>
    <w:p w:rsidR="009A3A0A" w:rsidRPr="00122037" w:rsidRDefault="009A3A0A" w:rsidP="00FB1EA7">
      <w:pPr>
        <w:pStyle w:val="ProExpDate1"/>
        <w:numPr>
          <w:ilvl w:val="0"/>
          <w:numId w:val="21"/>
        </w:numPr>
        <w:spacing w:before="0"/>
        <w:jc w:val="both"/>
        <w:rPr>
          <w:b w:val="0"/>
          <w:sz w:val="20"/>
        </w:rPr>
      </w:pPr>
      <w:r w:rsidRPr="00122037">
        <w:rPr>
          <w:b w:val="0"/>
          <w:sz w:val="20"/>
        </w:rPr>
        <w:t>Review current business environment at various geographical locations through series of structured interviews, assemble the findings, document the recommendation and present to the client sponsor.</w:t>
      </w:r>
    </w:p>
    <w:p w:rsidR="009A3A0A" w:rsidRPr="00122037" w:rsidRDefault="009A3A0A" w:rsidP="00FB1EA7">
      <w:pPr>
        <w:pStyle w:val="ProExpDate1"/>
        <w:numPr>
          <w:ilvl w:val="0"/>
          <w:numId w:val="21"/>
        </w:numPr>
        <w:spacing w:before="0"/>
        <w:jc w:val="both"/>
        <w:rPr>
          <w:b w:val="0"/>
          <w:sz w:val="20"/>
        </w:rPr>
      </w:pPr>
      <w:r w:rsidRPr="00122037">
        <w:rPr>
          <w:b w:val="0"/>
          <w:sz w:val="20"/>
        </w:rPr>
        <w:t>Work closely with client both business and IT stakeholders to understand the roles and responsibilities and identify gaps.</w:t>
      </w:r>
    </w:p>
    <w:p w:rsidR="009A3A0A" w:rsidRPr="00122037" w:rsidRDefault="009A3A0A" w:rsidP="00FB1EA7">
      <w:pPr>
        <w:pStyle w:val="ProExpDate1"/>
        <w:numPr>
          <w:ilvl w:val="0"/>
          <w:numId w:val="21"/>
        </w:numPr>
        <w:spacing w:before="0"/>
        <w:jc w:val="both"/>
        <w:rPr>
          <w:b w:val="0"/>
          <w:sz w:val="20"/>
        </w:rPr>
      </w:pPr>
      <w:r w:rsidRPr="00122037">
        <w:rPr>
          <w:b w:val="0"/>
          <w:sz w:val="20"/>
        </w:rPr>
        <w:lastRenderedPageBreak/>
        <w:t>Develop Enterprise Data Governance program which includes organization structure, roles and responsibilities, relevant policies, governance processes, data governance metrics, pragmatic implementation approach, communication plan, and a roadmap with sustainable maturity.</w:t>
      </w:r>
    </w:p>
    <w:p w:rsidR="009A3A0A" w:rsidRPr="00122037" w:rsidRDefault="009A3A0A" w:rsidP="00FB1EA7">
      <w:pPr>
        <w:pStyle w:val="ProExpDate1"/>
        <w:numPr>
          <w:ilvl w:val="0"/>
          <w:numId w:val="21"/>
        </w:numPr>
        <w:spacing w:before="0"/>
        <w:jc w:val="both"/>
        <w:rPr>
          <w:b w:val="0"/>
          <w:sz w:val="20"/>
        </w:rPr>
      </w:pPr>
      <w:r w:rsidRPr="00122037">
        <w:rPr>
          <w:b w:val="0"/>
          <w:sz w:val="20"/>
        </w:rPr>
        <w:t>Socialize the Data Governance Program through series of presentations among various stakeholders to bring awareness in a complex and highly competitive environment</w:t>
      </w:r>
    </w:p>
    <w:p w:rsidR="009A3A0A" w:rsidRPr="00122037" w:rsidRDefault="009A3A0A" w:rsidP="00FB1EA7">
      <w:pPr>
        <w:pStyle w:val="ProExpDate1"/>
        <w:numPr>
          <w:ilvl w:val="0"/>
          <w:numId w:val="21"/>
        </w:numPr>
        <w:spacing w:before="0"/>
        <w:jc w:val="both"/>
        <w:rPr>
          <w:b w:val="0"/>
          <w:sz w:val="20"/>
        </w:rPr>
      </w:pPr>
      <w:r w:rsidRPr="00122037">
        <w:rPr>
          <w:b w:val="0"/>
          <w:sz w:val="20"/>
        </w:rPr>
        <w:t>Assist to plan pilot initiatives which include data quality remediation plan, data stewards involvement, and data governance council implementation approach</w:t>
      </w:r>
    </w:p>
    <w:p w:rsidR="009A3A0A" w:rsidRPr="00122037" w:rsidRDefault="009A3A0A" w:rsidP="009A3A0A">
      <w:pPr>
        <w:pStyle w:val="ProExpDate1"/>
        <w:spacing w:before="0"/>
        <w:jc w:val="both"/>
        <w:rPr>
          <w:b w:val="0"/>
          <w:sz w:val="20"/>
        </w:rPr>
      </w:pPr>
    </w:p>
    <w:p w:rsidR="009A3A0A" w:rsidRPr="00122037" w:rsidRDefault="009A3A0A" w:rsidP="009A3A0A">
      <w:pPr>
        <w:pStyle w:val="ProExpDate1"/>
        <w:spacing w:before="0"/>
        <w:jc w:val="both"/>
        <w:rPr>
          <w:b w:val="0"/>
          <w:sz w:val="20"/>
        </w:rPr>
      </w:pPr>
    </w:p>
    <w:p w:rsidR="009A3A0A" w:rsidRPr="00122037" w:rsidRDefault="009A3A0A" w:rsidP="009A3A0A">
      <w:pPr>
        <w:pStyle w:val="ProExpDate1"/>
        <w:spacing w:before="0"/>
        <w:ind w:left="2160" w:firstLine="90"/>
        <w:jc w:val="both"/>
        <w:rPr>
          <w:b w:val="0"/>
          <w:sz w:val="20"/>
        </w:rPr>
      </w:pPr>
      <w:r w:rsidRPr="00122037">
        <w:rPr>
          <w:b w:val="0"/>
          <w:bCs/>
          <w:sz w:val="20"/>
        </w:rPr>
        <w:t>General Re-Insurance Corporation, Stamford, CN</w:t>
      </w:r>
      <w:r>
        <w:rPr>
          <w:b w:val="0"/>
          <w:bCs/>
          <w:sz w:val="20"/>
        </w:rPr>
        <w:t xml:space="preserve"> (Apr 2010 – Dec 2010)</w:t>
      </w:r>
      <w:r w:rsidRPr="00122037">
        <w:rPr>
          <w:b w:val="0"/>
          <w:bCs/>
          <w:sz w:val="20"/>
        </w:rPr>
        <w:tab/>
      </w:r>
      <w:r w:rsidRPr="00122037">
        <w:rPr>
          <w:b w:val="0"/>
          <w:bCs/>
          <w:sz w:val="20"/>
        </w:rPr>
        <w:tab/>
      </w:r>
      <w:r w:rsidRPr="00122037">
        <w:rPr>
          <w:b w:val="0"/>
          <w:bCs/>
          <w:sz w:val="20"/>
        </w:rPr>
        <w:tab/>
      </w:r>
      <w:r w:rsidRPr="00122037">
        <w:rPr>
          <w:b w:val="0"/>
          <w:bCs/>
          <w:sz w:val="20"/>
        </w:rPr>
        <w:tab/>
      </w:r>
      <w:r w:rsidRPr="00122037">
        <w:rPr>
          <w:b w:val="0"/>
          <w:bCs/>
          <w:sz w:val="20"/>
        </w:rPr>
        <w:tab/>
      </w:r>
    </w:p>
    <w:p w:rsidR="009A3A0A" w:rsidRPr="00122037" w:rsidRDefault="009A3A0A" w:rsidP="009A3A0A">
      <w:pPr>
        <w:pStyle w:val="ProExpDate1"/>
        <w:spacing w:before="0"/>
        <w:ind w:left="2160" w:firstLine="90"/>
        <w:jc w:val="both"/>
        <w:rPr>
          <w:b w:val="0"/>
          <w:iCs/>
          <w:sz w:val="20"/>
        </w:rPr>
      </w:pPr>
      <w:r w:rsidRPr="00122037">
        <w:rPr>
          <w:b w:val="0"/>
          <w:i/>
          <w:iCs/>
          <w:sz w:val="20"/>
        </w:rPr>
        <w:t>Enterprise Data Governance Specialist – Data Migration/Data Integration initiative</w:t>
      </w:r>
    </w:p>
    <w:p w:rsidR="009A3A0A" w:rsidRPr="00122037" w:rsidRDefault="009A3A0A" w:rsidP="009A3A0A">
      <w:pPr>
        <w:pStyle w:val="ProExpDate1"/>
        <w:spacing w:before="0"/>
        <w:jc w:val="both"/>
        <w:rPr>
          <w:b w:val="0"/>
          <w:sz w:val="20"/>
        </w:rPr>
      </w:pPr>
    </w:p>
    <w:p w:rsidR="009A3A0A" w:rsidRPr="00122037" w:rsidRDefault="009A3A0A" w:rsidP="00FB1EA7">
      <w:pPr>
        <w:pStyle w:val="ProExpDate1"/>
        <w:numPr>
          <w:ilvl w:val="0"/>
          <w:numId w:val="21"/>
        </w:numPr>
        <w:spacing w:before="0"/>
        <w:jc w:val="both"/>
        <w:rPr>
          <w:b w:val="0"/>
          <w:sz w:val="20"/>
        </w:rPr>
      </w:pPr>
      <w:r w:rsidRPr="00122037">
        <w:rPr>
          <w:b w:val="0"/>
          <w:sz w:val="20"/>
        </w:rPr>
        <w:t xml:space="preserve">Assessed &amp; assisted in the development of data migration strategy by working closely with the stakeholders (business &amp; IT). </w:t>
      </w:r>
    </w:p>
    <w:p w:rsidR="009A3A0A" w:rsidRPr="00122037" w:rsidRDefault="009A3A0A" w:rsidP="00FB1EA7">
      <w:pPr>
        <w:pStyle w:val="ProExpDate1"/>
        <w:numPr>
          <w:ilvl w:val="0"/>
          <w:numId w:val="21"/>
        </w:numPr>
        <w:spacing w:before="0"/>
        <w:jc w:val="both"/>
        <w:rPr>
          <w:b w:val="0"/>
          <w:sz w:val="20"/>
        </w:rPr>
      </w:pPr>
      <w:r w:rsidRPr="00122037">
        <w:rPr>
          <w:b w:val="0"/>
          <w:sz w:val="20"/>
        </w:rPr>
        <w:t xml:space="preserve">Participated in key workshops and uncovered data issues in Customer, Contract, and Claims domain areas. </w:t>
      </w:r>
    </w:p>
    <w:p w:rsidR="009A3A0A" w:rsidRPr="00122037" w:rsidRDefault="009A3A0A" w:rsidP="00FB1EA7">
      <w:pPr>
        <w:pStyle w:val="ProExpDate1"/>
        <w:numPr>
          <w:ilvl w:val="0"/>
          <w:numId w:val="21"/>
        </w:numPr>
        <w:spacing w:before="0"/>
        <w:jc w:val="both"/>
        <w:rPr>
          <w:b w:val="0"/>
          <w:sz w:val="20"/>
        </w:rPr>
      </w:pPr>
      <w:r w:rsidRPr="00122037">
        <w:rPr>
          <w:b w:val="0"/>
          <w:sz w:val="20"/>
        </w:rPr>
        <w:t xml:space="preserve">Provided leadership by working closely with the Data Governance Council members to oversee the data migration from various data centers world-wide. </w:t>
      </w:r>
    </w:p>
    <w:p w:rsidR="009A3A0A" w:rsidRPr="00122037" w:rsidRDefault="009A3A0A" w:rsidP="00FB1EA7">
      <w:pPr>
        <w:pStyle w:val="ProExpDate1"/>
        <w:numPr>
          <w:ilvl w:val="0"/>
          <w:numId w:val="21"/>
        </w:numPr>
        <w:spacing w:before="0"/>
        <w:jc w:val="both"/>
        <w:rPr>
          <w:b w:val="0"/>
          <w:sz w:val="20"/>
        </w:rPr>
      </w:pPr>
      <w:r w:rsidRPr="00122037">
        <w:rPr>
          <w:b w:val="0"/>
          <w:sz w:val="20"/>
        </w:rPr>
        <w:t>Defined and developed Data Governance program approach and roadmap to support data integration initiative.</w:t>
      </w:r>
    </w:p>
    <w:p w:rsidR="009A3A0A" w:rsidRPr="00122037" w:rsidRDefault="009A3A0A" w:rsidP="009A3A0A">
      <w:pPr>
        <w:pStyle w:val="ProExpDate1"/>
        <w:spacing w:before="0"/>
        <w:ind w:left="2160" w:firstLine="90"/>
        <w:jc w:val="both"/>
        <w:rPr>
          <w:b w:val="0"/>
          <w:bCs/>
          <w:sz w:val="20"/>
        </w:rPr>
      </w:pPr>
    </w:p>
    <w:p w:rsidR="009A3A0A" w:rsidRPr="00122037" w:rsidRDefault="009A3A0A" w:rsidP="009A3A0A">
      <w:pPr>
        <w:pStyle w:val="ProExpDate1"/>
        <w:spacing w:before="0"/>
        <w:ind w:left="2160" w:firstLine="90"/>
        <w:jc w:val="both"/>
        <w:rPr>
          <w:b w:val="0"/>
          <w:bCs/>
          <w:sz w:val="20"/>
        </w:rPr>
      </w:pPr>
    </w:p>
    <w:p w:rsidR="009A3A0A" w:rsidRPr="00122037" w:rsidRDefault="009A3A0A" w:rsidP="009A3A0A">
      <w:pPr>
        <w:pStyle w:val="ProExpDate1"/>
        <w:spacing w:before="0"/>
        <w:ind w:left="2160" w:firstLine="90"/>
        <w:jc w:val="both"/>
        <w:rPr>
          <w:b w:val="0"/>
          <w:sz w:val="20"/>
        </w:rPr>
      </w:pPr>
      <w:r w:rsidRPr="00122037">
        <w:rPr>
          <w:b w:val="0"/>
          <w:bCs/>
          <w:sz w:val="20"/>
        </w:rPr>
        <w:t>Kroger, Cincinnati, OH</w:t>
      </w:r>
      <w:r w:rsidRPr="00122037">
        <w:rPr>
          <w:b w:val="0"/>
          <w:bCs/>
          <w:sz w:val="20"/>
        </w:rPr>
        <w:tab/>
      </w:r>
      <w:r>
        <w:rPr>
          <w:b w:val="0"/>
          <w:bCs/>
          <w:sz w:val="20"/>
        </w:rPr>
        <w:t xml:space="preserve"> (Jan 2011 – Dec 2011)</w:t>
      </w:r>
      <w:r w:rsidRPr="00122037">
        <w:rPr>
          <w:b w:val="0"/>
          <w:bCs/>
          <w:sz w:val="20"/>
        </w:rPr>
        <w:tab/>
      </w:r>
      <w:r w:rsidRPr="00122037">
        <w:rPr>
          <w:b w:val="0"/>
          <w:bCs/>
          <w:sz w:val="20"/>
        </w:rPr>
        <w:tab/>
      </w:r>
      <w:r w:rsidRPr="00122037">
        <w:rPr>
          <w:b w:val="0"/>
          <w:bCs/>
          <w:sz w:val="20"/>
        </w:rPr>
        <w:tab/>
      </w:r>
      <w:r w:rsidRPr="00122037">
        <w:rPr>
          <w:b w:val="0"/>
          <w:bCs/>
          <w:sz w:val="20"/>
        </w:rPr>
        <w:tab/>
      </w:r>
    </w:p>
    <w:p w:rsidR="009A3A0A" w:rsidRPr="00122037" w:rsidRDefault="009A3A0A" w:rsidP="009A3A0A">
      <w:pPr>
        <w:pStyle w:val="ProExpDate1"/>
        <w:spacing w:before="0"/>
        <w:ind w:left="2160" w:firstLine="90"/>
        <w:jc w:val="both"/>
        <w:rPr>
          <w:b w:val="0"/>
          <w:i/>
          <w:iCs/>
          <w:sz w:val="20"/>
        </w:rPr>
      </w:pPr>
      <w:r w:rsidRPr="00122037">
        <w:rPr>
          <w:b w:val="0"/>
          <w:i/>
          <w:iCs/>
          <w:sz w:val="20"/>
        </w:rPr>
        <w:t>Data Governance Program Advisor/Business Activity Planning Program Manager</w:t>
      </w:r>
    </w:p>
    <w:p w:rsidR="009A3A0A" w:rsidRPr="00122037" w:rsidRDefault="009A3A0A" w:rsidP="009A3A0A">
      <w:pPr>
        <w:pStyle w:val="ProExpDate1"/>
        <w:spacing w:before="0"/>
        <w:ind w:left="2160" w:firstLine="90"/>
        <w:jc w:val="both"/>
        <w:rPr>
          <w:b w:val="0"/>
          <w:iCs/>
          <w:sz w:val="20"/>
        </w:rPr>
      </w:pPr>
    </w:p>
    <w:p w:rsidR="009A3A0A" w:rsidRPr="00122037" w:rsidRDefault="009A3A0A" w:rsidP="00FB1EA7">
      <w:pPr>
        <w:pStyle w:val="ProExpDate1"/>
        <w:numPr>
          <w:ilvl w:val="0"/>
          <w:numId w:val="21"/>
        </w:numPr>
        <w:spacing w:before="0"/>
        <w:jc w:val="both"/>
        <w:rPr>
          <w:b w:val="0"/>
          <w:sz w:val="20"/>
        </w:rPr>
      </w:pPr>
      <w:r w:rsidRPr="00122037">
        <w:rPr>
          <w:b w:val="0"/>
          <w:sz w:val="20"/>
        </w:rPr>
        <w:t>Report directly to the VP of Merchandising supporting GDSN compliance and ITEM Data Standardization initiative.</w:t>
      </w:r>
    </w:p>
    <w:p w:rsidR="009A3A0A" w:rsidRPr="00122037" w:rsidRDefault="009A3A0A" w:rsidP="00FB1EA7">
      <w:pPr>
        <w:pStyle w:val="ProExpDate1"/>
        <w:numPr>
          <w:ilvl w:val="0"/>
          <w:numId w:val="21"/>
        </w:numPr>
        <w:spacing w:before="0"/>
        <w:jc w:val="both"/>
        <w:rPr>
          <w:b w:val="0"/>
          <w:sz w:val="20"/>
        </w:rPr>
      </w:pPr>
      <w:r w:rsidRPr="00122037">
        <w:rPr>
          <w:b w:val="0"/>
          <w:sz w:val="20"/>
        </w:rPr>
        <w:t>Work with core business team members and Data Governance Council members covering Grocery, Perishables, Pharmacy, and Drug GM commodities to identify core business activities to support ITEM Master Data Management, Vendor Portal, Vendor On-Boarding, Retail Merchandising System, Retail Pricing Module, Store Item Data Delivery, Product Life Cycle Management and legacy application projects.</w:t>
      </w:r>
    </w:p>
    <w:p w:rsidR="009A3A0A" w:rsidRPr="00122037" w:rsidRDefault="009A3A0A" w:rsidP="00FB1EA7">
      <w:pPr>
        <w:pStyle w:val="ProExpDate1"/>
        <w:numPr>
          <w:ilvl w:val="0"/>
          <w:numId w:val="21"/>
        </w:numPr>
        <w:spacing w:before="0"/>
        <w:jc w:val="both"/>
        <w:rPr>
          <w:b w:val="0"/>
          <w:sz w:val="20"/>
        </w:rPr>
      </w:pPr>
      <w:r w:rsidRPr="00122037">
        <w:rPr>
          <w:b w:val="0"/>
          <w:sz w:val="20"/>
        </w:rPr>
        <w:t>Develop and maintain business activity plan that span for 3 years and coordinate business activities to support $100MN corporate program</w:t>
      </w:r>
    </w:p>
    <w:p w:rsidR="009A3A0A" w:rsidRPr="00122037" w:rsidRDefault="009A3A0A" w:rsidP="00FB1EA7">
      <w:pPr>
        <w:pStyle w:val="ProExpDate1"/>
        <w:numPr>
          <w:ilvl w:val="0"/>
          <w:numId w:val="21"/>
        </w:numPr>
        <w:spacing w:before="0"/>
        <w:jc w:val="both"/>
        <w:rPr>
          <w:b w:val="0"/>
          <w:sz w:val="20"/>
        </w:rPr>
      </w:pPr>
      <w:r w:rsidRPr="00122037">
        <w:rPr>
          <w:b w:val="0"/>
          <w:sz w:val="20"/>
        </w:rPr>
        <w:t>Collaborate with downstream teams that includes business analysts, IT Project Managers, Data Management team, technical architects, and usability engineering team and coordinate activities and track progress</w:t>
      </w:r>
    </w:p>
    <w:p w:rsidR="009A3A0A" w:rsidRPr="00122037" w:rsidRDefault="009A3A0A" w:rsidP="00FB1EA7">
      <w:pPr>
        <w:pStyle w:val="ProExpDate1"/>
        <w:numPr>
          <w:ilvl w:val="0"/>
          <w:numId w:val="21"/>
        </w:numPr>
        <w:spacing w:before="0"/>
        <w:jc w:val="both"/>
        <w:rPr>
          <w:b w:val="0"/>
          <w:sz w:val="20"/>
        </w:rPr>
      </w:pPr>
      <w:r w:rsidRPr="00122037">
        <w:rPr>
          <w:b w:val="0"/>
          <w:sz w:val="20"/>
        </w:rPr>
        <w:t>Report weekly on progress, challenges, issues, and mitigate risks by keeping Kroger leadership team updated through weekly dashboard and meetings.</w:t>
      </w:r>
    </w:p>
    <w:p w:rsidR="009A3A0A" w:rsidRPr="00122037" w:rsidRDefault="009A3A0A" w:rsidP="00FB1EA7">
      <w:pPr>
        <w:pStyle w:val="ProExpDate1"/>
        <w:numPr>
          <w:ilvl w:val="0"/>
          <w:numId w:val="21"/>
        </w:numPr>
        <w:spacing w:before="0"/>
        <w:jc w:val="both"/>
        <w:rPr>
          <w:b w:val="0"/>
          <w:sz w:val="20"/>
        </w:rPr>
      </w:pPr>
      <w:r w:rsidRPr="00122037">
        <w:rPr>
          <w:b w:val="0"/>
          <w:sz w:val="20"/>
        </w:rPr>
        <w:t>Lead Data Governance activities by working closely with the Data Governance team towards identifying and remediating data quality issues.</w:t>
      </w:r>
    </w:p>
    <w:p w:rsidR="009A3A0A" w:rsidRPr="00122037" w:rsidRDefault="009A3A0A" w:rsidP="009A3A0A">
      <w:pPr>
        <w:pStyle w:val="ProExpDate1"/>
        <w:spacing w:before="0"/>
        <w:jc w:val="both"/>
        <w:rPr>
          <w:b w:val="0"/>
          <w:sz w:val="20"/>
        </w:rPr>
      </w:pPr>
    </w:p>
    <w:p w:rsidR="009A3A0A" w:rsidRPr="00122037" w:rsidRDefault="009A3A0A" w:rsidP="009A3A0A">
      <w:pPr>
        <w:pStyle w:val="ProExpDate1"/>
        <w:spacing w:before="0"/>
        <w:jc w:val="both"/>
        <w:rPr>
          <w:b w:val="0"/>
          <w:sz w:val="20"/>
        </w:rPr>
      </w:pPr>
    </w:p>
    <w:p w:rsidR="009A3A0A" w:rsidRPr="00122037" w:rsidRDefault="009A3A0A" w:rsidP="009A3A0A">
      <w:pPr>
        <w:pStyle w:val="ProExpDate1"/>
        <w:spacing w:before="0"/>
        <w:jc w:val="both"/>
        <w:rPr>
          <w:b w:val="0"/>
          <w:sz w:val="20"/>
        </w:rPr>
      </w:pPr>
      <w:r w:rsidRPr="00122037">
        <w:rPr>
          <w:b w:val="0"/>
          <w:sz w:val="20"/>
        </w:rPr>
        <w:t>1/2009 – 8/2009</w:t>
      </w:r>
      <w:r w:rsidRPr="00122037">
        <w:rPr>
          <w:b w:val="0"/>
          <w:sz w:val="20"/>
        </w:rPr>
        <w:tab/>
      </w:r>
      <w:r w:rsidRPr="00122037">
        <w:rPr>
          <w:b w:val="0"/>
          <w:bCs/>
          <w:sz w:val="20"/>
        </w:rPr>
        <w:t>State of Illinois, Chicago, IL</w:t>
      </w:r>
    </w:p>
    <w:p w:rsidR="009A3A0A" w:rsidRPr="00122037" w:rsidRDefault="009A3A0A" w:rsidP="009A3A0A">
      <w:pPr>
        <w:pStyle w:val="ProExpDate1"/>
        <w:spacing w:before="0"/>
        <w:ind w:left="1440" w:firstLine="720"/>
        <w:jc w:val="both"/>
        <w:rPr>
          <w:b w:val="0"/>
          <w:i/>
          <w:iCs/>
          <w:sz w:val="20"/>
        </w:rPr>
      </w:pPr>
      <w:r>
        <w:rPr>
          <w:b w:val="0"/>
          <w:i/>
          <w:iCs/>
          <w:sz w:val="20"/>
        </w:rPr>
        <w:t xml:space="preserve">Lead </w:t>
      </w:r>
      <w:r w:rsidRPr="00122037">
        <w:rPr>
          <w:b w:val="0"/>
          <w:i/>
          <w:iCs/>
          <w:sz w:val="20"/>
        </w:rPr>
        <w:t>Process Architect</w:t>
      </w:r>
      <w:r>
        <w:rPr>
          <w:b w:val="0"/>
          <w:i/>
          <w:iCs/>
          <w:sz w:val="20"/>
        </w:rPr>
        <w:t xml:space="preserve"> / Governance Specialist</w:t>
      </w:r>
      <w:r w:rsidRPr="00122037">
        <w:rPr>
          <w:b w:val="0"/>
          <w:i/>
          <w:iCs/>
          <w:sz w:val="20"/>
        </w:rPr>
        <w:t xml:space="preserve"> – Center of Excellence</w:t>
      </w:r>
    </w:p>
    <w:p w:rsidR="009A3A0A" w:rsidRPr="00122037" w:rsidRDefault="009A3A0A" w:rsidP="009A3A0A">
      <w:pPr>
        <w:pStyle w:val="ProExpDate1"/>
        <w:spacing w:before="0"/>
        <w:ind w:left="1440" w:firstLine="720"/>
        <w:jc w:val="both"/>
        <w:rPr>
          <w:b w:val="0"/>
          <w:sz w:val="20"/>
        </w:rPr>
      </w:pPr>
      <w:r w:rsidRPr="00122037">
        <w:rPr>
          <w:b w:val="0"/>
          <w:sz w:val="20"/>
        </w:rPr>
        <w:t>Responsibilities included:</w:t>
      </w:r>
    </w:p>
    <w:p w:rsidR="009A3A0A" w:rsidRPr="00122037" w:rsidRDefault="009A3A0A" w:rsidP="00FB1EA7">
      <w:pPr>
        <w:pStyle w:val="ProExpDate1"/>
        <w:numPr>
          <w:ilvl w:val="0"/>
          <w:numId w:val="21"/>
        </w:numPr>
        <w:spacing w:before="0"/>
        <w:jc w:val="both"/>
        <w:rPr>
          <w:b w:val="0"/>
          <w:sz w:val="20"/>
        </w:rPr>
      </w:pPr>
      <w:r w:rsidRPr="00122037">
        <w:rPr>
          <w:b w:val="0"/>
          <w:sz w:val="20"/>
        </w:rPr>
        <w:lastRenderedPageBreak/>
        <w:t>Report directly to the Chief Technology Officer &amp; the Director of Center of Excellence (COE) towards establishing Business Process Management program that would bring operational efficiency</w:t>
      </w:r>
    </w:p>
    <w:p w:rsidR="009A3A0A" w:rsidRPr="00122037" w:rsidRDefault="009A3A0A" w:rsidP="00FB1EA7">
      <w:pPr>
        <w:pStyle w:val="ProExpDate1"/>
        <w:numPr>
          <w:ilvl w:val="0"/>
          <w:numId w:val="21"/>
        </w:numPr>
        <w:spacing w:before="0"/>
        <w:jc w:val="both"/>
        <w:rPr>
          <w:b w:val="0"/>
          <w:sz w:val="20"/>
        </w:rPr>
      </w:pPr>
      <w:r w:rsidRPr="00122037">
        <w:rPr>
          <w:b w:val="0"/>
          <w:sz w:val="20"/>
        </w:rPr>
        <w:t xml:space="preserve">Develop Business Process Management strategy &amp; approach to align agency vision with the Information Technology solution delivery through well-defined architecture roadmap. </w:t>
      </w:r>
    </w:p>
    <w:p w:rsidR="009A3A0A" w:rsidRPr="00122037" w:rsidRDefault="009A3A0A" w:rsidP="00FB1EA7">
      <w:pPr>
        <w:pStyle w:val="ProExpDate1"/>
        <w:numPr>
          <w:ilvl w:val="0"/>
          <w:numId w:val="21"/>
        </w:numPr>
        <w:spacing w:before="0"/>
        <w:jc w:val="both"/>
        <w:rPr>
          <w:b w:val="0"/>
          <w:sz w:val="20"/>
        </w:rPr>
      </w:pPr>
      <w:r w:rsidRPr="00122037">
        <w:rPr>
          <w:b w:val="0"/>
          <w:sz w:val="20"/>
        </w:rPr>
        <w:t xml:space="preserve">As the key member of the COE (Center of Excellence), develop standards, guidelines, policies &amp; procedure for implementing </w:t>
      </w:r>
      <w:r w:rsidRPr="00122037">
        <w:rPr>
          <w:b w:val="0"/>
          <w:bCs/>
          <w:sz w:val="20"/>
        </w:rPr>
        <w:t>BPM (business process management) program</w:t>
      </w:r>
    </w:p>
    <w:p w:rsidR="009A3A0A" w:rsidRPr="00122037" w:rsidRDefault="009A3A0A" w:rsidP="00FB1EA7">
      <w:pPr>
        <w:pStyle w:val="ProExpDate1"/>
        <w:numPr>
          <w:ilvl w:val="0"/>
          <w:numId w:val="21"/>
        </w:numPr>
        <w:spacing w:before="0"/>
        <w:jc w:val="both"/>
        <w:rPr>
          <w:b w:val="0"/>
          <w:sz w:val="20"/>
        </w:rPr>
      </w:pPr>
      <w:r w:rsidRPr="00122037">
        <w:rPr>
          <w:b w:val="0"/>
          <w:bCs/>
          <w:sz w:val="20"/>
        </w:rPr>
        <w:t>Define and implement BPM Governance through clearly identified roles and responsibilities at the executive level, strategic level, tactical level, and operational level. Help establish BPM Executive Steering Committee, BPM Governance Council, BPM Liaison Committee, and Operational Stewards to collaborate and communicate addressing key business issues.</w:t>
      </w:r>
    </w:p>
    <w:p w:rsidR="009A3A0A" w:rsidRPr="00122037" w:rsidRDefault="009A3A0A" w:rsidP="00FB1EA7">
      <w:pPr>
        <w:pStyle w:val="ProExpDate1"/>
        <w:numPr>
          <w:ilvl w:val="0"/>
          <w:numId w:val="21"/>
        </w:numPr>
        <w:spacing w:before="0"/>
        <w:jc w:val="both"/>
        <w:rPr>
          <w:b w:val="0"/>
          <w:sz w:val="20"/>
        </w:rPr>
      </w:pPr>
      <w:r w:rsidRPr="00122037">
        <w:rPr>
          <w:b w:val="0"/>
          <w:bCs/>
          <w:sz w:val="20"/>
        </w:rPr>
        <w:t>Work with Service Oriented Architect (SOA) team to align BPM with SOA. Work with Unified Web Site Architects to develop BPM integration for external facing information consumers</w:t>
      </w:r>
    </w:p>
    <w:p w:rsidR="009A3A0A" w:rsidRPr="00122037" w:rsidRDefault="009A3A0A" w:rsidP="00FB1EA7">
      <w:pPr>
        <w:pStyle w:val="ProExpDate1"/>
        <w:numPr>
          <w:ilvl w:val="0"/>
          <w:numId w:val="21"/>
        </w:numPr>
        <w:spacing w:before="0"/>
        <w:jc w:val="both"/>
        <w:rPr>
          <w:b w:val="0"/>
          <w:sz w:val="20"/>
        </w:rPr>
      </w:pPr>
      <w:r w:rsidRPr="00122037">
        <w:rPr>
          <w:b w:val="0"/>
          <w:bCs/>
          <w:sz w:val="20"/>
        </w:rPr>
        <w:t>Develop business process metrics through workshops conducted with various business divisions and enable operational workflows integrating people, process, and systems</w:t>
      </w:r>
    </w:p>
    <w:p w:rsidR="009A3A0A" w:rsidRPr="00122037" w:rsidRDefault="009A3A0A" w:rsidP="00FB1EA7">
      <w:pPr>
        <w:pStyle w:val="ProExpDate1"/>
        <w:numPr>
          <w:ilvl w:val="0"/>
          <w:numId w:val="21"/>
        </w:numPr>
        <w:spacing w:before="0"/>
        <w:jc w:val="both"/>
        <w:rPr>
          <w:b w:val="0"/>
          <w:sz w:val="20"/>
        </w:rPr>
      </w:pPr>
      <w:r w:rsidRPr="00122037">
        <w:rPr>
          <w:b w:val="0"/>
        </w:rPr>
        <w:t>Identify business domain area and capture current state of the workflow. Develop process model of the current state which includes relevant metrics such as time, cost, resources, and quality. Analyze and identify areas of opportunities to improve. Obtain consensus from the business stakeholders. Develop a future state workflow that would automate several manual activities which contributed in eliminating four weeks of work and cost savings. Work with the SOA development team to identify services (top down), develop and deploy re-engineered work activates. Present efficiency measures to the senior management</w:t>
      </w:r>
    </w:p>
    <w:p w:rsidR="009A3A0A" w:rsidRPr="00C4163F" w:rsidRDefault="009A3A0A" w:rsidP="00FB1EA7">
      <w:pPr>
        <w:pStyle w:val="ProExpDate1"/>
        <w:numPr>
          <w:ilvl w:val="0"/>
          <w:numId w:val="21"/>
        </w:numPr>
        <w:spacing w:before="0"/>
        <w:jc w:val="both"/>
        <w:rPr>
          <w:b w:val="0"/>
          <w:sz w:val="20"/>
        </w:rPr>
      </w:pPr>
      <w:r w:rsidRPr="00122037">
        <w:rPr>
          <w:b w:val="0"/>
          <w:bCs/>
          <w:sz w:val="20"/>
        </w:rPr>
        <w:t>Train/coach/mentor staff members towards the new roles by working with various divisions. This includes business architecture principles, information modeling, and process modeling training (BPMN), process improvement training (5S, Kaizen, Lean), team building, problem identification and remediation training</w:t>
      </w:r>
      <w:r>
        <w:rPr>
          <w:b w:val="0"/>
          <w:bCs/>
          <w:sz w:val="20"/>
        </w:rPr>
        <w:t xml:space="preserve">. </w:t>
      </w:r>
    </w:p>
    <w:p w:rsidR="009A3A0A" w:rsidRPr="00122037" w:rsidRDefault="009A3A0A" w:rsidP="00FB1EA7">
      <w:pPr>
        <w:pStyle w:val="ProExpDate1"/>
        <w:numPr>
          <w:ilvl w:val="0"/>
          <w:numId w:val="21"/>
        </w:numPr>
        <w:spacing w:before="0"/>
        <w:jc w:val="both"/>
        <w:rPr>
          <w:b w:val="0"/>
          <w:sz w:val="20"/>
        </w:rPr>
      </w:pPr>
      <w:r>
        <w:rPr>
          <w:b w:val="0"/>
          <w:bCs/>
          <w:sz w:val="20"/>
        </w:rPr>
        <w:t>Collaborated with state assigned Gartner Analysts on BPM approach and roadmap.</w:t>
      </w:r>
    </w:p>
    <w:p w:rsidR="009A3A0A" w:rsidRPr="00122037" w:rsidRDefault="009A3A0A" w:rsidP="00FB1EA7">
      <w:pPr>
        <w:pStyle w:val="ProExpDate1"/>
        <w:numPr>
          <w:ilvl w:val="0"/>
          <w:numId w:val="21"/>
        </w:numPr>
        <w:spacing w:before="0"/>
        <w:jc w:val="both"/>
        <w:rPr>
          <w:b w:val="0"/>
          <w:sz w:val="20"/>
        </w:rPr>
      </w:pPr>
      <w:r w:rsidRPr="00122037">
        <w:rPr>
          <w:b w:val="0"/>
          <w:bCs/>
          <w:sz w:val="20"/>
        </w:rPr>
        <w:t>Conduct collaboration &amp; Team building exercises with Executive Steering Committee members. Train members with the roles &amp; responsibilities of BPM Governance structure</w:t>
      </w:r>
    </w:p>
    <w:p w:rsidR="009A3A0A" w:rsidRPr="00122037" w:rsidRDefault="009A3A0A" w:rsidP="00FB1EA7">
      <w:pPr>
        <w:pStyle w:val="ProExpDate1"/>
        <w:numPr>
          <w:ilvl w:val="0"/>
          <w:numId w:val="21"/>
        </w:numPr>
        <w:spacing w:before="0"/>
        <w:jc w:val="both"/>
        <w:rPr>
          <w:b w:val="0"/>
          <w:sz w:val="20"/>
        </w:rPr>
      </w:pPr>
      <w:r w:rsidRPr="00122037">
        <w:rPr>
          <w:b w:val="0"/>
          <w:bCs/>
          <w:sz w:val="20"/>
        </w:rPr>
        <w:t>Work with “C” level executives to define performance metrics, policies, guidelines, and directives that would drive the governance processes go forward</w:t>
      </w:r>
    </w:p>
    <w:p w:rsidR="009A3A0A" w:rsidRPr="00122037" w:rsidRDefault="009A3A0A" w:rsidP="00FB1EA7">
      <w:pPr>
        <w:pStyle w:val="ProExpDate1"/>
        <w:numPr>
          <w:ilvl w:val="0"/>
          <w:numId w:val="21"/>
        </w:numPr>
        <w:spacing w:before="0"/>
        <w:jc w:val="both"/>
        <w:rPr>
          <w:b w:val="0"/>
          <w:sz w:val="20"/>
        </w:rPr>
      </w:pPr>
      <w:r w:rsidRPr="00122037">
        <w:rPr>
          <w:b w:val="0"/>
          <w:bCs/>
          <w:sz w:val="20"/>
        </w:rPr>
        <w:t>Work with business divisions towards adapting from “silo” system-focused mindset to “cross-functional business optimization” mindset</w:t>
      </w:r>
    </w:p>
    <w:p w:rsidR="009A3A0A" w:rsidRPr="00122037" w:rsidRDefault="009A3A0A" w:rsidP="009A3A0A">
      <w:pPr>
        <w:pStyle w:val="ProExpDate1"/>
        <w:spacing w:before="0"/>
        <w:ind w:left="2160"/>
        <w:rPr>
          <w:b w:val="0"/>
        </w:rPr>
      </w:pPr>
      <w:r w:rsidRPr="00122037">
        <w:rPr>
          <w:b w:val="0"/>
        </w:rPr>
        <w:t xml:space="preserve">          Environment: MS Office, Visio, Provision (configured to TOGAF)</w:t>
      </w:r>
    </w:p>
    <w:p w:rsidR="009A3A0A" w:rsidRPr="00122037" w:rsidRDefault="009A3A0A" w:rsidP="009A3A0A">
      <w:pPr>
        <w:pStyle w:val="ProExpDate1"/>
        <w:spacing w:before="0"/>
        <w:ind w:left="2160"/>
        <w:jc w:val="both"/>
        <w:rPr>
          <w:b w:val="0"/>
          <w:sz w:val="20"/>
        </w:rPr>
      </w:pPr>
    </w:p>
    <w:p w:rsidR="009A3A0A" w:rsidRPr="00122037" w:rsidRDefault="009A3A0A" w:rsidP="009A3A0A">
      <w:pPr>
        <w:pStyle w:val="ProExpDate1"/>
        <w:spacing w:before="0"/>
        <w:jc w:val="both"/>
        <w:rPr>
          <w:b w:val="0"/>
          <w:sz w:val="20"/>
        </w:rPr>
      </w:pPr>
    </w:p>
    <w:p w:rsidR="009A3A0A" w:rsidRPr="00122037" w:rsidRDefault="009A3A0A" w:rsidP="009A3A0A">
      <w:pPr>
        <w:pStyle w:val="ProExpDate1"/>
        <w:spacing w:before="0"/>
        <w:jc w:val="both"/>
        <w:rPr>
          <w:b w:val="0"/>
          <w:sz w:val="20"/>
        </w:rPr>
      </w:pPr>
      <w:r w:rsidRPr="00122037">
        <w:rPr>
          <w:b w:val="0"/>
          <w:sz w:val="20"/>
        </w:rPr>
        <w:t>1/2008 – 12/2008</w:t>
      </w:r>
      <w:r w:rsidRPr="00122037">
        <w:rPr>
          <w:b w:val="0"/>
          <w:sz w:val="20"/>
        </w:rPr>
        <w:tab/>
        <w:t>Hartford Insurance (The Hartford)    Hartford, CT</w:t>
      </w:r>
    </w:p>
    <w:p w:rsidR="009A3A0A" w:rsidRPr="00122037" w:rsidRDefault="009A3A0A" w:rsidP="009A3A0A">
      <w:pPr>
        <w:pStyle w:val="ProExpDate1"/>
        <w:tabs>
          <w:tab w:val="left" w:pos="720"/>
          <w:tab w:val="left" w:pos="1440"/>
          <w:tab w:val="left" w:pos="2160"/>
          <w:tab w:val="left" w:pos="2880"/>
          <w:tab w:val="left" w:pos="3600"/>
          <w:tab w:val="left" w:pos="4320"/>
          <w:tab w:val="center" w:pos="5400"/>
        </w:tabs>
        <w:spacing w:before="0"/>
        <w:jc w:val="both"/>
        <w:rPr>
          <w:b w:val="0"/>
          <w:sz w:val="20"/>
        </w:rPr>
      </w:pPr>
      <w:r w:rsidRPr="00122037">
        <w:rPr>
          <w:b w:val="0"/>
          <w:sz w:val="20"/>
        </w:rPr>
        <w:tab/>
      </w:r>
      <w:r w:rsidRPr="00122037">
        <w:rPr>
          <w:b w:val="0"/>
          <w:sz w:val="20"/>
        </w:rPr>
        <w:tab/>
      </w:r>
      <w:r w:rsidRPr="00122037">
        <w:rPr>
          <w:b w:val="0"/>
          <w:sz w:val="20"/>
        </w:rPr>
        <w:tab/>
        <w:t xml:space="preserve">Business </w:t>
      </w:r>
      <w:r w:rsidRPr="00122037">
        <w:rPr>
          <w:b w:val="0"/>
          <w:i/>
          <w:sz w:val="20"/>
        </w:rPr>
        <w:t>Process Architect</w:t>
      </w:r>
      <w:r w:rsidRPr="00122037">
        <w:rPr>
          <w:b w:val="0"/>
          <w:i/>
          <w:iCs/>
          <w:sz w:val="20"/>
        </w:rPr>
        <w:t xml:space="preserve"> – Int</w:t>
      </w:r>
      <w:r w:rsidRPr="00122037">
        <w:rPr>
          <w:b w:val="0"/>
          <w:sz w:val="20"/>
        </w:rPr>
        <w:t>egrated Model-Driven Framework</w:t>
      </w:r>
    </w:p>
    <w:p w:rsidR="009A3A0A" w:rsidRPr="00122037" w:rsidRDefault="009A3A0A" w:rsidP="009A3A0A">
      <w:pPr>
        <w:pStyle w:val="ProExpDate1"/>
        <w:spacing w:before="0"/>
        <w:jc w:val="both"/>
        <w:rPr>
          <w:b w:val="0"/>
          <w:sz w:val="20"/>
        </w:rPr>
      </w:pPr>
      <w:r w:rsidRPr="00122037">
        <w:rPr>
          <w:b w:val="0"/>
          <w:sz w:val="20"/>
        </w:rPr>
        <w:tab/>
      </w:r>
      <w:r w:rsidRPr="00122037">
        <w:rPr>
          <w:b w:val="0"/>
          <w:sz w:val="20"/>
        </w:rPr>
        <w:tab/>
      </w:r>
      <w:r w:rsidRPr="00122037">
        <w:rPr>
          <w:b w:val="0"/>
          <w:sz w:val="20"/>
        </w:rPr>
        <w:tab/>
        <w:t>Responsibilities included:</w:t>
      </w:r>
    </w:p>
    <w:p w:rsidR="009A3A0A" w:rsidRPr="00122037" w:rsidRDefault="009A3A0A" w:rsidP="00FB1EA7">
      <w:pPr>
        <w:pStyle w:val="ProExpDate1"/>
        <w:numPr>
          <w:ilvl w:val="0"/>
          <w:numId w:val="21"/>
        </w:numPr>
        <w:spacing w:before="0"/>
        <w:jc w:val="both"/>
        <w:rPr>
          <w:b w:val="0"/>
          <w:sz w:val="20"/>
        </w:rPr>
      </w:pPr>
      <w:r w:rsidRPr="00122037">
        <w:rPr>
          <w:b w:val="0"/>
          <w:sz w:val="20"/>
        </w:rPr>
        <w:t xml:space="preserve">Develop Integrated Model-Driven Framework capabilities to support The Hartford Common Business Architecture and internal SDLC activities. </w:t>
      </w:r>
    </w:p>
    <w:p w:rsidR="009A3A0A" w:rsidRPr="00122037" w:rsidRDefault="009A3A0A" w:rsidP="00FB1EA7">
      <w:pPr>
        <w:pStyle w:val="ProExpDate1"/>
        <w:numPr>
          <w:ilvl w:val="0"/>
          <w:numId w:val="21"/>
        </w:numPr>
        <w:spacing w:before="0"/>
        <w:jc w:val="both"/>
        <w:rPr>
          <w:b w:val="0"/>
          <w:sz w:val="20"/>
        </w:rPr>
      </w:pPr>
      <w:r w:rsidRPr="00122037">
        <w:rPr>
          <w:b w:val="0"/>
          <w:sz w:val="20"/>
        </w:rPr>
        <w:t>Develop work streams, policies, and procedures to execute those activities that are necessary to support the Integrated Model-Driven Framework.</w:t>
      </w:r>
    </w:p>
    <w:p w:rsidR="009A3A0A" w:rsidRPr="00122037" w:rsidRDefault="009A3A0A" w:rsidP="00FB1EA7">
      <w:pPr>
        <w:pStyle w:val="ProExpDate1"/>
        <w:numPr>
          <w:ilvl w:val="0"/>
          <w:numId w:val="21"/>
        </w:numPr>
        <w:spacing w:before="0"/>
        <w:jc w:val="both"/>
        <w:rPr>
          <w:b w:val="0"/>
          <w:sz w:val="20"/>
        </w:rPr>
      </w:pPr>
      <w:r w:rsidRPr="00122037">
        <w:rPr>
          <w:b w:val="0"/>
          <w:sz w:val="20"/>
        </w:rPr>
        <w:lastRenderedPageBreak/>
        <w:t xml:space="preserve">Special focus on </w:t>
      </w:r>
      <w:r w:rsidRPr="00122037">
        <w:rPr>
          <w:b w:val="0"/>
          <w:bCs/>
          <w:sz w:val="20"/>
        </w:rPr>
        <w:t>Business Process Modeling</w:t>
      </w:r>
      <w:r w:rsidRPr="00122037">
        <w:rPr>
          <w:b w:val="0"/>
          <w:sz w:val="20"/>
        </w:rPr>
        <w:t xml:space="preserve"> aspect to identify, document, and recommend those metadata that needs to be captured at Contextual, Conceptual, Logical, and Physical levels.</w:t>
      </w:r>
    </w:p>
    <w:p w:rsidR="009A3A0A" w:rsidRPr="00122037" w:rsidRDefault="009A3A0A" w:rsidP="00FB1EA7">
      <w:pPr>
        <w:pStyle w:val="ProExpDate1"/>
        <w:numPr>
          <w:ilvl w:val="0"/>
          <w:numId w:val="21"/>
        </w:numPr>
        <w:spacing w:before="0"/>
        <w:jc w:val="both"/>
        <w:rPr>
          <w:b w:val="0"/>
          <w:sz w:val="20"/>
        </w:rPr>
      </w:pPr>
      <w:r w:rsidRPr="00122037">
        <w:rPr>
          <w:b w:val="0"/>
          <w:sz w:val="20"/>
        </w:rPr>
        <w:t xml:space="preserve">Develop Process Modeling Guidelines and Standards and recommend various modeling tools to support process modeling activities. </w:t>
      </w:r>
    </w:p>
    <w:p w:rsidR="009A3A0A" w:rsidRPr="00122037" w:rsidRDefault="009A3A0A" w:rsidP="00FB1EA7">
      <w:pPr>
        <w:pStyle w:val="ProExpDate1"/>
        <w:numPr>
          <w:ilvl w:val="0"/>
          <w:numId w:val="21"/>
        </w:numPr>
        <w:spacing w:before="0"/>
        <w:jc w:val="both"/>
        <w:rPr>
          <w:b w:val="0"/>
          <w:sz w:val="20"/>
        </w:rPr>
      </w:pPr>
      <w:r w:rsidRPr="00122037">
        <w:rPr>
          <w:b w:val="0"/>
          <w:sz w:val="20"/>
        </w:rPr>
        <w:t>Develop roles &amp; responsibilities to support the Integrated Model-Driven Framework.</w:t>
      </w:r>
    </w:p>
    <w:p w:rsidR="009A3A0A" w:rsidRPr="00122037" w:rsidRDefault="009A3A0A" w:rsidP="00FB1EA7">
      <w:pPr>
        <w:pStyle w:val="ProExpDate1"/>
        <w:numPr>
          <w:ilvl w:val="0"/>
          <w:numId w:val="21"/>
        </w:numPr>
        <w:spacing w:before="0"/>
        <w:jc w:val="both"/>
        <w:rPr>
          <w:b w:val="0"/>
          <w:sz w:val="20"/>
        </w:rPr>
      </w:pPr>
      <w:r w:rsidRPr="00122037">
        <w:rPr>
          <w:b w:val="0"/>
          <w:sz w:val="20"/>
        </w:rPr>
        <w:t>Develop business architecture strategies to collaborate with Dictionary Modeling &amp; Data Modeling aspects along with Enterprise Data Governance, CMMI, and supporting Six Sigma methodology (DMAIC).</w:t>
      </w:r>
    </w:p>
    <w:p w:rsidR="009A3A0A" w:rsidRPr="00122037" w:rsidRDefault="009A3A0A" w:rsidP="00FB1EA7">
      <w:pPr>
        <w:pStyle w:val="ProExpDate1"/>
        <w:numPr>
          <w:ilvl w:val="0"/>
          <w:numId w:val="21"/>
        </w:numPr>
        <w:spacing w:before="0"/>
        <w:jc w:val="both"/>
        <w:rPr>
          <w:b w:val="0"/>
          <w:sz w:val="20"/>
        </w:rPr>
      </w:pPr>
      <w:r w:rsidRPr="00122037">
        <w:rPr>
          <w:b w:val="0"/>
          <w:sz w:val="20"/>
        </w:rPr>
        <w:t>Conduct facilitated sessions to collect Modeling needs, knowledge transfer, and present deliverables to business &amp; technical stakeholders.</w:t>
      </w:r>
    </w:p>
    <w:p w:rsidR="009A3A0A" w:rsidRPr="00122037" w:rsidRDefault="009A3A0A" w:rsidP="00FB1EA7">
      <w:pPr>
        <w:pStyle w:val="ProExpDate1"/>
        <w:numPr>
          <w:ilvl w:val="0"/>
          <w:numId w:val="21"/>
        </w:numPr>
        <w:spacing w:before="0"/>
        <w:jc w:val="both"/>
        <w:rPr>
          <w:b w:val="0"/>
          <w:sz w:val="20"/>
        </w:rPr>
      </w:pPr>
      <w:r w:rsidRPr="00122037">
        <w:rPr>
          <w:b w:val="0"/>
          <w:sz w:val="20"/>
        </w:rPr>
        <w:t>Mentor/Train key members in process improvement, process modeling (BPMN, SIPOC), Business Process Analysis, Performance metrics, and strategy alignment.</w:t>
      </w:r>
    </w:p>
    <w:p w:rsidR="009A3A0A" w:rsidRPr="00122037" w:rsidRDefault="009A3A0A" w:rsidP="009A3A0A">
      <w:pPr>
        <w:pStyle w:val="ProExpDate1"/>
        <w:spacing w:before="0"/>
        <w:ind w:left="2160"/>
        <w:rPr>
          <w:b w:val="0"/>
          <w:sz w:val="20"/>
        </w:rPr>
      </w:pPr>
      <w:r w:rsidRPr="00122037">
        <w:rPr>
          <w:b w:val="0"/>
        </w:rPr>
        <w:t xml:space="preserve">         Environment: MS Office, Visio, Adaptive (metadata), </w:t>
      </w:r>
      <w:proofErr w:type="spellStart"/>
      <w:r w:rsidRPr="00122037">
        <w:rPr>
          <w:b w:val="0"/>
        </w:rPr>
        <w:t>Pega</w:t>
      </w:r>
      <w:proofErr w:type="spellEnd"/>
      <w:r w:rsidRPr="00122037">
        <w:rPr>
          <w:b w:val="0"/>
        </w:rPr>
        <w:t xml:space="preserve"> process server, </w:t>
      </w:r>
      <w:proofErr w:type="spellStart"/>
      <w:r w:rsidRPr="00122037">
        <w:rPr>
          <w:b w:val="0"/>
        </w:rPr>
        <w:t>ProVision</w:t>
      </w:r>
      <w:proofErr w:type="spellEnd"/>
    </w:p>
    <w:p w:rsidR="009A3A0A" w:rsidRPr="00122037" w:rsidRDefault="009A3A0A" w:rsidP="009A3A0A">
      <w:pPr>
        <w:pStyle w:val="ProExpDate1"/>
        <w:spacing w:before="0"/>
        <w:ind w:left="2160"/>
        <w:jc w:val="both"/>
        <w:rPr>
          <w:b w:val="0"/>
          <w:sz w:val="20"/>
        </w:rPr>
      </w:pPr>
    </w:p>
    <w:p w:rsidR="009A3A0A" w:rsidRPr="00122037" w:rsidRDefault="009A3A0A" w:rsidP="009A3A0A">
      <w:pPr>
        <w:pStyle w:val="ProExpDate1"/>
        <w:spacing w:before="0"/>
        <w:jc w:val="both"/>
        <w:rPr>
          <w:b w:val="0"/>
          <w:sz w:val="20"/>
        </w:rPr>
      </w:pPr>
      <w:r w:rsidRPr="00122037">
        <w:rPr>
          <w:b w:val="0"/>
          <w:sz w:val="20"/>
        </w:rPr>
        <w:br/>
        <w:t>1/2007 – 12/2007</w:t>
      </w:r>
      <w:r w:rsidRPr="00122037">
        <w:rPr>
          <w:b w:val="0"/>
          <w:sz w:val="20"/>
        </w:rPr>
        <w:tab/>
        <w:t>Blue Cross Blue Shield Association     Chicago, IL</w:t>
      </w:r>
    </w:p>
    <w:p w:rsidR="009A3A0A" w:rsidRPr="00122037" w:rsidRDefault="009A3A0A" w:rsidP="009A3A0A">
      <w:pPr>
        <w:pStyle w:val="ProExpDate1"/>
        <w:spacing w:before="0"/>
        <w:jc w:val="both"/>
        <w:rPr>
          <w:b w:val="0"/>
          <w:sz w:val="20"/>
        </w:rPr>
      </w:pPr>
      <w:r w:rsidRPr="00122037">
        <w:rPr>
          <w:b w:val="0"/>
          <w:sz w:val="20"/>
        </w:rPr>
        <w:tab/>
      </w:r>
      <w:r w:rsidRPr="00122037">
        <w:rPr>
          <w:b w:val="0"/>
          <w:sz w:val="20"/>
        </w:rPr>
        <w:tab/>
      </w:r>
      <w:r w:rsidRPr="00122037">
        <w:rPr>
          <w:b w:val="0"/>
          <w:sz w:val="20"/>
        </w:rPr>
        <w:tab/>
        <w:t xml:space="preserve">Sr. </w:t>
      </w:r>
      <w:r w:rsidRPr="00122037">
        <w:rPr>
          <w:b w:val="0"/>
          <w:i/>
          <w:sz w:val="20"/>
        </w:rPr>
        <w:t>Business Solutions</w:t>
      </w:r>
      <w:r w:rsidRPr="00122037">
        <w:rPr>
          <w:b w:val="0"/>
          <w:sz w:val="20"/>
        </w:rPr>
        <w:t xml:space="preserve"> </w:t>
      </w:r>
      <w:r w:rsidRPr="00122037">
        <w:rPr>
          <w:b w:val="0"/>
          <w:i/>
          <w:iCs/>
          <w:sz w:val="20"/>
        </w:rPr>
        <w:t>Consultant – Inter-Plan Performance Program</w:t>
      </w:r>
      <w:r w:rsidRPr="00122037">
        <w:rPr>
          <w:b w:val="0"/>
          <w:sz w:val="20"/>
        </w:rPr>
        <w:tab/>
      </w:r>
      <w:r w:rsidRPr="00122037">
        <w:rPr>
          <w:b w:val="0"/>
          <w:sz w:val="20"/>
        </w:rPr>
        <w:tab/>
      </w:r>
      <w:r w:rsidRPr="00122037">
        <w:rPr>
          <w:b w:val="0"/>
          <w:sz w:val="20"/>
        </w:rPr>
        <w:tab/>
      </w:r>
    </w:p>
    <w:p w:rsidR="009A3A0A" w:rsidRPr="00122037" w:rsidRDefault="009A3A0A" w:rsidP="009A3A0A">
      <w:pPr>
        <w:pStyle w:val="ProExpDate1"/>
        <w:spacing w:before="0"/>
        <w:jc w:val="both"/>
        <w:rPr>
          <w:b w:val="0"/>
          <w:sz w:val="20"/>
        </w:rPr>
      </w:pPr>
      <w:r w:rsidRPr="00122037">
        <w:rPr>
          <w:b w:val="0"/>
          <w:sz w:val="20"/>
        </w:rPr>
        <w:tab/>
      </w:r>
      <w:r w:rsidRPr="00122037">
        <w:rPr>
          <w:b w:val="0"/>
          <w:sz w:val="20"/>
        </w:rPr>
        <w:tab/>
      </w:r>
      <w:r w:rsidRPr="00122037">
        <w:rPr>
          <w:b w:val="0"/>
          <w:sz w:val="20"/>
        </w:rPr>
        <w:tab/>
        <w:t>Responsibilities included:</w:t>
      </w:r>
    </w:p>
    <w:p w:rsidR="009A3A0A" w:rsidRPr="00122037" w:rsidRDefault="009A3A0A" w:rsidP="00FB1EA7">
      <w:pPr>
        <w:pStyle w:val="ProExpDate1"/>
        <w:numPr>
          <w:ilvl w:val="0"/>
          <w:numId w:val="21"/>
        </w:numPr>
        <w:spacing w:before="0"/>
        <w:jc w:val="both"/>
        <w:rPr>
          <w:b w:val="0"/>
          <w:sz w:val="20"/>
        </w:rPr>
      </w:pPr>
      <w:r w:rsidRPr="00122037">
        <w:rPr>
          <w:b w:val="0"/>
          <w:sz w:val="20"/>
        </w:rPr>
        <w:t>Analyzing current business processes &amp; technology capabilities; Model/document future business &amp; technology capabilities towards Corporate Vision/Roadmap initiative.</w:t>
      </w:r>
    </w:p>
    <w:p w:rsidR="009A3A0A" w:rsidRPr="00122037" w:rsidRDefault="009A3A0A" w:rsidP="00FB1EA7">
      <w:pPr>
        <w:pStyle w:val="ProExpDate1"/>
        <w:numPr>
          <w:ilvl w:val="0"/>
          <w:numId w:val="21"/>
        </w:numPr>
        <w:spacing w:before="0"/>
        <w:jc w:val="both"/>
        <w:rPr>
          <w:b w:val="0"/>
          <w:sz w:val="20"/>
        </w:rPr>
      </w:pPr>
      <w:r w:rsidRPr="00122037">
        <w:rPr>
          <w:b w:val="0"/>
          <w:sz w:val="20"/>
        </w:rPr>
        <w:t>Participate in several workshops to identify Key Business Performance Metrics to align with corporate goals identified, perform affinity/cluster analysis to group and prioritize measures and required data for the taxonomy of the business analysis</w:t>
      </w:r>
    </w:p>
    <w:p w:rsidR="009A3A0A" w:rsidRPr="00122037" w:rsidRDefault="009A3A0A" w:rsidP="00FB1EA7">
      <w:pPr>
        <w:pStyle w:val="ProExpDate1"/>
        <w:numPr>
          <w:ilvl w:val="0"/>
          <w:numId w:val="21"/>
        </w:numPr>
        <w:spacing w:before="0"/>
        <w:jc w:val="both"/>
        <w:rPr>
          <w:b w:val="0"/>
          <w:sz w:val="20"/>
        </w:rPr>
      </w:pPr>
      <w:r w:rsidRPr="00122037">
        <w:rPr>
          <w:b w:val="0"/>
          <w:sz w:val="20"/>
        </w:rPr>
        <w:t xml:space="preserve">Document/maintain the results of the analysis in the Rational Suite repository (Requisite Pro, Rational Rose, Clear Case). Log enhancements, issues, risks, and defects in Clear Quest and assist in the management of UAT (user acceptance test) and production defects in supporting business owner’s needs. </w:t>
      </w:r>
    </w:p>
    <w:p w:rsidR="009A3A0A" w:rsidRPr="00122037" w:rsidRDefault="009A3A0A" w:rsidP="00FB1EA7">
      <w:pPr>
        <w:pStyle w:val="ProExpDate1"/>
        <w:numPr>
          <w:ilvl w:val="0"/>
          <w:numId w:val="21"/>
        </w:numPr>
        <w:spacing w:before="0"/>
        <w:jc w:val="both"/>
        <w:rPr>
          <w:b w:val="0"/>
          <w:sz w:val="20"/>
        </w:rPr>
      </w:pPr>
      <w:r w:rsidRPr="00122037">
        <w:rPr>
          <w:b w:val="0"/>
          <w:sz w:val="20"/>
        </w:rPr>
        <w:t xml:space="preserve">Develop Business Rules and align them with business use case to ensure business constraints are enforced. Work with system analysts and developers and provide clarifications on business requirements to meet business stakeholders’ needs. </w:t>
      </w:r>
    </w:p>
    <w:p w:rsidR="009A3A0A" w:rsidRPr="00122037" w:rsidRDefault="009A3A0A" w:rsidP="00FB1EA7">
      <w:pPr>
        <w:pStyle w:val="ProExpDate1"/>
        <w:numPr>
          <w:ilvl w:val="0"/>
          <w:numId w:val="21"/>
        </w:numPr>
        <w:spacing w:before="0"/>
        <w:jc w:val="both"/>
        <w:rPr>
          <w:b w:val="0"/>
          <w:sz w:val="20"/>
        </w:rPr>
      </w:pPr>
      <w:r w:rsidRPr="00122037">
        <w:rPr>
          <w:b w:val="0"/>
          <w:sz w:val="20"/>
        </w:rPr>
        <w:t xml:space="preserve">Support BCBSA Business Process Performance metrics initiative by eliciting business requirements,  business rules, managing enhancements, interacting with IT team members to provide end-to-end traceability, develop user acceptance strategy &amp; participate in user acceptance testing for </w:t>
      </w:r>
      <w:proofErr w:type="spellStart"/>
      <w:r w:rsidRPr="00122037">
        <w:rPr>
          <w:b w:val="0"/>
          <w:sz w:val="20"/>
        </w:rPr>
        <w:t>on going</w:t>
      </w:r>
      <w:proofErr w:type="spellEnd"/>
      <w:r w:rsidRPr="00122037">
        <w:rPr>
          <w:b w:val="0"/>
          <w:sz w:val="20"/>
        </w:rPr>
        <w:t xml:space="preserve"> releases.</w:t>
      </w:r>
    </w:p>
    <w:p w:rsidR="009A3A0A" w:rsidRPr="00122037" w:rsidRDefault="009A3A0A" w:rsidP="00FB1EA7">
      <w:pPr>
        <w:pStyle w:val="ProExpDate1"/>
        <w:numPr>
          <w:ilvl w:val="0"/>
          <w:numId w:val="21"/>
        </w:numPr>
        <w:spacing w:before="0"/>
        <w:jc w:val="both"/>
        <w:rPr>
          <w:b w:val="0"/>
          <w:sz w:val="20"/>
        </w:rPr>
      </w:pPr>
      <w:r w:rsidRPr="00122037">
        <w:rPr>
          <w:b w:val="0"/>
          <w:sz w:val="20"/>
        </w:rPr>
        <w:t>Key member of the Enterprise Data Warehousing initiative which is the foundation for Inter-Plan Business Performance where by various metrics/reports/analytical/dashboard capabilities can be built to improve operational efficiencies over time.</w:t>
      </w:r>
    </w:p>
    <w:p w:rsidR="009A3A0A" w:rsidRPr="00122037" w:rsidRDefault="009A3A0A" w:rsidP="009A3A0A">
      <w:pPr>
        <w:pStyle w:val="ProExpDate1"/>
        <w:spacing w:before="0"/>
        <w:ind w:left="2664"/>
        <w:rPr>
          <w:b w:val="0"/>
        </w:rPr>
      </w:pPr>
      <w:r w:rsidRPr="00122037">
        <w:rPr>
          <w:b w:val="0"/>
        </w:rPr>
        <w:t>Environment: MS Office, Visio, UML, Requisite Pro, Rational Rose, Clear Case, Clear Quest</w:t>
      </w:r>
    </w:p>
    <w:p w:rsidR="009A3A0A" w:rsidRPr="00122037" w:rsidRDefault="009A3A0A" w:rsidP="009A3A0A">
      <w:pPr>
        <w:pStyle w:val="ProExpDate1"/>
        <w:spacing w:before="0"/>
        <w:jc w:val="both"/>
        <w:rPr>
          <w:b w:val="0"/>
          <w:sz w:val="20"/>
        </w:rPr>
      </w:pPr>
    </w:p>
    <w:p w:rsidR="009A3A0A" w:rsidRPr="00122037" w:rsidRDefault="009A3A0A" w:rsidP="009A3A0A">
      <w:pPr>
        <w:pStyle w:val="ProExpDate1"/>
        <w:spacing w:before="0"/>
        <w:jc w:val="both"/>
        <w:rPr>
          <w:b w:val="0"/>
          <w:sz w:val="20"/>
        </w:rPr>
      </w:pPr>
    </w:p>
    <w:p w:rsidR="009A3A0A" w:rsidRPr="00122037" w:rsidRDefault="009A3A0A" w:rsidP="009A3A0A">
      <w:pPr>
        <w:pStyle w:val="ProExpDate1"/>
        <w:spacing w:before="0"/>
        <w:jc w:val="both"/>
        <w:rPr>
          <w:b w:val="0"/>
          <w:sz w:val="20"/>
        </w:rPr>
      </w:pPr>
      <w:proofErr w:type="gramStart"/>
      <w:r w:rsidRPr="00122037">
        <w:rPr>
          <w:b w:val="0"/>
          <w:sz w:val="20"/>
        </w:rPr>
        <w:t>6/2006 – 12/2006</w:t>
      </w:r>
      <w:r w:rsidRPr="00122037">
        <w:rPr>
          <w:b w:val="0"/>
          <w:sz w:val="20"/>
        </w:rPr>
        <w:tab/>
        <w:t>British Petroleum (BP) Inc.</w:t>
      </w:r>
      <w:proofErr w:type="gramEnd"/>
      <w:r w:rsidRPr="00122037">
        <w:rPr>
          <w:b w:val="0"/>
          <w:sz w:val="20"/>
        </w:rPr>
        <w:t xml:space="preserve">     Chicago, IL</w:t>
      </w:r>
    </w:p>
    <w:p w:rsidR="009A3A0A" w:rsidRPr="00122037" w:rsidRDefault="009A3A0A" w:rsidP="009A3A0A">
      <w:pPr>
        <w:pStyle w:val="ProExpDate1"/>
        <w:spacing w:before="0"/>
        <w:jc w:val="both"/>
        <w:rPr>
          <w:b w:val="0"/>
          <w:sz w:val="20"/>
        </w:rPr>
      </w:pPr>
      <w:r w:rsidRPr="00122037">
        <w:rPr>
          <w:b w:val="0"/>
          <w:sz w:val="20"/>
        </w:rPr>
        <w:tab/>
      </w:r>
      <w:r w:rsidRPr="00122037">
        <w:rPr>
          <w:b w:val="0"/>
          <w:sz w:val="20"/>
        </w:rPr>
        <w:tab/>
      </w:r>
      <w:r w:rsidRPr="00122037">
        <w:rPr>
          <w:b w:val="0"/>
          <w:sz w:val="20"/>
        </w:rPr>
        <w:tab/>
      </w:r>
      <w:r>
        <w:rPr>
          <w:b w:val="0"/>
          <w:sz w:val="20"/>
        </w:rPr>
        <w:t>Enterprise Architect</w:t>
      </w:r>
      <w:r w:rsidRPr="00122037">
        <w:rPr>
          <w:b w:val="0"/>
          <w:i/>
          <w:iCs/>
          <w:sz w:val="20"/>
        </w:rPr>
        <w:t xml:space="preserve"> – Enterprise Master Data Management Program</w:t>
      </w:r>
      <w:r w:rsidRPr="00122037">
        <w:rPr>
          <w:b w:val="0"/>
          <w:sz w:val="20"/>
        </w:rPr>
        <w:tab/>
      </w:r>
      <w:r w:rsidRPr="00122037">
        <w:rPr>
          <w:b w:val="0"/>
          <w:sz w:val="20"/>
        </w:rPr>
        <w:tab/>
      </w:r>
      <w:r w:rsidRPr="00122037">
        <w:rPr>
          <w:b w:val="0"/>
          <w:sz w:val="20"/>
        </w:rPr>
        <w:tab/>
      </w:r>
    </w:p>
    <w:p w:rsidR="009A3A0A" w:rsidRPr="00122037" w:rsidRDefault="009A3A0A" w:rsidP="009A3A0A">
      <w:pPr>
        <w:pStyle w:val="ProExpDate1"/>
        <w:spacing w:before="0"/>
        <w:jc w:val="both"/>
        <w:rPr>
          <w:b w:val="0"/>
          <w:sz w:val="20"/>
        </w:rPr>
      </w:pPr>
      <w:r w:rsidRPr="00122037">
        <w:rPr>
          <w:b w:val="0"/>
          <w:sz w:val="20"/>
        </w:rPr>
        <w:lastRenderedPageBreak/>
        <w:tab/>
      </w:r>
      <w:r w:rsidRPr="00122037">
        <w:rPr>
          <w:b w:val="0"/>
          <w:sz w:val="20"/>
        </w:rPr>
        <w:tab/>
      </w:r>
      <w:r w:rsidRPr="00122037">
        <w:rPr>
          <w:b w:val="0"/>
          <w:sz w:val="20"/>
        </w:rPr>
        <w:tab/>
        <w:t>Responsibilities included:</w:t>
      </w:r>
    </w:p>
    <w:p w:rsidR="009A3A0A" w:rsidRPr="00122037" w:rsidRDefault="009A3A0A" w:rsidP="00FB1EA7">
      <w:pPr>
        <w:pStyle w:val="ProExpDate1"/>
        <w:numPr>
          <w:ilvl w:val="0"/>
          <w:numId w:val="21"/>
        </w:numPr>
        <w:spacing w:before="0"/>
        <w:jc w:val="both"/>
        <w:rPr>
          <w:b w:val="0"/>
          <w:sz w:val="20"/>
        </w:rPr>
      </w:pPr>
      <w:r w:rsidRPr="00122037">
        <w:rPr>
          <w:b w:val="0"/>
          <w:sz w:val="20"/>
        </w:rPr>
        <w:t>Assessment of Enterprise Data Management Program for the global business segments</w:t>
      </w:r>
    </w:p>
    <w:p w:rsidR="009A3A0A" w:rsidRPr="00122037" w:rsidRDefault="009A3A0A" w:rsidP="00FB1EA7">
      <w:pPr>
        <w:pStyle w:val="ProExpDate1"/>
        <w:numPr>
          <w:ilvl w:val="0"/>
          <w:numId w:val="21"/>
        </w:numPr>
        <w:spacing w:before="0"/>
        <w:jc w:val="both"/>
        <w:rPr>
          <w:b w:val="0"/>
          <w:sz w:val="20"/>
        </w:rPr>
      </w:pPr>
      <w:r w:rsidRPr="00122037">
        <w:rPr>
          <w:b w:val="0"/>
          <w:sz w:val="20"/>
        </w:rPr>
        <w:t>Assist in the development of Enterprise Master Data Management Program business case</w:t>
      </w:r>
    </w:p>
    <w:p w:rsidR="009A3A0A" w:rsidRPr="00122037" w:rsidRDefault="009A3A0A" w:rsidP="00FB1EA7">
      <w:pPr>
        <w:pStyle w:val="ProExpDate1"/>
        <w:numPr>
          <w:ilvl w:val="0"/>
          <w:numId w:val="21"/>
        </w:numPr>
        <w:spacing w:before="0"/>
        <w:jc w:val="both"/>
        <w:rPr>
          <w:b w:val="0"/>
          <w:sz w:val="20"/>
        </w:rPr>
      </w:pPr>
      <w:r w:rsidRPr="00122037">
        <w:rPr>
          <w:b w:val="0"/>
          <w:sz w:val="20"/>
        </w:rPr>
        <w:t>Identify and organize master data entities around selected master data subject areas</w:t>
      </w:r>
    </w:p>
    <w:p w:rsidR="009A3A0A" w:rsidRPr="00122037" w:rsidRDefault="009A3A0A" w:rsidP="00FB1EA7">
      <w:pPr>
        <w:pStyle w:val="ProExpDate1"/>
        <w:numPr>
          <w:ilvl w:val="0"/>
          <w:numId w:val="21"/>
        </w:numPr>
        <w:spacing w:before="0"/>
        <w:rPr>
          <w:b w:val="0"/>
        </w:rPr>
      </w:pPr>
      <w:r w:rsidRPr="00122037">
        <w:rPr>
          <w:b w:val="0"/>
        </w:rPr>
        <w:t>Interview various business segments individuals to evaluate master data ownership  and stewardship capabilities, collect findings, develop proposals with recommendations of data ownership with various MDM implementation strategy options, review proposals with enterprise architecture team &amp; business stakeholders, and obtain consensus</w:t>
      </w:r>
    </w:p>
    <w:p w:rsidR="009A3A0A" w:rsidRPr="00122037" w:rsidRDefault="009A3A0A" w:rsidP="009A3A0A">
      <w:pPr>
        <w:pStyle w:val="ProExpDate1"/>
        <w:spacing w:before="0"/>
        <w:ind w:left="2664"/>
        <w:rPr>
          <w:b w:val="0"/>
        </w:rPr>
      </w:pPr>
      <w:r w:rsidRPr="00122037">
        <w:rPr>
          <w:b w:val="0"/>
        </w:rPr>
        <w:t xml:space="preserve">Environment: MS Office, Visio, EAI, EII, n-tier architecture, ER-Studio, SAP, SAP MDM, SAP MM, </w:t>
      </w:r>
      <w:proofErr w:type="spellStart"/>
      <w:r w:rsidRPr="00122037">
        <w:rPr>
          <w:b w:val="0"/>
        </w:rPr>
        <w:t>Kalido</w:t>
      </w:r>
      <w:proofErr w:type="spellEnd"/>
      <w:r w:rsidRPr="00122037">
        <w:rPr>
          <w:b w:val="0"/>
        </w:rPr>
        <w:t>, TIBCO, SAP XI, .Net</w:t>
      </w:r>
    </w:p>
    <w:p w:rsidR="009A3A0A" w:rsidRPr="00122037" w:rsidRDefault="009A3A0A" w:rsidP="009A3A0A">
      <w:pPr>
        <w:pStyle w:val="ProExpDate1"/>
        <w:spacing w:before="0"/>
        <w:rPr>
          <w:b w:val="0"/>
        </w:rPr>
      </w:pPr>
    </w:p>
    <w:p w:rsidR="009A3A0A" w:rsidRPr="00122037" w:rsidRDefault="009A3A0A" w:rsidP="009A3A0A">
      <w:pPr>
        <w:pStyle w:val="ProExpDate1"/>
        <w:spacing w:before="0"/>
        <w:jc w:val="both"/>
        <w:rPr>
          <w:b w:val="0"/>
          <w:sz w:val="20"/>
        </w:rPr>
      </w:pPr>
    </w:p>
    <w:p w:rsidR="009A3A0A" w:rsidRPr="00122037" w:rsidRDefault="009A3A0A" w:rsidP="009A3A0A">
      <w:pPr>
        <w:pStyle w:val="ProExpDate1"/>
        <w:spacing w:before="0"/>
        <w:jc w:val="both"/>
        <w:rPr>
          <w:b w:val="0"/>
          <w:sz w:val="20"/>
        </w:rPr>
      </w:pPr>
      <w:r w:rsidRPr="00122037">
        <w:rPr>
          <w:b w:val="0"/>
          <w:sz w:val="20"/>
        </w:rPr>
        <w:t>5/2005 – 6/2006</w:t>
      </w:r>
      <w:r w:rsidRPr="00122037">
        <w:rPr>
          <w:b w:val="0"/>
          <w:sz w:val="20"/>
        </w:rPr>
        <w:tab/>
        <w:t>SunTrust Bank       Atlanta, GA</w:t>
      </w:r>
    </w:p>
    <w:p w:rsidR="009A3A0A" w:rsidRPr="00122037" w:rsidRDefault="009A3A0A" w:rsidP="009A3A0A">
      <w:pPr>
        <w:pStyle w:val="ProExpDate1"/>
        <w:spacing w:before="0"/>
        <w:jc w:val="both"/>
        <w:rPr>
          <w:b w:val="0"/>
          <w:sz w:val="20"/>
        </w:rPr>
      </w:pPr>
      <w:r w:rsidRPr="00122037">
        <w:rPr>
          <w:b w:val="0"/>
          <w:sz w:val="20"/>
        </w:rPr>
        <w:tab/>
      </w:r>
      <w:r w:rsidRPr="00122037">
        <w:rPr>
          <w:b w:val="0"/>
          <w:sz w:val="20"/>
        </w:rPr>
        <w:tab/>
      </w:r>
      <w:r w:rsidRPr="00122037">
        <w:rPr>
          <w:b w:val="0"/>
          <w:sz w:val="20"/>
        </w:rPr>
        <w:tab/>
        <w:t>Lead Data Governance Specialist</w:t>
      </w:r>
      <w:r w:rsidRPr="00122037">
        <w:rPr>
          <w:b w:val="0"/>
          <w:i/>
          <w:iCs/>
          <w:sz w:val="20"/>
        </w:rPr>
        <w:t xml:space="preserve"> – Enterprise Data Governance Program</w:t>
      </w:r>
      <w:r w:rsidRPr="00122037">
        <w:rPr>
          <w:b w:val="0"/>
          <w:sz w:val="20"/>
        </w:rPr>
        <w:tab/>
      </w:r>
      <w:r w:rsidRPr="00122037">
        <w:rPr>
          <w:b w:val="0"/>
          <w:sz w:val="20"/>
        </w:rPr>
        <w:tab/>
      </w:r>
      <w:r w:rsidRPr="00122037">
        <w:rPr>
          <w:b w:val="0"/>
          <w:sz w:val="20"/>
        </w:rPr>
        <w:tab/>
      </w:r>
    </w:p>
    <w:p w:rsidR="009A3A0A" w:rsidRPr="00122037" w:rsidRDefault="009A3A0A" w:rsidP="009A3A0A">
      <w:pPr>
        <w:pStyle w:val="ProExpDate1"/>
        <w:spacing w:before="0"/>
        <w:jc w:val="both"/>
        <w:rPr>
          <w:b w:val="0"/>
          <w:sz w:val="20"/>
        </w:rPr>
      </w:pPr>
      <w:r w:rsidRPr="00122037">
        <w:rPr>
          <w:b w:val="0"/>
          <w:sz w:val="20"/>
        </w:rPr>
        <w:tab/>
      </w:r>
      <w:r w:rsidRPr="00122037">
        <w:rPr>
          <w:b w:val="0"/>
          <w:sz w:val="20"/>
        </w:rPr>
        <w:tab/>
      </w:r>
      <w:r w:rsidRPr="00122037">
        <w:rPr>
          <w:b w:val="0"/>
          <w:sz w:val="20"/>
        </w:rPr>
        <w:tab/>
        <w:t>Responsibilities included:</w:t>
      </w:r>
    </w:p>
    <w:p w:rsidR="009A3A0A" w:rsidRPr="00122037" w:rsidRDefault="009A3A0A" w:rsidP="00FB1EA7">
      <w:pPr>
        <w:numPr>
          <w:ilvl w:val="0"/>
          <w:numId w:val="20"/>
        </w:numPr>
        <w:tabs>
          <w:tab w:val="clear" w:pos="720"/>
          <w:tab w:val="num" w:pos="2520"/>
        </w:tabs>
        <w:ind w:left="2520"/>
        <w:rPr>
          <w:rFonts w:ascii="Arial" w:hAnsi="Arial" w:cs="Arial"/>
          <w:sz w:val="20"/>
        </w:rPr>
      </w:pPr>
      <w:r w:rsidRPr="00122037">
        <w:rPr>
          <w:rFonts w:ascii="Arial" w:hAnsi="Arial" w:cs="Arial"/>
          <w:sz w:val="20"/>
        </w:rPr>
        <w:t>Develop Enterprise Data Governance Foundation. Assess current business process against information value chain; measure and document strength, weakness, opportunity, and threats; develop future state recommendations, identify and develop data policies &amp; procedures</w:t>
      </w:r>
    </w:p>
    <w:p w:rsidR="009A3A0A" w:rsidRPr="00122037" w:rsidRDefault="009A3A0A" w:rsidP="00FB1EA7">
      <w:pPr>
        <w:numPr>
          <w:ilvl w:val="0"/>
          <w:numId w:val="20"/>
        </w:numPr>
        <w:tabs>
          <w:tab w:val="clear" w:pos="720"/>
          <w:tab w:val="num" w:pos="2520"/>
        </w:tabs>
        <w:ind w:left="2520"/>
        <w:rPr>
          <w:rFonts w:ascii="Arial" w:hAnsi="Arial" w:cs="Arial"/>
          <w:sz w:val="20"/>
        </w:rPr>
      </w:pPr>
      <w:r w:rsidRPr="00122037">
        <w:rPr>
          <w:rFonts w:ascii="Arial" w:hAnsi="Arial" w:cs="Arial"/>
          <w:sz w:val="20"/>
        </w:rPr>
        <w:t>Develop Enterprise Data Governance Structure and define roles &amp; responsibilities (strategic/tactical/operational stewardship levels), and Data Governance processes</w:t>
      </w:r>
    </w:p>
    <w:p w:rsidR="009A3A0A" w:rsidRPr="00122037" w:rsidRDefault="009A3A0A" w:rsidP="00FB1EA7">
      <w:pPr>
        <w:numPr>
          <w:ilvl w:val="0"/>
          <w:numId w:val="20"/>
        </w:numPr>
        <w:tabs>
          <w:tab w:val="clear" w:pos="720"/>
          <w:tab w:val="num" w:pos="2520"/>
        </w:tabs>
        <w:ind w:left="2520"/>
        <w:rPr>
          <w:rFonts w:ascii="Arial" w:hAnsi="Arial" w:cs="Arial"/>
          <w:sz w:val="20"/>
        </w:rPr>
      </w:pPr>
      <w:r w:rsidRPr="00122037">
        <w:rPr>
          <w:rFonts w:ascii="Arial" w:hAnsi="Arial" w:cs="Arial"/>
          <w:sz w:val="20"/>
        </w:rPr>
        <w:t>Develop Enterprise Data Governance Roadmap supporting data governance pillars</w:t>
      </w:r>
    </w:p>
    <w:p w:rsidR="009A3A0A" w:rsidRPr="00122037" w:rsidRDefault="009A3A0A" w:rsidP="00FB1EA7">
      <w:pPr>
        <w:numPr>
          <w:ilvl w:val="0"/>
          <w:numId w:val="20"/>
        </w:numPr>
        <w:tabs>
          <w:tab w:val="clear" w:pos="720"/>
          <w:tab w:val="num" w:pos="2520"/>
        </w:tabs>
        <w:ind w:left="2520"/>
        <w:rPr>
          <w:rFonts w:ascii="Arial" w:hAnsi="Arial" w:cs="Arial"/>
          <w:sz w:val="20"/>
        </w:rPr>
      </w:pPr>
      <w:r w:rsidRPr="00122037">
        <w:rPr>
          <w:rFonts w:ascii="Arial" w:hAnsi="Arial" w:cs="Arial"/>
          <w:sz w:val="20"/>
        </w:rPr>
        <w:t>Develop Stewardship implementation strategy focusing on data quality. Develop processes to identify data quality issue, data quality issue prioritization, data quality issue root-cause analysis, data quality remediation strategy with options to explore. Help develop templates and guidelines to support the data quality processes.</w:t>
      </w:r>
    </w:p>
    <w:p w:rsidR="009A3A0A" w:rsidRPr="00122037" w:rsidRDefault="009A3A0A" w:rsidP="00FB1EA7">
      <w:pPr>
        <w:numPr>
          <w:ilvl w:val="0"/>
          <w:numId w:val="20"/>
        </w:numPr>
        <w:tabs>
          <w:tab w:val="clear" w:pos="720"/>
          <w:tab w:val="num" w:pos="2520"/>
        </w:tabs>
        <w:ind w:left="2520"/>
        <w:rPr>
          <w:rFonts w:ascii="Arial" w:hAnsi="Arial" w:cs="Arial"/>
          <w:sz w:val="20"/>
        </w:rPr>
      </w:pPr>
      <w:r w:rsidRPr="00122037">
        <w:rPr>
          <w:rFonts w:ascii="Arial" w:hAnsi="Arial" w:cs="Arial"/>
          <w:sz w:val="20"/>
        </w:rPr>
        <w:t>Work with CDI (Customer Data Integration) project to initiate data quality remediation strategy</w:t>
      </w:r>
    </w:p>
    <w:p w:rsidR="009A3A0A" w:rsidRPr="00122037" w:rsidRDefault="009A3A0A" w:rsidP="00FB1EA7">
      <w:pPr>
        <w:numPr>
          <w:ilvl w:val="0"/>
          <w:numId w:val="20"/>
        </w:numPr>
        <w:tabs>
          <w:tab w:val="clear" w:pos="720"/>
          <w:tab w:val="num" w:pos="2520"/>
        </w:tabs>
        <w:ind w:left="2520"/>
        <w:rPr>
          <w:rFonts w:ascii="Arial" w:hAnsi="Arial" w:cs="Arial"/>
          <w:sz w:val="20"/>
        </w:rPr>
      </w:pPr>
      <w:r w:rsidRPr="00122037">
        <w:rPr>
          <w:rFonts w:ascii="Arial" w:hAnsi="Arial" w:cs="Arial"/>
          <w:sz w:val="20"/>
        </w:rPr>
        <w:t>Help develop Enterprise Reference Data Management (Master Data Management) strategy to support reference data on key subject areas which would provide consistent context against which business performance can be measured</w:t>
      </w:r>
    </w:p>
    <w:p w:rsidR="009A3A0A" w:rsidRPr="00122037" w:rsidRDefault="009A3A0A" w:rsidP="00FB1EA7">
      <w:pPr>
        <w:numPr>
          <w:ilvl w:val="0"/>
          <w:numId w:val="20"/>
        </w:numPr>
        <w:tabs>
          <w:tab w:val="clear" w:pos="720"/>
          <w:tab w:val="num" w:pos="2520"/>
        </w:tabs>
        <w:ind w:left="2520"/>
        <w:rPr>
          <w:rFonts w:ascii="Arial" w:hAnsi="Arial" w:cs="Arial"/>
          <w:sz w:val="20"/>
        </w:rPr>
      </w:pPr>
      <w:r w:rsidRPr="00122037">
        <w:rPr>
          <w:rFonts w:ascii="Arial" w:hAnsi="Arial" w:cs="Arial"/>
          <w:sz w:val="20"/>
        </w:rPr>
        <w:t xml:space="preserve">Provided key strategy directions to enhance metadata strategy for the enterprise. Help develop data </w:t>
      </w:r>
      <w:proofErr w:type="gramStart"/>
      <w:r w:rsidRPr="00122037">
        <w:rPr>
          <w:rFonts w:ascii="Arial" w:hAnsi="Arial" w:cs="Arial"/>
          <w:sz w:val="20"/>
        </w:rPr>
        <w:t>stewards</w:t>
      </w:r>
      <w:proofErr w:type="gramEnd"/>
      <w:r w:rsidRPr="00122037">
        <w:rPr>
          <w:rFonts w:ascii="Arial" w:hAnsi="Arial" w:cs="Arial"/>
          <w:sz w:val="20"/>
        </w:rPr>
        <w:t xml:space="preserve"> metadata structures and content, tested the environment and gained acceptance of the environment from both business and IT.</w:t>
      </w:r>
    </w:p>
    <w:p w:rsidR="009A3A0A" w:rsidRPr="00122037" w:rsidRDefault="009A3A0A" w:rsidP="00FB1EA7">
      <w:pPr>
        <w:numPr>
          <w:ilvl w:val="0"/>
          <w:numId w:val="20"/>
        </w:numPr>
        <w:tabs>
          <w:tab w:val="clear" w:pos="720"/>
          <w:tab w:val="num" w:pos="2520"/>
        </w:tabs>
        <w:ind w:left="2520"/>
        <w:rPr>
          <w:rFonts w:ascii="Arial" w:hAnsi="Arial" w:cs="Arial"/>
          <w:sz w:val="20"/>
        </w:rPr>
      </w:pPr>
      <w:r w:rsidRPr="00122037">
        <w:rPr>
          <w:rFonts w:ascii="Arial" w:hAnsi="Arial" w:cs="Arial"/>
          <w:sz w:val="20"/>
        </w:rPr>
        <w:t>Support Basel II , SOX Compliance needs, and CMMI towards level-3 achievement</w:t>
      </w:r>
    </w:p>
    <w:p w:rsidR="009A3A0A" w:rsidRPr="00122037" w:rsidRDefault="009A3A0A" w:rsidP="00FB1EA7">
      <w:pPr>
        <w:numPr>
          <w:ilvl w:val="0"/>
          <w:numId w:val="20"/>
        </w:numPr>
        <w:tabs>
          <w:tab w:val="clear" w:pos="720"/>
          <w:tab w:val="num" w:pos="2520"/>
        </w:tabs>
        <w:ind w:left="2520"/>
        <w:rPr>
          <w:rFonts w:ascii="Arial" w:hAnsi="Arial" w:cs="Arial"/>
          <w:sz w:val="20"/>
          <w:szCs w:val="20"/>
        </w:rPr>
      </w:pPr>
      <w:r w:rsidRPr="00122037">
        <w:rPr>
          <w:rFonts w:ascii="Arial" w:hAnsi="Arial" w:cs="Arial"/>
          <w:sz w:val="20"/>
          <w:szCs w:val="20"/>
        </w:rPr>
        <w:t xml:space="preserve">Identify Data Stewards, train/mentor Data stewards, Collaborate and work on the data quality issues to remediate, perform </w:t>
      </w:r>
      <w:r w:rsidRPr="00122037">
        <w:rPr>
          <w:rFonts w:ascii="Arial" w:hAnsi="Arial" w:cs="Arial"/>
          <w:bCs/>
          <w:sz w:val="20"/>
          <w:szCs w:val="20"/>
        </w:rPr>
        <w:t>root-cause analysis</w:t>
      </w:r>
      <w:r w:rsidRPr="00122037">
        <w:rPr>
          <w:rFonts w:ascii="Arial" w:hAnsi="Arial" w:cs="Arial"/>
          <w:sz w:val="20"/>
          <w:szCs w:val="20"/>
        </w:rPr>
        <w:t>, develop business case, coordinate work efforts with EIS &amp; business</w:t>
      </w:r>
    </w:p>
    <w:p w:rsidR="009A3A0A" w:rsidRPr="00122037" w:rsidRDefault="009A3A0A" w:rsidP="009A3A0A">
      <w:pPr>
        <w:ind w:left="2520"/>
        <w:rPr>
          <w:rFonts w:ascii="Arial" w:hAnsi="Arial" w:cs="Arial"/>
          <w:sz w:val="20"/>
          <w:szCs w:val="20"/>
        </w:rPr>
      </w:pPr>
      <w:r w:rsidRPr="00122037">
        <w:rPr>
          <w:rFonts w:ascii="Arial" w:hAnsi="Arial" w:cs="Arial"/>
          <w:sz w:val="20"/>
          <w:szCs w:val="20"/>
        </w:rPr>
        <w:t xml:space="preserve">Environment: MS Visio, MS Project, </w:t>
      </w:r>
      <w:proofErr w:type="spellStart"/>
      <w:r w:rsidRPr="00122037">
        <w:rPr>
          <w:rFonts w:ascii="Arial" w:hAnsi="Arial" w:cs="Arial"/>
          <w:sz w:val="20"/>
          <w:szCs w:val="20"/>
        </w:rPr>
        <w:t>ProVision</w:t>
      </w:r>
      <w:proofErr w:type="spellEnd"/>
      <w:r w:rsidRPr="00122037">
        <w:rPr>
          <w:rFonts w:ascii="Arial" w:hAnsi="Arial" w:cs="Arial"/>
          <w:sz w:val="20"/>
          <w:szCs w:val="20"/>
        </w:rPr>
        <w:t xml:space="preserve"> (BPM), MS Office, </w:t>
      </w:r>
      <w:proofErr w:type="spellStart"/>
      <w:r w:rsidRPr="00122037">
        <w:rPr>
          <w:rFonts w:ascii="Arial" w:hAnsi="Arial" w:cs="Arial"/>
          <w:sz w:val="20"/>
          <w:szCs w:val="20"/>
        </w:rPr>
        <w:t>Ab</w:t>
      </w:r>
      <w:proofErr w:type="spellEnd"/>
      <w:r w:rsidRPr="00122037">
        <w:rPr>
          <w:rFonts w:ascii="Arial" w:hAnsi="Arial" w:cs="Arial"/>
          <w:sz w:val="20"/>
          <w:szCs w:val="20"/>
        </w:rPr>
        <w:t xml:space="preserve"> Initio, EAI, .Net</w:t>
      </w:r>
    </w:p>
    <w:p w:rsidR="009A3A0A" w:rsidRPr="00122037" w:rsidRDefault="009A3A0A" w:rsidP="009A3A0A">
      <w:pPr>
        <w:pStyle w:val="ProExpDate1"/>
        <w:spacing w:before="0"/>
        <w:jc w:val="both"/>
        <w:rPr>
          <w:b w:val="0"/>
          <w:sz w:val="20"/>
        </w:rPr>
      </w:pPr>
    </w:p>
    <w:p w:rsidR="009A3A0A" w:rsidRPr="00122037" w:rsidRDefault="009A3A0A" w:rsidP="009A3A0A">
      <w:pPr>
        <w:pStyle w:val="ProExpDate1"/>
        <w:spacing w:before="0"/>
        <w:jc w:val="both"/>
        <w:rPr>
          <w:b w:val="0"/>
          <w:sz w:val="20"/>
        </w:rPr>
      </w:pPr>
      <w:r w:rsidRPr="00122037">
        <w:rPr>
          <w:b w:val="0"/>
          <w:sz w:val="20"/>
        </w:rPr>
        <w:t>10/2004 – 4/2005</w:t>
      </w:r>
      <w:r w:rsidRPr="00122037">
        <w:rPr>
          <w:b w:val="0"/>
          <w:sz w:val="20"/>
        </w:rPr>
        <w:tab/>
        <w:t>Allstate Insurance   North Brook, IL</w:t>
      </w:r>
    </w:p>
    <w:p w:rsidR="009A3A0A" w:rsidRPr="00122037" w:rsidRDefault="009A3A0A" w:rsidP="009A3A0A">
      <w:pPr>
        <w:pStyle w:val="ProExpDate1"/>
        <w:spacing w:before="0"/>
        <w:jc w:val="both"/>
        <w:rPr>
          <w:b w:val="0"/>
          <w:sz w:val="20"/>
        </w:rPr>
      </w:pPr>
      <w:r w:rsidRPr="00122037">
        <w:rPr>
          <w:b w:val="0"/>
          <w:sz w:val="20"/>
        </w:rPr>
        <w:tab/>
      </w:r>
      <w:r w:rsidRPr="00122037">
        <w:rPr>
          <w:b w:val="0"/>
          <w:sz w:val="20"/>
        </w:rPr>
        <w:tab/>
      </w:r>
      <w:r w:rsidRPr="00122037">
        <w:rPr>
          <w:b w:val="0"/>
          <w:sz w:val="20"/>
        </w:rPr>
        <w:tab/>
      </w:r>
      <w:r>
        <w:rPr>
          <w:b w:val="0"/>
          <w:sz w:val="20"/>
        </w:rPr>
        <w:t>Architect</w:t>
      </w:r>
      <w:r w:rsidRPr="00122037">
        <w:rPr>
          <w:b w:val="0"/>
          <w:sz w:val="20"/>
        </w:rPr>
        <w:t xml:space="preserve"> - </w:t>
      </w:r>
      <w:r w:rsidRPr="00122037">
        <w:rPr>
          <w:b w:val="0"/>
          <w:i/>
          <w:iCs/>
          <w:sz w:val="20"/>
        </w:rPr>
        <w:t>System Integrat</w:t>
      </w:r>
      <w:r>
        <w:rPr>
          <w:b w:val="0"/>
          <w:i/>
          <w:iCs/>
          <w:sz w:val="20"/>
        </w:rPr>
        <w:t>ion</w:t>
      </w:r>
      <w:r w:rsidRPr="00122037">
        <w:rPr>
          <w:b w:val="0"/>
          <w:sz w:val="20"/>
        </w:rPr>
        <w:tab/>
      </w:r>
      <w:r w:rsidRPr="00122037">
        <w:rPr>
          <w:b w:val="0"/>
          <w:sz w:val="20"/>
        </w:rPr>
        <w:tab/>
      </w:r>
      <w:r w:rsidRPr="00122037">
        <w:rPr>
          <w:b w:val="0"/>
          <w:sz w:val="20"/>
        </w:rPr>
        <w:tab/>
      </w:r>
    </w:p>
    <w:p w:rsidR="009A3A0A" w:rsidRPr="00122037" w:rsidRDefault="009A3A0A" w:rsidP="009A3A0A">
      <w:pPr>
        <w:pStyle w:val="ProExpDate1"/>
        <w:spacing w:before="0"/>
        <w:jc w:val="both"/>
        <w:rPr>
          <w:b w:val="0"/>
          <w:sz w:val="20"/>
        </w:rPr>
      </w:pPr>
      <w:r w:rsidRPr="00122037">
        <w:rPr>
          <w:b w:val="0"/>
          <w:sz w:val="20"/>
        </w:rPr>
        <w:tab/>
      </w:r>
      <w:r w:rsidRPr="00122037">
        <w:rPr>
          <w:b w:val="0"/>
          <w:sz w:val="20"/>
        </w:rPr>
        <w:tab/>
      </w:r>
      <w:r w:rsidRPr="00122037">
        <w:rPr>
          <w:b w:val="0"/>
          <w:sz w:val="20"/>
        </w:rPr>
        <w:tab/>
        <w:t>Responsibilities included:</w:t>
      </w:r>
    </w:p>
    <w:p w:rsidR="009A3A0A" w:rsidRPr="00122037" w:rsidRDefault="009A3A0A" w:rsidP="00FB1EA7">
      <w:pPr>
        <w:numPr>
          <w:ilvl w:val="0"/>
          <w:numId w:val="20"/>
        </w:numPr>
        <w:tabs>
          <w:tab w:val="clear" w:pos="720"/>
          <w:tab w:val="num" w:pos="2520"/>
        </w:tabs>
        <w:ind w:left="2520"/>
        <w:rPr>
          <w:rFonts w:ascii="Arial" w:hAnsi="Arial" w:cs="Arial"/>
          <w:sz w:val="20"/>
        </w:rPr>
      </w:pPr>
      <w:r w:rsidRPr="00122037">
        <w:rPr>
          <w:rFonts w:ascii="Arial" w:hAnsi="Arial" w:cs="Arial"/>
          <w:sz w:val="20"/>
        </w:rPr>
        <w:lastRenderedPageBreak/>
        <w:t>Develop System Integration processes to manage over 115 interfaces.</w:t>
      </w:r>
    </w:p>
    <w:p w:rsidR="009A3A0A" w:rsidRPr="00122037" w:rsidRDefault="009A3A0A" w:rsidP="00FB1EA7">
      <w:pPr>
        <w:numPr>
          <w:ilvl w:val="0"/>
          <w:numId w:val="20"/>
        </w:numPr>
        <w:tabs>
          <w:tab w:val="clear" w:pos="720"/>
          <w:tab w:val="num" w:pos="2520"/>
        </w:tabs>
        <w:ind w:left="2520"/>
        <w:rPr>
          <w:rFonts w:ascii="Arial" w:hAnsi="Arial" w:cs="Arial"/>
          <w:sz w:val="20"/>
        </w:rPr>
      </w:pPr>
      <w:r w:rsidRPr="00122037">
        <w:rPr>
          <w:rFonts w:ascii="Arial" w:hAnsi="Arial" w:cs="Arial"/>
          <w:sz w:val="20"/>
        </w:rPr>
        <w:t>Facilitate interview sessions with end users to collect requirements regarding interfaces</w:t>
      </w:r>
    </w:p>
    <w:p w:rsidR="009A3A0A" w:rsidRPr="00122037" w:rsidRDefault="009A3A0A" w:rsidP="00FB1EA7">
      <w:pPr>
        <w:numPr>
          <w:ilvl w:val="0"/>
          <w:numId w:val="20"/>
        </w:numPr>
        <w:tabs>
          <w:tab w:val="clear" w:pos="720"/>
          <w:tab w:val="num" w:pos="2520"/>
        </w:tabs>
        <w:ind w:left="2520"/>
        <w:rPr>
          <w:rFonts w:ascii="Arial" w:hAnsi="Arial" w:cs="Arial"/>
          <w:sz w:val="20"/>
        </w:rPr>
      </w:pPr>
      <w:r w:rsidRPr="00122037">
        <w:rPr>
          <w:rFonts w:ascii="Arial" w:hAnsi="Arial" w:cs="Arial"/>
          <w:sz w:val="20"/>
        </w:rPr>
        <w:t>Coach/train fellow data analyst in the utilization of the processes and template for documentation</w:t>
      </w:r>
    </w:p>
    <w:p w:rsidR="009A3A0A" w:rsidRPr="00122037" w:rsidRDefault="009A3A0A" w:rsidP="00FB1EA7">
      <w:pPr>
        <w:numPr>
          <w:ilvl w:val="0"/>
          <w:numId w:val="20"/>
        </w:numPr>
        <w:tabs>
          <w:tab w:val="clear" w:pos="720"/>
          <w:tab w:val="num" w:pos="2520"/>
        </w:tabs>
        <w:ind w:left="2520"/>
        <w:rPr>
          <w:rFonts w:ascii="Arial" w:hAnsi="Arial" w:cs="Arial"/>
          <w:sz w:val="20"/>
        </w:rPr>
      </w:pPr>
      <w:r w:rsidRPr="00122037">
        <w:rPr>
          <w:rFonts w:ascii="Arial" w:hAnsi="Arial" w:cs="Arial"/>
          <w:sz w:val="20"/>
        </w:rPr>
        <w:t>Participate in Integrated Data Model Rationalization in order to comply with the Corporate Reference Architecture.</w:t>
      </w:r>
    </w:p>
    <w:p w:rsidR="009A3A0A" w:rsidRPr="00122037" w:rsidRDefault="009A3A0A" w:rsidP="00FB1EA7">
      <w:pPr>
        <w:numPr>
          <w:ilvl w:val="0"/>
          <w:numId w:val="20"/>
        </w:numPr>
        <w:tabs>
          <w:tab w:val="clear" w:pos="720"/>
          <w:tab w:val="num" w:pos="2520"/>
        </w:tabs>
        <w:ind w:left="2520"/>
        <w:rPr>
          <w:rFonts w:ascii="Arial" w:hAnsi="Arial" w:cs="Arial"/>
          <w:sz w:val="20"/>
        </w:rPr>
      </w:pPr>
      <w:r w:rsidRPr="00122037">
        <w:rPr>
          <w:rFonts w:ascii="Arial" w:hAnsi="Arial" w:cs="Arial"/>
          <w:sz w:val="20"/>
        </w:rPr>
        <w:t>Work closely with infrastructure team regarding issue resolutions.</w:t>
      </w:r>
    </w:p>
    <w:p w:rsidR="009A3A0A" w:rsidRPr="00122037" w:rsidRDefault="009A3A0A" w:rsidP="00FB1EA7">
      <w:pPr>
        <w:numPr>
          <w:ilvl w:val="0"/>
          <w:numId w:val="20"/>
        </w:numPr>
        <w:tabs>
          <w:tab w:val="clear" w:pos="720"/>
          <w:tab w:val="num" w:pos="2520"/>
        </w:tabs>
        <w:ind w:left="2520"/>
        <w:rPr>
          <w:rFonts w:ascii="Arial" w:hAnsi="Arial" w:cs="Arial"/>
          <w:sz w:val="20"/>
        </w:rPr>
      </w:pPr>
      <w:r w:rsidRPr="00122037">
        <w:rPr>
          <w:rFonts w:ascii="Arial" w:hAnsi="Arial" w:cs="Arial"/>
          <w:sz w:val="20"/>
        </w:rPr>
        <w:t>Work with testing team to develop testing strategy to incorporate traceability of defects</w:t>
      </w:r>
    </w:p>
    <w:p w:rsidR="009A3A0A" w:rsidRPr="00122037" w:rsidRDefault="009A3A0A" w:rsidP="00FB1EA7">
      <w:pPr>
        <w:numPr>
          <w:ilvl w:val="0"/>
          <w:numId w:val="20"/>
        </w:numPr>
        <w:tabs>
          <w:tab w:val="clear" w:pos="720"/>
          <w:tab w:val="num" w:pos="2520"/>
        </w:tabs>
        <w:ind w:left="2520"/>
        <w:rPr>
          <w:rFonts w:ascii="Arial" w:hAnsi="Arial" w:cs="Arial"/>
          <w:sz w:val="20"/>
        </w:rPr>
      </w:pPr>
      <w:r w:rsidRPr="00122037">
        <w:rPr>
          <w:rFonts w:ascii="Arial" w:hAnsi="Arial" w:cs="Arial"/>
          <w:sz w:val="20"/>
        </w:rPr>
        <w:t>Develop project task tracker to communicate to the PMO regarding the progress of the System Integration Activities on a weekly basis.</w:t>
      </w:r>
    </w:p>
    <w:p w:rsidR="009A3A0A" w:rsidRPr="00122037" w:rsidRDefault="009A3A0A" w:rsidP="00FB1EA7">
      <w:pPr>
        <w:numPr>
          <w:ilvl w:val="0"/>
          <w:numId w:val="20"/>
        </w:numPr>
        <w:tabs>
          <w:tab w:val="clear" w:pos="720"/>
          <w:tab w:val="num" w:pos="2520"/>
        </w:tabs>
        <w:ind w:left="2520"/>
        <w:rPr>
          <w:rFonts w:ascii="Arial" w:hAnsi="Arial" w:cs="Arial"/>
          <w:sz w:val="20"/>
        </w:rPr>
      </w:pPr>
      <w:r w:rsidRPr="00122037">
        <w:rPr>
          <w:rFonts w:ascii="Arial" w:hAnsi="Arial" w:cs="Arial"/>
          <w:sz w:val="20"/>
        </w:rPr>
        <w:t>Work with the SAP/BAPI team in the data mapping activities to map, identify gaps, participate in the gap resolution activities and deliver interface technical design specifications.</w:t>
      </w:r>
    </w:p>
    <w:p w:rsidR="009A3A0A" w:rsidRPr="00122037" w:rsidRDefault="009A3A0A" w:rsidP="00FB1EA7">
      <w:pPr>
        <w:numPr>
          <w:ilvl w:val="0"/>
          <w:numId w:val="19"/>
        </w:numPr>
        <w:tabs>
          <w:tab w:val="clear" w:pos="504"/>
          <w:tab w:val="num" w:pos="2520"/>
        </w:tabs>
        <w:ind w:left="3780" w:hanging="1620"/>
        <w:rPr>
          <w:rFonts w:ascii="Arial" w:hAnsi="Arial" w:cs="Arial"/>
          <w:bCs/>
          <w:sz w:val="20"/>
        </w:rPr>
      </w:pPr>
      <w:r w:rsidRPr="00122037">
        <w:rPr>
          <w:rFonts w:ascii="Arial" w:hAnsi="Arial" w:cs="Arial"/>
          <w:sz w:val="20"/>
          <w:szCs w:val="18"/>
        </w:rPr>
        <w:t xml:space="preserve">Environment: </w:t>
      </w:r>
      <w:r w:rsidRPr="00122037">
        <w:rPr>
          <w:rFonts w:ascii="Arial" w:hAnsi="Arial" w:cs="Arial"/>
          <w:bCs/>
          <w:sz w:val="20"/>
          <w:szCs w:val="18"/>
        </w:rPr>
        <w:t xml:space="preserve">MS Project, MS Visio, MS Office, SAP, </w:t>
      </w:r>
      <w:proofErr w:type="spellStart"/>
      <w:r w:rsidRPr="00122037">
        <w:rPr>
          <w:rFonts w:ascii="Arial" w:hAnsi="Arial" w:cs="Arial"/>
          <w:bCs/>
          <w:sz w:val="20"/>
          <w:szCs w:val="18"/>
        </w:rPr>
        <w:t>Ab</w:t>
      </w:r>
      <w:proofErr w:type="spellEnd"/>
      <w:r w:rsidRPr="00122037">
        <w:rPr>
          <w:rFonts w:ascii="Arial" w:hAnsi="Arial" w:cs="Arial"/>
          <w:bCs/>
          <w:sz w:val="20"/>
          <w:szCs w:val="18"/>
        </w:rPr>
        <w:t xml:space="preserve"> Initio, Mainframe, n-tier Architecture</w:t>
      </w:r>
    </w:p>
    <w:p w:rsidR="009A3A0A" w:rsidRPr="00122037" w:rsidRDefault="009A3A0A" w:rsidP="009A3A0A">
      <w:pPr>
        <w:pStyle w:val="ProExpDate1"/>
        <w:spacing w:before="0"/>
        <w:jc w:val="both"/>
        <w:rPr>
          <w:b w:val="0"/>
          <w:sz w:val="20"/>
        </w:rPr>
      </w:pPr>
    </w:p>
    <w:p w:rsidR="009A3A0A" w:rsidRPr="00122037" w:rsidRDefault="009A3A0A" w:rsidP="009A3A0A">
      <w:pPr>
        <w:pStyle w:val="ProExpDate1"/>
        <w:spacing w:before="0"/>
        <w:jc w:val="both"/>
        <w:rPr>
          <w:b w:val="0"/>
          <w:sz w:val="20"/>
        </w:rPr>
      </w:pPr>
    </w:p>
    <w:p w:rsidR="009A3A0A" w:rsidRPr="00122037" w:rsidRDefault="009A3A0A" w:rsidP="009A3A0A">
      <w:pPr>
        <w:pStyle w:val="ProExpDate1"/>
        <w:spacing w:before="0"/>
        <w:jc w:val="both"/>
        <w:rPr>
          <w:b w:val="0"/>
          <w:sz w:val="20"/>
        </w:rPr>
      </w:pPr>
      <w:r w:rsidRPr="00122037">
        <w:rPr>
          <w:b w:val="0"/>
          <w:sz w:val="20"/>
        </w:rPr>
        <w:t>04/2004 – 09/2004</w:t>
      </w:r>
      <w:r w:rsidRPr="00122037">
        <w:rPr>
          <w:b w:val="0"/>
          <w:sz w:val="20"/>
        </w:rPr>
        <w:tab/>
        <w:t>SBC Telecomm</w:t>
      </w:r>
      <w:r w:rsidRPr="00122037">
        <w:rPr>
          <w:b w:val="0"/>
          <w:sz w:val="20"/>
        </w:rPr>
        <w:tab/>
        <w:t>Hoffman Estates, IL</w:t>
      </w:r>
    </w:p>
    <w:p w:rsidR="009A3A0A" w:rsidRPr="00122037" w:rsidRDefault="009A3A0A" w:rsidP="009A3A0A">
      <w:pPr>
        <w:pStyle w:val="ProExpDate1"/>
        <w:spacing w:before="0"/>
        <w:jc w:val="both"/>
        <w:rPr>
          <w:b w:val="0"/>
          <w:i/>
          <w:iCs/>
          <w:sz w:val="20"/>
        </w:rPr>
      </w:pPr>
      <w:r w:rsidRPr="00122037">
        <w:rPr>
          <w:b w:val="0"/>
          <w:sz w:val="20"/>
        </w:rPr>
        <w:tab/>
      </w:r>
      <w:r w:rsidRPr="00122037">
        <w:rPr>
          <w:b w:val="0"/>
          <w:sz w:val="20"/>
        </w:rPr>
        <w:tab/>
      </w:r>
      <w:r w:rsidRPr="00122037">
        <w:rPr>
          <w:b w:val="0"/>
          <w:sz w:val="20"/>
        </w:rPr>
        <w:tab/>
      </w:r>
      <w:proofErr w:type="spellStart"/>
      <w:r>
        <w:rPr>
          <w:b w:val="0"/>
          <w:sz w:val="20"/>
        </w:rPr>
        <w:t>Sr.</w:t>
      </w:r>
      <w:r w:rsidRPr="00122037">
        <w:rPr>
          <w:b w:val="0"/>
          <w:i/>
          <w:iCs/>
          <w:sz w:val="20"/>
        </w:rPr>
        <w:t>Consultant</w:t>
      </w:r>
      <w:proofErr w:type="spellEnd"/>
      <w:r w:rsidRPr="00122037">
        <w:rPr>
          <w:b w:val="0"/>
          <w:i/>
          <w:iCs/>
          <w:sz w:val="20"/>
        </w:rPr>
        <w:t xml:space="preserve"> – Sr. Business Analyst</w:t>
      </w:r>
    </w:p>
    <w:p w:rsidR="009A3A0A" w:rsidRPr="00122037" w:rsidRDefault="009A3A0A" w:rsidP="009A3A0A">
      <w:pPr>
        <w:pStyle w:val="ProExpDate1"/>
        <w:spacing w:before="0"/>
        <w:jc w:val="both"/>
        <w:rPr>
          <w:b w:val="0"/>
          <w:sz w:val="20"/>
        </w:rPr>
      </w:pPr>
      <w:r w:rsidRPr="00122037">
        <w:rPr>
          <w:b w:val="0"/>
          <w:sz w:val="20"/>
        </w:rPr>
        <w:tab/>
      </w:r>
      <w:r w:rsidRPr="00122037">
        <w:rPr>
          <w:b w:val="0"/>
          <w:sz w:val="20"/>
        </w:rPr>
        <w:tab/>
      </w:r>
      <w:r w:rsidRPr="00122037">
        <w:rPr>
          <w:b w:val="0"/>
          <w:sz w:val="20"/>
        </w:rPr>
        <w:tab/>
      </w:r>
    </w:p>
    <w:p w:rsidR="009A3A0A" w:rsidRPr="00122037" w:rsidRDefault="009A3A0A" w:rsidP="009A3A0A">
      <w:pPr>
        <w:pStyle w:val="ProExpDate1"/>
        <w:spacing w:before="0"/>
        <w:jc w:val="both"/>
        <w:rPr>
          <w:b w:val="0"/>
          <w:sz w:val="20"/>
        </w:rPr>
      </w:pPr>
      <w:r w:rsidRPr="00122037">
        <w:rPr>
          <w:b w:val="0"/>
          <w:sz w:val="20"/>
        </w:rPr>
        <w:tab/>
      </w:r>
      <w:r w:rsidRPr="00122037">
        <w:rPr>
          <w:b w:val="0"/>
          <w:sz w:val="20"/>
        </w:rPr>
        <w:tab/>
      </w:r>
      <w:r w:rsidRPr="00122037">
        <w:rPr>
          <w:b w:val="0"/>
          <w:sz w:val="20"/>
        </w:rPr>
        <w:tab/>
        <w:t>Responsibilities included</w:t>
      </w:r>
    </w:p>
    <w:p w:rsidR="009A3A0A" w:rsidRPr="00122037" w:rsidRDefault="009A3A0A" w:rsidP="00FB1EA7">
      <w:pPr>
        <w:numPr>
          <w:ilvl w:val="0"/>
          <w:numId w:val="19"/>
        </w:numPr>
        <w:tabs>
          <w:tab w:val="clear" w:pos="504"/>
          <w:tab w:val="num" w:pos="2520"/>
        </w:tabs>
        <w:ind w:firstLine="1656"/>
        <w:rPr>
          <w:rFonts w:ascii="Arial" w:hAnsi="Arial" w:cs="Arial"/>
          <w:sz w:val="20"/>
        </w:rPr>
      </w:pPr>
      <w:r w:rsidRPr="00122037">
        <w:rPr>
          <w:rFonts w:ascii="Arial" w:hAnsi="Arial" w:cs="Arial"/>
          <w:sz w:val="20"/>
        </w:rPr>
        <w:t>Interview users to elicit and document user requirements.</w:t>
      </w:r>
    </w:p>
    <w:p w:rsidR="009A3A0A" w:rsidRPr="00122037" w:rsidRDefault="009A3A0A" w:rsidP="00FB1EA7">
      <w:pPr>
        <w:numPr>
          <w:ilvl w:val="0"/>
          <w:numId w:val="19"/>
        </w:numPr>
        <w:tabs>
          <w:tab w:val="clear" w:pos="504"/>
          <w:tab w:val="num" w:pos="2520"/>
        </w:tabs>
        <w:ind w:left="2520" w:hanging="360"/>
        <w:rPr>
          <w:rFonts w:ascii="Arial" w:hAnsi="Arial" w:cs="Arial"/>
          <w:sz w:val="20"/>
        </w:rPr>
      </w:pPr>
      <w:r w:rsidRPr="00122037">
        <w:rPr>
          <w:rFonts w:ascii="Arial" w:hAnsi="Arial" w:cs="Arial"/>
          <w:sz w:val="20"/>
        </w:rPr>
        <w:t>Participate in the Sales &amp; Marketing Business Mechanization project and support IT in translating telecommunications data product (ATM/Frame Relay) Pre-sales Process characteristics into work flow process models and develop use cases.</w:t>
      </w:r>
    </w:p>
    <w:p w:rsidR="009A3A0A" w:rsidRPr="00122037" w:rsidRDefault="009A3A0A" w:rsidP="00FB1EA7">
      <w:pPr>
        <w:numPr>
          <w:ilvl w:val="0"/>
          <w:numId w:val="19"/>
        </w:numPr>
        <w:tabs>
          <w:tab w:val="clear" w:pos="504"/>
          <w:tab w:val="num" w:pos="2520"/>
        </w:tabs>
        <w:ind w:firstLine="1656"/>
        <w:rPr>
          <w:rFonts w:ascii="Arial" w:hAnsi="Arial" w:cs="Arial"/>
          <w:sz w:val="20"/>
        </w:rPr>
      </w:pPr>
      <w:r w:rsidRPr="00122037">
        <w:rPr>
          <w:rFonts w:ascii="Arial" w:hAnsi="Arial" w:cs="Arial"/>
          <w:sz w:val="20"/>
        </w:rPr>
        <w:t>Gather &amp; analyze requirements and verify delivery of products and services.</w:t>
      </w:r>
    </w:p>
    <w:p w:rsidR="009A3A0A" w:rsidRPr="00122037" w:rsidRDefault="009A3A0A" w:rsidP="00FB1EA7">
      <w:pPr>
        <w:numPr>
          <w:ilvl w:val="0"/>
          <w:numId w:val="19"/>
        </w:numPr>
        <w:tabs>
          <w:tab w:val="clear" w:pos="504"/>
          <w:tab w:val="num" w:pos="2520"/>
        </w:tabs>
        <w:ind w:firstLine="1656"/>
        <w:rPr>
          <w:rFonts w:ascii="Arial" w:hAnsi="Arial" w:cs="Arial"/>
          <w:sz w:val="20"/>
        </w:rPr>
      </w:pPr>
      <w:r w:rsidRPr="00122037">
        <w:rPr>
          <w:rFonts w:ascii="Arial" w:hAnsi="Arial" w:cs="Arial"/>
          <w:sz w:val="20"/>
        </w:rPr>
        <w:t>Produce logical data models and documentation.</w:t>
      </w:r>
    </w:p>
    <w:p w:rsidR="009A3A0A" w:rsidRPr="00122037" w:rsidRDefault="009A3A0A" w:rsidP="00FB1EA7">
      <w:pPr>
        <w:numPr>
          <w:ilvl w:val="0"/>
          <w:numId w:val="19"/>
        </w:numPr>
        <w:tabs>
          <w:tab w:val="clear" w:pos="504"/>
          <w:tab w:val="num" w:pos="2520"/>
        </w:tabs>
        <w:ind w:firstLine="1656"/>
        <w:rPr>
          <w:rFonts w:ascii="Arial" w:hAnsi="Arial" w:cs="Arial"/>
          <w:sz w:val="20"/>
        </w:rPr>
      </w:pPr>
      <w:r w:rsidRPr="00122037">
        <w:rPr>
          <w:rFonts w:ascii="Arial" w:hAnsi="Arial" w:cs="Arial"/>
          <w:sz w:val="20"/>
        </w:rPr>
        <w:t>Verify requirements quality and completeness.</w:t>
      </w:r>
    </w:p>
    <w:p w:rsidR="009A3A0A" w:rsidRPr="00122037" w:rsidRDefault="009A3A0A" w:rsidP="00FB1EA7">
      <w:pPr>
        <w:numPr>
          <w:ilvl w:val="0"/>
          <w:numId w:val="19"/>
        </w:numPr>
        <w:tabs>
          <w:tab w:val="clear" w:pos="504"/>
          <w:tab w:val="num" w:pos="2520"/>
        </w:tabs>
        <w:ind w:firstLine="1656"/>
        <w:rPr>
          <w:rFonts w:ascii="Arial" w:hAnsi="Arial" w:cs="Arial"/>
          <w:sz w:val="20"/>
        </w:rPr>
      </w:pPr>
      <w:r w:rsidRPr="00122037">
        <w:rPr>
          <w:rFonts w:ascii="Arial" w:hAnsi="Arial" w:cs="Arial"/>
          <w:sz w:val="20"/>
        </w:rPr>
        <w:t>Support CMM Express methodologies and documents.</w:t>
      </w:r>
    </w:p>
    <w:p w:rsidR="009A3A0A" w:rsidRPr="00122037" w:rsidRDefault="009A3A0A" w:rsidP="00FB1EA7">
      <w:pPr>
        <w:numPr>
          <w:ilvl w:val="0"/>
          <w:numId w:val="19"/>
        </w:numPr>
        <w:tabs>
          <w:tab w:val="clear" w:pos="504"/>
          <w:tab w:val="num" w:pos="2520"/>
        </w:tabs>
        <w:ind w:firstLine="1656"/>
        <w:rPr>
          <w:rFonts w:ascii="Arial" w:hAnsi="Arial" w:cs="Arial"/>
          <w:i/>
          <w:sz w:val="20"/>
          <w:szCs w:val="20"/>
        </w:rPr>
      </w:pPr>
      <w:r w:rsidRPr="00122037">
        <w:rPr>
          <w:rFonts w:ascii="Arial" w:hAnsi="Arial" w:cs="Arial"/>
          <w:i/>
          <w:sz w:val="20"/>
          <w:szCs w:val="20"/>
        </w:rPr>
        <w:t xml:space="preserve">Environment: EXPRESS, </w:t>
      </w:r>
      <w:r w:rsidRPr="00122037">
        <w:rPr>
          <w:rFonts w:ascii="Arial" w:hAnsi="Arial" w:cs="Arial"/>
          <w:sz w:val="20"/>
          <w:szCs w:val="20"/>
        </w:rPr>
        <w:t xml:space="preserve">MS Project, MS Visio, MS Office, </w:t>
      </w:r>
      <w:proofErr w:type="spellStart"/>
      <w:r w:rsidRPr="00122037">
        <w:rPr>
          <w:rFonts w:ascii="Arial" w:hAnsi="Arial" w:cs="Arial"/>
          <w:sz w:val="20"/>
          <w:szCs w:val="20"/>
        </w:rPr>
        <w:t>FileNet</w:t>
      </w:r>
      <w:proofErr w:type="spellEnd"/>
    </w:p>
    <w:p w:rsidR="009A3A0A" w:rsidRDefault="009A3A0A" w:rsidP="009A3A0A">
      <w:pPr>
        <w:pStyle w:val="ProExpDate1"/>
        <w:spacing w:before="0"/>
        <w:jc w:val="both"/>
        <w:rPr>
          <w:b w:val="0"/>
          <w:sz w:val="20"/>
        </w:rPr>
      </w:pPr>
    </w:p>
    <w:p w:rsidR="009A3A0A" w:rsidRPr="00122037" w:rsidRDefault="009A3A0A" w:rsidP="009A3A0A">
      <w:pPr>
        <w:pStyle w:val="ProExpDate1"/>
        <w:spacing w:before="0"/>
        <w:jc w:val="both"/>
        <w:rPr>
          <w:b w:val="0"/>
          <w:sz w:val="20"/>
        </w:rPr>
      </w:pPr>
    </w:p>
    <w:p w:rsidR="009A3A0A" w:rsidRPr="00122037" w:rsidRDefault="009A3A0A" w:rsidP="009A3A0A">
      <w:pPr>
        <w:pStyle w:val="ProExpDate1"/>
        <w:spacing w:before="0"/>
        <w:jc w:val="both"/>
        <w:rPr>
          <w:b w:val="0"/>
          <w:sz w:val="20"/>
        </w:rPr>
      </w:pPr>
      <w:r w:rsidRPr="00122037">
        <w:rPr>
          <w:b w:val="0"/>
          <w:sz w:val="20"/>
        </w:rPr>
        <w:t>01/2004 – 04/2004</w:t>
      </w:r>
      <w:r w:rsidRPr="00122037">
        <w:rPr>
          <w:b w:val="0"/>
          <w:sz w:val="20"/>
        </w:rPr>
        <w:tab/>
        <w:t>Caremark</w:t>
      </w:r>
      <w:r w:rsidRPr="00122037">
        <w:rPr>
          <w:b w:val="0"/>
          <w:sz w:val="20"/>
        </w:rPr>
        <w:tab/>
        <w:t>North Brook, IL</w:t>
      </w:r>
    </w:p>
    <w:p w:rsidR="009A3A0A" w:rsidRPr="00122037" w:rsidRDefault="009A3A0A" w:rsidP="009A3A0A">
      <w:pPr>
        <w:pStyle w:val="ProExpDate1"/>
        <w:spacing w:before="0"/>
        <w:ind w:left="1440" w:firstLine="720"/>
        <w:jc w:val="both"/>
        <w:rPr>
          <w:b w:val="0"/>
          <w:i/>
          <w:sz w:val="20"/>
        </w:rPr>
      </w:pPr>
      <w:proofErr w:type="spellStart"/>
      <w:r>
        <w:rPr>
          <w:b w:val="0"/>
          <w:i/>
          <w:sz w:val="20"/>
        </w:rPr>
        <w:t>Sr.</w:t>
      </w:r>
      <w:r w:rsidRPr="00122037">
        <w:rPr>
          <w:b w:val="0"/>
          <w:i/>
          <w:sz w:val="20"/>
        </w:rPr>
        <w:t>Consultant</w:t>
      </w:r>
      <w:proofErr w:type="spellEnd"/>
      <w:r w:rsidRPr="00122037">
        <w:rPr>
          <w:b w:val="0"/>
          <w:i/>
          <w:sz w:val="20"/>
        </w:rPr>
        <w:t xml:space="preserve"> (Sr. Business Analyst)</w:t>
      </w:r>
    </w:p>
    <w:p w:rsidR="009A3A0A" w:rsidRPr="00122037" w:rsidRDefault="009A3A0A" w:rsidP="00FB1EA7">
      <w:pPr>
        <w:pStyle w:val="ProExpDate1"/>
        <w:numPr>
          <w:ilvl w:val="0"/>
          <w:numId w:val="18"/>
        </w:numPr>
        <w:tabs>
          <w:tab w:val="clear" w:pos="3096"/>
          <w:tab w:val="num" w:pos="2520"/>
        </w:tabs>
        <w:spacing w:before="0"/>
        <w:ind w:left="2520" w:hanging="360"/>
        <w:jc w:val="both"/>
        <w:rPr>
          <w:b w:val="0"/>
          <w:sz w:val="20"/>
        </w:rPr>
      </w:pPr>
      <w:r w:rsidRPr="00122037">
        <w:rPr>
          <w:b w:val="0"/>
          <w:sz w:val="20"/>
        </w:rPr>
        <w:t>Responsibilities include analysis of the current National Clinical Care Call Center Application, uncover problems &amp; roadblocks, collect information needs, and document workflow. This also includes site visits to perform observations, interview key users, and analyze various system related documents.</w:t>
      </w:r>
    </w:p>
    <w:p w:rsidR="009A3A0A" w:rsidRPr="00122037" w:rsidRDefault="009A3A0A" w:rsidP="00FB1EA7">
      <w:pPr>
        <w:pStyle w:val="ProExpDate1"/>
        <w:numPr>
          <w:ilvl w:val="0"/>
          <w:numId w:val="18"/>
        </w:numPr>
        <w:tabs>
          <w:tab w:val="clear" w:pos="3096"/>
          <w:tab w:val="num" w:pos="2520"/>
        </w:tabs>
        <w:spacing w:before="0"/>
        <w:ind w:left="2520" w:hanging="360"/>
        <w:jc w:val="both"/>
        <w:rPr>
          <w:b w:val="0"/>
          <w:sz w:val="20"/>
        </w:rPr>
      </w:pPr>
      <w:r w:rsidRPr="00122037">
        <w:rPr>
          <w:b w:val="0"/>
          <w:sz w:val="20"/>
        </w:rPr>
        <w:t xml:space="preserve">Develop and document future state processes to support the re-write of the National Clinical Care Call Center Application. In this approach, the business requirements are developed with the customer’s need in mind supporting Identification, Segmentation, Assessment, Intervention, and Measurement functionalities. The rule-based system would be supported by intelligent conversations increasing productivity and efficiency of the call center workflow. </w:t>
      </w:r>
    </w:p>
    <w:p w:rsidR="009A3A0A" w:rsidRPr="00122037" w:rsidRDefault="009A3A0A" w:rsidP="00FB1EA7">
      <w:pPr>
        <w:pStyle w:val="ProExpDate1"/>
        <w:numPr>
          <w:ilvl w:val="0"/>
          <w:numId w:val="18"/>
        </w:numPr>
        <w:tabs>
          <w:tab w:val="clear" w:pos="3096"/>
          <w:tab w:val="num" w:pos="2520"/>
        </w:tabs>
        <w:spacing w:before="0"/>
        <w:ind w:left="2520" w:hanging="360"/>
        <w:jc w:val="both"/>
        <w:rPr>
          <w:b w:val="0"/>
          <w:sz w:val="20"/>
        </w:rPr>
      </w:pPr>
      <w:r w:rsidRPr="00122037">
        <w:rPr>
          <w:b w:val="0"/>
          <w:sz w:val="20"/>
        </w:rPr>
        <w:t>As the key member of the architecture team, help develop architecture requirement document, facilitate user interactions, develop data models, workflow diagrams, use cases, traceability matrix, and coordinate communication between business and the application development teams.</w:t>
      </w:r>
    </w:p>
    <w:p w:rsidR="009A3A0A" w:rsidRPr="00122037" w:rsidRDefault="009A3A0A" w:rsidP="00FB1EA7">
      <w:pPr>
        <w:pStyle w:val="ProExpDate1"/>
        <w:numPr>
          <w:ilvl w:val="0"/>
          <w:numId w:val="18"/>
        </w:numPr>
        <w:tabs>
          <w:tab w:val="clear" w:pos="3096"/>
          <w:tab w:val="num" w:pos="2520"/>
        </w:tabs>
        <w:spacing w:before="0"/>
        <w:ind w:left="2520" w:hanging="360"/>
        <w:jc w:val="both"/>
        <w:rPr>
          <w:b w:val="0"/>
          <w:sz w:val="20"/>
        </w:rPr>
      </w:pPr>
      <w:r w:rsidRPr="00122037">
        <w:rPr>
          <w:rFonts w:cs="Arial"/>
          <w:b w:val="0"/>
          <w:sz w:val="20"/>
        </w:rPr>
        <w:t xml:space="preserve">Environment: </w:t>
      </w:r>
      <w:proofErr w:type="spellStart"/>
      <w:r w:rsidRPr="00122037">
        <w:rPr>
          <w:rFonts w:cs="Arial"/>
          <w:b w:val="0"/>
          <w:sz w:val="20"/>
        </w:rPr>
        <w:t>Websphere</w:t>
      </w:r>
      <w:proofErr w:type="spellEnd"/>
      <w:r w:rsidRPr="00122037">
        <w:rPr>
          <w:rFonts w:cs="Arial"/>
          <w:b w:val="0"/>
          <w:sz w:val="20"/>
        </w:rPr>
        <w:t xml:space="preserve"> (J2EE), DB2 UDB, n-tier architecture, RUP, XML &amp; Java, Visio</w:t>
      </w:r>
    </w:p>
    <w:p w:rsidR="009A3A0A" w:rsidRPr="00122037" w:rsidRDefault="009A3A0A" w:rsidP="009A3A0A">
      <w:pPr>
        <w:pStyle w:val="ProExpDate1"/>
        <w:spacing w:before="0"/>
        <w:jc w:val="both"/>
        <w:rPr>
          <w:b w:val="0"/>
          <w:sz w:val="20"/>
        </w:rPr>
      </w:pPr>
    </w:p>
    <w:p w:rsidR="009A3A0A" w:rsidRPr="00122037" w:rsidRDefault="009A3A0A" w:rsidP="009A3A0A">
      <w:pPr>
        <w:pStyle w:val="ProExpDate1"/>
        <w:spacing w:before="0"/>
        <w:jc w:val="both"/>
        <w:rPr>
          <w:b w:val="0"/>
          <w:sz w:val="20"/>
        </w:rPr>
      </w:pPr>
      <w:r w:rsidRPr="00122037">
        <w:rPr>
          <w:b w:val="0"/>
          <w:sz w:val="20"/>
        </w:rPr>
        <w:t>1/2002 – 12/2003</w:t>
      </w:r>
      <w:r w:rsidRPr="00122037">
        <w:rPr>
          <w:b w:val="0"/>
          <w:sz w:val="20"/>
        </w:rPr>
        <w:tab/>
        <w:t>Abbott Labs</w:t>
      </w:r>
      <w:r w:rsidRPr="00122037">
        <w:rPr>
          <w:b w:val="0"/>
          <w:sz w:val="20"/>
        </w:rPr>
        <w:tab/>
        <w:t>Abbott Park, IL</w:t>
      </w:r>
    </w:p>
    <w:p w:rsidR="009A3A0A" w:rsidRPr="00122037" w:rsidRDefault="009A3A0A" w:rsidP="009A3A0A">
      <w:pPr>
        <w:pStyle w:val="ProExpDate1"/>
        <w:spacing w:before="0"/>
        <w:ind w:left="1440" w:firstLine="720"/>
        <w:jc w:val="both"/>
        <w:rPr>
          <w:b w:val="0"/>
          <w:i/>
          <w:sz w:val="20"/>
        </w:rPr>
      </w:pPr>
      <w:r w:rsidRPr="00122037">
        <w:rPr>
          <w:b w:val="0"/>
          <w:i/>
          <w:sz w:val="20"/>
        </w:rPr>
        <w:t>Sr. Business A</w:t>
      </w:r>
      <w:r>
        <w:rPr>
          <w:b w:val="0"/>
          <w:i/>
          <w:sz w:val="20"/>
        </w:rPr>
        <w:t>rchitect</w:t>
      </w:r>
      <w:r w:rsidRPr="00122037">
        <w:rPr>
          <w:b w:val="0"/>
          <w:i/>
          <w:sz w:val="20"/>
        </w:rPr>
        <w:t>/Methodologist</w:t>
      </w:r>
    </w:p>
    <w:p w:rsidR="009A3A0A" w:rsidRPr="00122037" w:rsidRDefault="009A3A0A" w:rsidP="00FB1EA7">
      <w:pPr>
        <w:pStyle w:val="ABLOCKPARA"/>
        <w:numPr>
          <w:ilvl w:val="0"/>
          <w:numId w:val="3"/>
        </w:numPr>
        <w:tabs>
          <w:tab w:val="clear" w:pos="720"/>
          <w:tab w:val="num" w:pos="2520"/>
        </w:tabs>
        <w:ind w:left="2520"/>
        <w:jc w:val="both"/>
        <w:rPr>
          <w:rFonts w:ascii="Arial" w:hAnsi="Arial" w:cs="Arial"/>
          <w:sz w:val="20"/>
        </w:rPr>
      </w:pPr>
      <w:r w:rsidRPr="00122037">
        <w:rPr>
          <w:rFonts w:ascii="Arial" w:hAnsi="Arial" w:cs="Arial"/>
          <w:sz w:val="20"/>
        </w:rPr>
        <w:t xml:space="preserve">Functioned as Methodologist/Architect/Sr. Business Analyst in the architecture and development of </w:t>
      </w:r>
      <w:r w:rsidRPr="00122037">
        <w:rPr>
          <w:rFonts w:ascii="Arial" w:hAnsi="Arial" w:cs="Arial"/>
          <w:bCs/>
          <w:sz w:val="20"/>
        </w:rPr>
        <w:t>Business Models</w:t>
      </w:r>
      <w:r w:rsidRPr="00122037">
        <w:rPr>
          <w:rFonts w:ascii="Arial" w:hAnsi="Arial" w:cs="Arial"/>
          <w:sz w:val="20"/>
        </w:rPr>
        <w:t xml:space="preserve"> for the Chromatography Data System in the Global Pharmaceutical Research &amp; Development division. This involved the development of work products to support 21 CFR Part 11, </w:t>
      </w:r>
      <w:proofErr w:type="spellStart"/>
      <w:r w:rsidRPr="00122037">
        <w:rPr>
          <w:rFonts w:ascii="Arial" w:hAnsi="Arial" w:cs="Arial"/>
          <w:sz w:val="20"/>
        </w:rPr>
        <w:t>GxP</w:t>
      </w:r>
      <w:proofErr w:type="spellEnd"/>
      <w:r w:rsidRPr="00122037">
        <w:rPr>
          <w:rFonts w:ascii="Arial" w:hAnsi="Arial" w:cs="Arial"/>
          <w:sz w:val="20"/>
        </w:rPr>
        <w:t xml:space="preserve"> (GMP) compliance &amp; working closely with the scientists to collect business requirements, which in turn transformed into functional specification requirements. </w:t>
      </w:r>
    </w:p>
    <w:p w:rsidR="009A3A0A" w:rsidRPr="00122037" w:rsidRDefault="009A3A0A" w:rsidP="00FB1EA7">
      <w:pPr>
        <w:pStyle w:val="ABLOCKPARA"/>
        <w:numPr>
          <w:ilvl w:val="0"/>
          <w:numId w:val="3"/>
        </w:numPr>
        <w:tabs>
          <w:tab w:val="clear" w:pos="720"/>
          <w:tab w:val="num" w:pos="2520"/>
        </w:tabs>
        <w:ind w:left="2520"/>
        <w:jc w:val="both"/>
        <w:rPr>
          <w:rFonts w:ascii="Arial" w:hAnsi="Arial" w:cs="Arial"/>
          <w:sz w:val="20"/>
        </w:rPr>
      </w:pPr>
      <w:r w:rsidRPr="00122037">
        <w:rPr>
          <w:rFonts w:ascii="Arial" w:hAnsi="Arial" w:cs="Arial"/>
          <w:sz w:val="20"/>
        </w:rPr>
        <w:t xml:space="preserve">Responsibilities include in developing SDLC (System Development Life Cycle) methodology to support enterprise applications needs. Mentor/Coach project team members in developing work products &amp; deliverables using methodology principles. </w:t>
      </w:r>
      <w:r w:rsidRPr="00122037">
        <w:rPr>
          <w:rFonts w:ascii="Arial" w:hAnsi="Arial" w:cs="Arial"/>
          <w:bCs/>
          <w:sz w:val="20"/>
        </w:rPr>
        <w:t xml:space="preserve">Mapped the deliverables to </w:t>
      </w:r>
      <w:proofErr w:type="spellStart"/>
      <w:r w:rsidRPr="00122037">
        <w:rPr>
          <w:rFonts w:ascii="Arial" w:hAnsi="Arial" w:cs="Arial"/>
          <w:sz w:val="20"/>
        </w:rPr>
        <w:t>Zachman</w:t>
      </w:r>
      <w:proofErr w:type="spellEnd"/>
      <w:r w:rsidRPr="00122037">
        <w:rPr>
          <w:rFonts w:ascii="Arial" w:hAnsi="Arial" w:cs="Arial"/>
          <w:sz w:val="20"/>
        </w:rPr>
        <w:t xml:space="preserve"> Cells</w:t>
      </w:r>
      <w:r w:rsidRPr="00122037">
        <w:rPr>
          <w:rFonts w:ascii="Arial" w:hAnsi="Arial" w:cs="Arial"/>
          <w:bCs/>
          <w:sz w:val="20"/>
        </w:rPr>
        <w:t>.</w:t>
      </w:r>
    </w:p>
    <w:p w:rsidR="009A3A0A" w:rsidRPr="00122037" w:rsidRDefault="009A3A0A" w:rsidP="00FB1EA7">
      <w:pPr>
        <w:pStyle w:val="ABLOCKPARA"/>
        <w:numPr>
          <w:ilvl w:val="0"/>
          <w:numId w:val="3"/>
        </w:numPr>
        <w:tabs>
          <w:tab w:val="clear" w:pos="720"/>
        </w:tabs>
        <w:ind w:left="2520"/>
        <w:jc w:val="both"/>
        <w:rPr>
          <w:rFonts w:ascii="Arial" w:hAnsi="Arial" w:cs="Arial"/>
          <w:bCs/>
          <w:sz w:val="20"/>
        </w:rPr>
      </w:pPr>
      <w:r w:rsidRPr="00122037">
        <w:rPr>
          <w:rFonts w:ascii="Arial" w:hAnsi="Arial" w:cs="Arial"/>
          <w:sz w:val="20"/>
        </w:rPr>
        <w:t xml:space="preserve">Analyzed </w:t>
      </w:r>
      <w:r w:rsidRPr="00122037">
        <w:rPr>
          <w:rFonts w:ascii="Arial" w:hAnsi="Arial" w:cs="Arial"/>
          <w:bCs/>
          <w:sz w:val="20"/>
        </w:rPr>
        <w:t>Configuration Management (source code management and defect tracking) requirements for the GPRD division. Developed concrete requirements, worked with validation specialist and application office manager in all key decision making to implement MKS (configuration management) tool. Developed use cases, process models, and information models for the projects.</w:t>
      </w:r>
    </w:p>
    <w:p w:rsidR="009A3A0A" w:rsidRPr="00122037" w:rsidRDefault="009A3A0A" w:rsidP="00FB1EA7">
      <w:pPr>
        <w:pStyle w:val="ABLOCKPARA"/>
        <w:numPr>
          <w:ilvl w:val="0"/>
          <w:numId w:val="3"/>
        </w:numPr>
        <w:tabs>
          <w:tab w:val="clear" w:pos="720"/>
          <w:tab w:val="num" w:pos="2520"/>
        </w:tabs>
        <w:ind w:left="2520"/>
        <w:jc w:val="both"/>
        <w:rPr>
          <w:rFonts w:ascii="Arial" w:hAnsi="Arial" w:cs="Arial"/>
          <w:sz w:val="20"/>
        </w:rPr>
      </w:pPr>
      <w:r w:rsidRPr="00122037">
        <w:rPr>
          <w:rFonts w:ascii="Arial" w:hAnsi="Arial" w:cs="Arial"/>
          <w:sz w:val="20"/>
        </w:rPr>
        <w:t xml:space="preserve">Participated in the implementation of Chromatography Data System. </w:t>
      </w:r>
      <w:r w:rsidRPr="00122037">
        <w:rPr>
          <w:rFonts w:ascii="Arial" w:hAnsi="Arial" w:cs="Arial"/>
          <w:bCs/>
          <w:sz w:val="20"/>
        </w:rPr>
        <w:t>Actively involved in the risk-based planning, helping develop various tasks in the analysis phase following SDLC methodology, IVS standards to comply with FDA regulatory needs.</w:t>
      </w:r>
    </w:p>
    <w:p w:rsidR="009A3A0A" w:rsidRPr="00122037" w:rsidRDefault="009A3A0A" w:rsidP="00FB1EA7">
      <w:pPr>
        <w:pStyle w:val="ABLOCKPARA"/>
        <w:numPr>
          <w:ilvl w:val="0"/>
          <w:numId w:val="3"/>
        </w:numPr>
        <w:tabs>
          <w:tab w:val="clear" w:pos="720"/>
          <w:tab w:val="num" w:pos="2520"/>
        </w:tabs>
        <w:ind w:left="2520"/>
        <w:jc w:val="both"/>
        <w:rPr>
          <w:rFonts w:ascii="Arial" w:hAnsi="Arial" w:cs="Arial"/>
          <w:bCs/>
          <w:sz w:val="20"/>
        </w:rPr>
      </w:pPr>
      <w:r w:rsidRPr="00122037">
        <w:rPr>
          <w:rFonts w:ascii="Arial" w:hAnsi="Arial" w:cs="Arial"/>
          <w:sz w:val="20"/>
        </w:rPr>
        <w:t xml:space="preserve">Helped plan projects for the global deployment of the application. </w:t>
      </w:r>
    </w:p>
    <w:p w:rsidR="009A3A0A" w:rsidRPr="00122037" w:rsidRDefault="009A3A0A" w:rsidP="00FB1EA7">
      <w:pPr>
        <w:pStyle w:val="ABLOCKPARA"/>
        <w:numPr>
          <w:ilvl w:val="0"/>
          <w:numId w:val="3"/>
        </w:numPr>
        <w:tabs>
          <w:tab w:val="clear" w:pos="720"/>
          <w:tab w:val="num" w:pos="2520"/>
        </w:tabs>
        <w:ind w:left="2520"/>
        <w:jc w:val="both"/>
        <w:rPr>
          <w:rFonts w:ascii="Arial" w:hAnsi="Arial" w:cs="Arial"/>
          <w:bCs/>
          <w:sz w:val="20"/>
        </w:rPr>
      </w:pPr>
      <w:r w:rsidRPr="00122037">
        <w:rPr>
          <w:rFonts w:ascii="Arial" w:hAnsi="Arial" w:cs="Arial"/>
          <w:sz w:val="20"/>
        </w:rPr>
        <w:t xml:space="preserve">Designed and developed Information Model, Event Activity Model, Use Cases, &amp; Infrastructure Component Architecture diagram. </w:t>
      </w:r>
    </w:p>
    <w:p w:rsidR="009A3A0A" w:rsidRPr="00122037" w:rsidRDefault="009A3A0A" w:rsidP="00FB1EA7">
      <w:pPr>
        <w:pStyle w:val="ABLOCKPARA"/>
        <w:numPr>
          <w:ilvl w:val="0"/>
          <w:numId w:val="3"/>
        </w:numPr>
        <w:tabs>
          <w:tab w:val="clear" w:pos="720"/>
          <w:tab w:val="num" w:pos="2520"/>
        </w:tabs>
        <w:ind w:left="2520"/>
        <w:jc w:val="both"/>
        <w:rPr>
          <w:rFonts w:ascii="Arial" w:hAnsi="Arial" w:cs="Arial"/>
          <w:bCs/>
          <w:sz w:val="20"/>
        </w:rPr>
      </w:pPr>
      <w:r w:rsidRPr="00122037">
        <w:rPr>
          <w:rFonts w:ascii="Arial" w:hAnsi="Arial" w:cs="Arial"/>
          <w:bCs/>
          <w:sz w:val="20"/>
        </w:rPr>
        <w:t>Develop methodology artifacts (work products/deliverables) guidelines, performance metrics, templates, standards &amp; examples</w:t>
      </w:r>
    </w:p>
    <w:p w:rsidR="009A3A0A" w:rsidRPr="00122037" w:rsidRDefault="009A3A0A" w:rsidP="00FB1EA7">
      <w:pPr>
        <w:pStyle w:val="ABLOCKPARA"/>
        <w:numPr>
          <w:ilvl w:val="0"/>
          <w:numId w:val="3"/>
        </w:numPr>
        <w:tabs>
          <w:tab w:val="clear" w:pos="720"/>
          <w:tab w:val="num" w:pos="2520"/>
        </w:tabs>
        <w:ind w:left="2520"/>
        <w:jc w:val="both"/>
        <w:rPr>
          <w:rFonts w:ascii="Arial" w:hAnsi="Arial" w:cs="Arial"/>
          <w:sz w:val="20"/>
        </w:rPr>
      </w:pPr>
      <w:r w:rsidRPr="00122037">
        <w:rPr>
          <w:rFonts w:ascii="Arial" w:hAnsi="Arial" w:cs="Arial"/>
          <w:sz w:val="20"/>
        </w:rPr>
        <w:t>Support the development of 12 projects needs in the system development life cycle including coaching, training, and mentoring of the project team members in the use of the SDLC methodology (process decomposition, logical data modeling, use case development, traceability matrix, functional requirement specification, project initiation, and quality assurance and review).</w:t>
      </w:r>
    </w:p>
    <w:p w:rsidR="009A3A0A" w:rsidRPr="00122037" w:rsidRDefault="009A3A0A" w:rsidP="00FB1EA7">
      <w:pPr>
        <w:pStyle w:val="ABLOCKPARA"/>
        <w:numPr>
          <w:ilvl w:val="0"/>
          <w:numId w:val="3"/>
        </w:numPr>
        <w:tabs>
          <w:tab w:val="clear" w:pos="720"/>
          <w:tab w:val="num" w:pos="2520"/>
        </w:tabs>
        <w:ind w:left="2520"/>
        <w:jc w:val="both"/>
        <w:rPr>
          <w:rFonts w:ascii="Arial" w:hAnsi="Arial" w:cs="Arial"/>
          <w:sz w:val="20"/>
        </w:rPr>
      </w:pPr>
      <w:r w:rsidRPr="00122037">
        <w:rPr>
          <w:rFonts w:ascii="Arial" w:hAnsi="Arial" w:cs="Arial"/>
          <w:sz w:val="20"/>
        </w:rPr>
        <w:t>Develop long-term strategies by closely working with senior management to support Enterprise Architecture, Application Architecture, and EAI</w:t>
      </w:r>
    </w:p>
    <w:p w:rsidR="009A3A0A" w:rsidRPr="00122037" w:rsidRDefault="009A3A0A" w:rsidP="00FB1EA7">
      <w:pPr>
        <w:pStyle w:val="ABLOCKPARA"/>
        <w:numPr>
          <w:ilvl w:val="0"/>
          <w:numId w:val="3"/>
        </w:numPr>
        <w:tabs>
          <w:tab w:val="clear" w:pos="720"/>
          <w:tab w:val="num" w:pos="2520"/>
        </w:tabs>
        <w:ind w:left="2520"/>
        <w:jc w:val="both"/>
        <w:rPr>
          <w:rFonts w:ascii="Arial" w:hAnsi="Arial" w:cs="Arial"/>
          <w:bCs/>
          <w:sz w:val="20"/>
        </w:rPr>
      </w:pPr>
      <w:r w:rsidRPr="00122037">
        <w:rPr>
          <w:rFonts w:ascii="Arial" w:hAnsi="Arial" w:cs="Arial"/>
          <w:sz w:val="20"/>
        </w:rPr>
        <w:t xml:space="preserve">Perform quality assurance in each phase of the project development for business alignment, conformance to regulatory &amp; QA standards, and adherence to methodology conventions. </w:t>
      </w:r>
      <w:r w:rsidRPr="00122037">
        <w:rPr>
          <w:rFonts w:ascii="Arial" w:hAnsi="Arial" w:cs="Arial"/>
          <w:bCs/>
          <w:sz w:val="20"/>
        </w:rPr>
        <w:t>Report quality metrics to senior management and recommend quality improvement strategies.</w:t>
      </w:r>
    </w:p>
    <w:p w:rsidR="009A3A0A" w:rsidRPr="00122037" w:rsidRDefault="009A3A0A" w:rsidP="00FB1EA7">
      <w:pPr>
        <w:pStyle w:val="ABLOCKPARA"/>
        <w:numPr>
          <w:ilvl w:val="0"/>
          <w:numId w:val="3"/>
        </w:numPr>
        <w:tabs>
          <w:tab w:val="clear" w:pos="720"/>
          <w:tab w:val="num" w:pos="2520"/>
        </w:tabs>
        <w:ind w:left="2520"/>
        <w:jc w:val="both"/>
        <w:rPr>
          <w:rFonts w:ascii="Arial" w:hAnsi="Arial" w:cs="Arial"/>
          <w:bCs/>
          <w:sz w:val="20"/>
        </w:rPr>
      </w:pPr>
      <w:r w:rsidRPr="00122037">
        <w:rPr>
          <w:rFonts w:ascii="Arial" w:hAnsi="Arial" w:cs="Arial"/>
          <w:sz w:val="20"/>
        </w:rPr>
        <w:t xml:space="preserve">Planned and successfully executed vendor product assessment through a pilot program and promptly met </w:t>
      </w:r>
      <w:proofErr w:type="spellStart"/>
      <w:r w:rsidRPr="00122037">
        <w:rPr>
          <w:rFonts w:ascii="Arial" w:hAnsi="Arial" w:cs="Arial"/>
          <w:sz w:val="20"/>
        </w:rPr>
        <w:t>dead lines</w:t>
      </w:r>
      <w:proofErr w:type="spellEnd"/>
      <w:r w:rsidRPr="00122037">
        <w:rPr>
          <w:rFonts w:ascii="Arial" w:hAnsi="Arial" w:cs="Arial"/>
          <w:sz w:val="20"/>
        </w:rPr>
        <w:t xml:space="preserve"> to satisfy project needs. </w:t>
      </w:r>
    </w:p>
    <w:p w:rsidR="009A3A0A" w:rsidRPr="00122037" w:rsidRDefault="009A3A0A" w:rsidP="00FB1EA7">
      <w:pPr>
        <w:pStyle w:val="ABLOCKPARA"/>
        <w:numPr>
          <w:ilvl w:val="0"/>
          <w:numId w:val="3"/>
        </w:numPr>
        <w:tabs>
          <w:tab w:val="clear" w:pos="720"/>
          <w:tab w:val="num" w:pos="2520"/>
        </w:tabs>
        <w:ind w:left="2520"/>
        <w:jc w:val="both"/>
        <w:rPr>
          <w:rFonts w:ascii="Arial" w:hAnsi="Arial" w:cs="Arial"/>
          <w:bCs/>
          <w:sz w:val="20"/>
        </w:rPr>
      </w:pPr>
      <w:r w:rsidRPr="00122037">
        <w:rPr>
          <w:rFonts w:ascii="Arial" w:hAnsi="Arial" w:cs="Arial"/>
          <w:sz w:val="20"/>
        </w:rPr>
        <w:t>Worked closely with the Validation &amp; Quality Assurance team to transfer knowledge.</w:t>
      </w:r>
    </w:p>
    <w:p w:rsidR="009A3A0A" w:rsidRPr="00122037" w:rsidRDefault="009A3A0A" w:rsidP="00FB1EA7">
      <w:pPr>
        <w:pStyle w:val="ABLOCKPARA"/>
        <w:numPr>
          <w:ilvl w:val="0"/>
          <w:numId w:val="3"/>
        </w:numPr>
        <w:tabs>
          <w:tab w:val="clear" w:pos="720"/>
          <w:tab w:val="num" w:pos="2520"/>
        </w:tabs>
        <w:ind w:left="2520"/>
        <w:jc w:val="both"/>
        <w:rPr>
          <w:rFonts w:ascii="Arial" w:hAnsi="Arial" w:cs="Arial"/>
          <w:bCs/>
          <w:sz w:val="20"/>
        </w:rPr>
      </w:pPr>
      <w:r w:rsidRPr="00122037">
        <w:rPr>
          <w:rFonts w:ascii="Arial" w:hAnsi="Arial" w:cs="Arial"/>
          <w:sz w:val="20"/>
        </w:rPr>
        <w:t>Environment: Oracle 9i, Silver Run BPM/RDM, n-tier architecture, RUP</w:t>
      </w:r>
    </w:p>
    <w:p w:rsidR="009A3A0A" w:rsidRPr="00122037" w:rsidRDefault="009A3A0A" w:rsidP="009A3A0A">
      <w:pPr>
        <w:pStyle w:val="split"/>
        <w:tabs>
          <w:tab w:val="num" w:pos="2520"/>
        </w:tabs>
        <w:spacing w:after="120"/>
        <w:ind w:left="2520"/>
        <w:jc w:val="both"/>
        <w:rPr>
          <w:rFonts w:cs="Arial"/>
          <w:sz w:val="10"/>
          <w:szCs w:val="10"/>
        </w:rPr>
      </w:pPr>
    </w:p>
    <w:p w:rsidR="009A3A0A" w:rsidRPr="00122037" w:rsidRDefault="009A3A0A" w:rsidP="009A3A0A">
      <w:pPr>
        <w:pStyle w:val="ProTitle"/>
        <w:spacing w:before="0"/>
        <w:jc w:val="both"/>
        <w:rPr>
          <w:rFonts w:cs="Arial"/>
          <w:b w:val="0"/>
        </w:rPr>
      </w:pPr>
      <w:r w:rsidRPr="00122037">
        <w:rPr>
          <w:rFonts w:cs="Arial"/>
          <w:b w:val="0"/>
        </w:rPr>
        <w:t>1/2001 – 12/2001</w:t>
      </w:r>
      <w:r w:rsidRPr="00122037">
        <w:rPr>
          <w:rFonts w:cs="Arial"/>
          <w:b w:val="0"/>
        </w:rPr>
        <w:tab/>
        <w:t>Blue Cross Blue Shield of Illinois</w:t>
      </w:r>
      <w:r w:rsidRPr="00122037">
        <w:rPr>
          <w:rFonts w:cs="Arial"/>
          <w:b w:val="0"/>
        </w:rPr>
        <w:tab/>
        <w:t>Chicago, IL</w:t>
      </w:r>
    </w:p>
    <w:p w:rsidR="009A3A0A" w:rsidRPr="00122037" w:rsidRDefault="009A3A0A" w:rsidP="009A3A0A">
      <w:pPr>
        <w:pStyle w:val="ProTitle"/>
        <w:spacing w:before="0"/>
        <w:ind w:left="1440" w:firstLine="720"/>
        <w:jc w:val="both"/>
        <w:rPr>
          <w:rFonts w:cs="Arial"/>
          <w:b w:val="0"/>
          <w:i/>
        </w:rPr>
      </w:pPr>
      <w:r w:rsidRPr="00122037">
        <w:rPr>
          <w:rFonts w:cs="Arial"/>
          <w:b w:val="0"/>
          <w:i/>
        </w:rPr>
        <w:t>Senior Manager – Data Stewardship Program</w:t>
      </w:r>
    </w:p>
    <w:p w:rsidR="009A3A0A" w:rsidRPr="00122037" w:rsidRDefault="009A3A0A" w:rsidP="009A3A0A">
      <w:pPr>
        <w:pStyle w:val="ABLOCKPARA"/>
        <w:ind w:left="2160"/>
        <w:jc w:val="both"/>
        <w:rPr>
          <w:rFonts w:ascii="Arial" w:hAnsi="Arial" w:cs="Arial"/>
          <w:sz w:val="20"/>
        </w:rPr>
      </w:pPr>
      <w:r w:rsidRPr="00122037">
        <w:rPr>
          <w:rFonts w:ascii="Arial" w:hAnsi="Arial" w:cs="Arial"/>
          <w:sz w:val="20"/>
        </w:rPr>
        <w:t xml:space="preserve">Developed and implemented Data Stewardship function to support enterprise data integration initiative. </w:t>
      </w:r>
      <w:proofErr w:type="gramStart"/>
      <w:r w:rsidRPr="00122037">
        <w:rPr>
          <w:rFonts w:ascii="Arial" w:hAnsi="Arial" w:cs="Arial"/>
          <w:sz w:val="20"/>
        </w:rPr>
        <w:t>Resolved data issues surrounding the enterprise data warehousing initiative.</w:t>
      </w:r>
      <w:proofErr w:type="gramEnd"/>
    </w:p>
    <w:p w:rsidR="009A3A0A" w:rsidRPr="00122037" w:rsidRDefault="009A3A0A" w:rsidP="00FB1EA7">
      <w:pPr>
        <w:pStyle w:val="ABLOCKPARA"/>
        <w:numPr>
          <w:ilvl w:val="3"/>
          <w:numId w:val="3"/>
        </w:numPr>
        <w:tabs>
          <w:tab w:val="clear" w:pos="2880"/>
          <w:tab w:val="num" w:pos="2520"/>
        </w:tabs>
        <w:ind w:left="2520"/>
        <w:jc w:val="both"/>
        <w:rPr>
          <w:rFonts w:ascii="Arial" w:hAnsi="Arial" w:cs="Arial"/>
          <w:sz w:val="20"/>
        </w:rPr>
      </w:pPr>
      <w:r w:rsidRPr="00122037">
        <w:rPr>
          <w:rFonts w:ascii="Arial" w:hAnsi="Arial" w:cs="Arial"/>
          <w:sz w:val="20"/>
        </w:rPr>
        <w:t>Developed Data Stewardship Office charter and processes to improve data quality (Larry English).</w:t>
      </w:r>
    </w:p>
    <w:p w:rsidR="009A3A0A" w:rsidRPr="00122037" w:rsidRDefault="009A3A0A" w:rsidP="009A3A0A">
      <w:pPr>
        <w:pStyle w:val="ABLOCKPARA"/>
        <w:ind w:left="2880"/>
        <w:jc w:val="both"/>
        <w:rPr>
          <w:rFonts w:ascii="Arial" w:hAnsi="Arial" w:cs="Arial"/>
          <w:sz w:val="20"/>
        </w:rPr>
      </w:pPr>
      <w:r w:rsidRPr="00122037">
        <w:rPr>
          <w:rFonts w:ascii="Arial" w:hAnsi="Arial" w:cs="Arial"/>
          <w:sz w:val="20"/>
        </w:rPr>
        <w:t>The scope of the Data Stewardship office is to guarantee the</w:t>
      </w:r>
    </w:p>
    <w:p w:rsidR="009A3A0A" w:rsidRPr="00122037" w:rsidRDefault="009A3A0A" w:rsidP="009A3A0A">
      <w:pPr>
        <w:pStyle w:val="ABLOCKPARA"/>
        <w:ind w:left="2880"/>
        <w:jc w:val="both"/>
        <w:rPr>
          <w:rFonts w:ascii="Arial" w:hAnsi="Arial" w:cs="Arial"/>
          <w:sz w:val="20"/>
        </w:rPr>
      </w:pPr>
      <w:proofErr w:type="gramStart"/>
      <w:r w:rsidRPr="00122037">
        <w:rPr>
          <w:rFonts w:ascii="Arial" w:hAnsi="Arial" w:cs="Arial"/>
          <w:sz w:val="20"/>
        </w:rPr>
        <w:lastRenderedPageBreak/>
        <w:t>quality</w:t>
      </w:r>
      <w:proofErr w:type="gramEnd"/>
      <w:r w:rsidRPr="00122037">
        <w:rPr>
          <w:rFonts w:ascii="Arial" w:hAnsi="Arial" w:cs="Arial"/>
          <w:sz w:val="20"/>
        </w:rPr>
        <w:t xml:space="preserve"> and the integrity of one of the most critical assets of BCBS (Blue</w:t>
      </w:r>
    </w:p>
    <w:p w:rsidR="009A3A0A" w:rsidRPr="00122037" w:rsidRDefault="009A3A0A" w:rsidP="009A3A0A">
      <w:pPr>
        <w:pStyle w:val="ABLOCKPARA"/>
        <w:ind w:left="2880"/>
        <w:jc w:val="both"/>
        <w:rPr>
          <w:rFonts w:ascii="Arial" w:hAnsi="Arial" w:cs="Arial"/>
          <w:sz w:val="20"/>
        </w:rPr>
      </w:pPr>
      <w:proofErr w:type="gramStart"/>
      <w:r w:rsidRPr="00122037">
        <w:rPr>
          <w:rFonts w:ascii="Arial" w:hAnsi="Arial" w:cs="Arial"/>
          <w:sz w:val="20"/>
        </w:rPr>
        <w:t>Cross Blue Shields of Illinois) - its data.</w:t>
      </w:r>
      <w:proofErr w:type="gramEnd"/>
    </w:p>
    <w:p w:rsidR="009A3A0A" w:rsidRPr="00122037" w:rsidRDefault="009A3A0A" w:rsidP="009A3A0A">
      <w:pPr>
        <w:pStyle w:val="ABLOCKPARA"/>
        <w:ind w:left="2880"/>
        <w:jc w:val="both"/>
        <w:rPr>
          <w:rFonts w:ascii="Arial" w:hAnsi="Arial" w:cs="Arial"/>
          <w:sz w:val="20"/>
        </w:rPr>
      </w:pPr>
    </w:p>
    <w:p w:rsidR="009A3A0A" w:rsidRPr="00122037" w:rsidRDefault="009A3A0A" w:rsidP="00FB1EA7">
      <w:pPr>
        <w:pStyle w:val="ABLOCKPARA"/>
        <w:numPr>
          <w:ilvl w:val="0"/>
          <w:numId w:val="17"/>
        </w:numPr>
        <w:tabs>
          <w:tab w:val="clear" w:pos="3600"/>
          <w:tab w:val="num" w:pos="3240"/>
        </w:tabs>
        <w:ind w:left="3240"/>
        <w:jc w:val="both"/>
        <w:rPr>
          <w:rFonts w:ascii="Arial" w:hAnsi="Arial" w:cs="Arial"/>
          <w:sz w:val="20"/>
        </w:rPr>
      </w:pPr>
      <w:r w:rsidRPr="00122037">
        <w:rPr>
          <w:rFonts w:ascii="Arial" w:hAnsi="Arial" w:cs="Arial"/>
          <w:sz w:val="20"/>
        </w:rPr>
        <w:t>Defined objective, success factors, activities, decision-making,</w:t>
      </w:r>
    </w:p>
    <w:p w:rsidR="009A3A0A" w:rsidRPr="00122037" w:rsidRDefault="009A3A0A" w:rsidP="009A3A0A">
      <w:pPr>
        <w:pStyle w:val="ABLOCKPARA"/>
        <w:ind w:left="3240"/>
        <w:jc w:val="both"/>
        <w:rPr>
          <w:rFonts w:ascii="Arial" w:hAnsi="Arial" w:cs="Arial"/>
          <w:sz w:val="20"/>
        </w:rPr>
      </w:pPr>
      <w:proofErr w:type="gramStart"/>
      <w:r w:rsidRPr="00122037">
        <w:rPr>
          <w:rFonts w:ascii="Arial" w:hAnsi="Arial" w:cs="Arial"/>
          <w:sz w:val="20"/>
        </w:rPr>
        <w:t>governance</w:t>
      </w:r>
      <w:proofErr w:type="gramEnd"/>
      <w:r w:rsidRPr="00122037">
        <w:rPr>
          <w:rFonts w:ascii="Arial" w:hAnsi="Arial" w:cs="Arial"/>
          <w:sz w:val="20"/>
        </w:rPr>
        <w:t>, structure, authority, goals, and responsibilities of Data</w:t>
      </w:r>
    </w:p>
    <w:p w:rsidR="009A3A0A" w:rsidRPr="00122037" w:rsidRDefault="009A3A0A" w:rsidP="009A3A0A">
      <w:pPr>
        <w:pStyle w:val="ABLOCKPARA"/>
        <w:ind w:left="3240"/>
        <w:jc w:val="both"/>
        <w:rPr>
          <w:rFonts w:ascii="Arial" w:hAnsi="Arial" w:cs="Arial"/>
          <w:sz w:val="20"/>
        </w:rPr>
      </w:pPr>
      <w:proofErr w:type="gramStart"/>
      <w:r w:rsidRPr="00122037">
        <w:rPr>
          <w:rFonts w:ascii="Arial" w:hAnsi="Arial" w:cs="Arial"/>
          <w:sz w:val="20"/>
        </w:rPr>
        <w:t>Stewardship Office in order to achieve data integrity through data quality.</w:t>
      </w:r>
      <w:proofErr w:type="gramEnd"/>
    </w:p>
    <w:p w:rsidR="009A3A0A" w:rsidRPr="00122037" w:rsidRDefault="009A3A0A" w:rsidP="009A3A0A">
      <w:pPr>
        <w:pStyle w:val="ABLOCKPARA"/>
        <w:ind w:left="2880"/>
        <w:jc w:val="both"/>
        <w:rPr>
          <w:rFonts w:ascii="Arial" w:hAnsi="Arial" w:cs="Arial"/>
          <w:sz w:val="20"/>
        </w:rPr>
      </w:pPr>
    </w:p>
    <w:p w:rsidR="009A3A0A" w:rsidRPr="00122037" w:rsidRDefault="009A3A0A" w:rsidP="00FB1EA7">
      <w:pPr>
        <w:pStyle w:val="ABLOCKPARA"/>
        <w:numPr>
          <w:ilvl w:val="0"/>
          <w:numId w:val="17"/>
        </w:numPr>
        <w:tabs>
          <w:tab w:val="clear" w:pos="3600"/>
          <w:tab w:val="num" w:pos="3240"/>
        </w:tabs>
        <w:ind w:hanging="720"/>
        <w:jc w:val="both"/>
        <w:rPr>
          <w:rFonts w:ascii="Arial" w:hAnsi="Arial" w:cs="Arial"/>
          <w:sz w:val="20"/>
        </w:rPr>
      </w:pPr>
      <w:r w:rsidRPr="00122037">
        <w:rPr>
          <w:rFonts w:ascii="Arial" w:hAnsi="Arial" w:cs="Arial"/>
          <w:bCs/>
          <w:sz w:val="20"/>
        </w:rPr>
        <w:t>Defined data quality metrics</w:t>
      </w:r>
      <w:r w:rsidRPr="00122037">
        <w:rPr>
          <w:rFonts w:ascii="Arial" w:hAnsi="Arial" w:cs="Arial"/>
          <w:sz w:val="20"/>
        </w:rPr>
        <w:t>:</w:t>
      </w:r>
    </w:p>
    <w:p w:rsidR="009A3A0A" w:rsidRPr="00122037" w:rsidRDefault="009A3A0A" w:rsidP="009A3A0A">
      <w:pPr>
        <w:pStyle w:val="ABLOCKPARA"/>
        <w:ind w:left="2880"/>
        <w:jc w:val="both"/>
        <w:rPr>
          <w:rFonts w:ascii="Arial" w:hAnsi="Arial" w:cs="Arial"/>
          <w:sz w:val="20"/>
        </w:rPr>
      </w:pPr>
    </w:p>
    <w:p w:rsidR="009A3A0A" w:rsidRPr="00122037" w:rsidRDefault="009A3A0A" w:rsidP="009A3A0A">
      <w:pPr>
        <w:pStyle w:val="ABLOCKPARA"/>
        <w:ind w:left="2880" w:firstLine="360"/>
        <w:jc w:val="both"/>
        <w:rPr>
          <w:rFonts w:ascii="Arial" w:hAnsi="Arial" w:cs="Arial"/>
          <w:sz w:val="20"/>
        </w:rPr>
      </w:pPr>
      <w:r w:rsidRPr="00122037">
        <w:rPr>
          <w:rFonts w:ascii="Arial" w:hAnsi="Arial" w:cs="Arial"/>
          <w:sz w:val="20"/>
        </w:rPr>
        <w:t>Quantitative: % of populated records, % of valid records, number of</w:t>
      </w:r>
    </w:p>
    <w:p w:rsidR="009A3A0A" w:rsidRPr="00122037" w:rsidRDefault="009A3A0A" w:rsidP="009A3A0A">
      <w:pPr>
        <w:pStyle w:val="ABLOCKPARA"/>
        <w:ind w:left="2880" w:firstLine="360"/>
        <w:jc w:val="both"/>
        <w:rPr>
          <w:rFonts w:ascii="Arial" w:hAnsi="Arial" w:cs="Arial"/>
          <w:sz w:val="20"/>
        </w:rPr>
      </w:pPr>
      <w:proofErr w:type="gramStart"/>
      <w:r w:rsidRPr="00122037">
        <w:rPr>
          <w:rFonts w:ascii="Arial" w:hAnsi="Arial" w:cs="Arial"/>
          <w:sz w:val="20"/>
        </w:rPr>
        <w:t>distinct</w:t>
      </w:r>
      <w:proofErr w:type="gramEnd"/>
      <w:r w:rsidRPr="00122037">
        <w:rPr>
          <w:rFonts w:ascii="Arial" w:hAnsi="Arial" w:cs="Arial"/>
          <w:sz w:val="20"/>
        </w:rPr>
        <w:t xml:space="preserve"> values, % of suspect records, cleansing results percentages,</w:t>
      </w:r>
    </w:p>
    <w:p w:rsidR="009A3A0A" w:rsidRPr="00122037" w:rsidRDefault="009A3A0A" w:rsidP="009A3A0A">
      <w:pPr>
        <w:pStyle w:val="ABLOCKPARA"/>
        <w:ind w:left="2880" w:firstLine="360"/>
        <w:jc w:val="both"/>
        <w:rPr>
          <w:rFonts w:ascii="Arial" w:hAnsi="Arial" w:cs="Arial"/>
          <w:sz w:val="20"/>
        </w:rPr>
      </w:pPr>
      <w:proofErr w:type="gramStart"/>
      <w:r w:rsidRPr="00122037">
        <w:rPr>
          <w:rFonts w:ascii="Arial" w:hAnsi="Arial" w:cs="Arial"/>
          <w:sz w:val="20"/>
        </w:rPr>
        <w:t>hypothesis</w:t>
      </w:r>
      <w:proofErr w:type="gramEnd"/>
      <w:r w:rsidRPr="00122037">
        <w:rPr>
          <w:rFonts w:ascii="Arial" w:hAnsi="Arial" w:cs="Arial"/>
          <w:sz w:val="20"/>
        </w:rPr>
        <w:t xml:space="preserve"> testing, and regression analysis</w:t>
      </w:r>
    </w:p>
    <w:p w:rsidR="009A3A0A" w:rsidRPr="00122037" w:rsidRDefault="009A3A0A" w:rsidP="009A3A0A">
      <w:pPr>
        <w:pStyle w:val="ABLOCKPARA"/>
        <w:ind w:left="2880" w:firstLine="360"/>
        <w:jc w:val="both"/>
        <w:rPr>
          <w:rFonts w:ascii="Arial" w:hAnsi="Arial" w:cs="Arial"/>
          <w:sz w:val="20"/>
        </w:rPr>
      </w:pPr>
    </w:p>
    <w:p w:rsidR="009A3A0A" w:rsidRPr="00122037" w:rsidRDefault="009A3A0A" w:rsidP="009A3A0A">
      <w:pPr>
        <w:pStyle w:val="ABLOCKPARA"/>
        <w:ind w:left="2880" w:firstLine="360"/>
        <w:jc w:val="both"/>
        <w:rPr>
          <w:rFonts w:ascii="Arial" w:hAnsi="Arial" w:cs="Arial"/>
          <w:sz w:val="20"/>
        </w:rPr>
      </w:pPr>
      <w:r w:rsidRPr="00122037">
        <w:rPr>
          <w:rFonts w:ascii="Arial" w:hAnsi="Arial" w:cs="Arial"/>
          <w:sz w:val="20"/>
        </w:rPr>
        <w:t>Qualitative: process map, cause and effect diagram, scatter diagram,</w:t>
      </w:r>
    </w:p>
    <w:p w:rsidR="009A3A0A" w:rsidRPr="00122037" w:rsidRDefault="009A3A0A" w:rsidP="009A3A0A">
      <w:pPr>
        <w:pStyle w:val="ABLOCKPARA"/>
        <w:ind w:left="2880" w:firstLine="360"/>
        <w:jc w:val="both"/>
        <w:rPr>
          <w:rFonts w:ascii="Arial" w:hAnsi="Arial" w:cs="Arial"/>
          <w:sz w:val="20"/>
        </w:rPr>
      </w:pPr>
      <w:proofErr w:type="gramStart"/>
      <w:r w:rsidRPr="00122037">
        <w:rPr>
          <w:rFonts w:ascii="Arial" w:hAnsi="Arial" w:cs="Arial"/>
          <w:sz w:val="20"/>
        </w:rPr>
        <w:t>focus</w:t>
      </w:r>
      <w:proofErr w:type="gramEnd"/>
      <w:r w:rsidRPr="00122037">
        <w:rPr>
          <w:rFonts w:ascii="Arial" w:hAnsi="Arial" w:cs="Arial"/>
          <w:sz w:val="20"/>
        </w:rPr>
        <w:t xml:space="preserve"> group</w:t>
      </w:r>
    </w:p>
    <w:p w:rsidR="009A3A0A" w:rsidRPr="00122037" w:rsidRDefault="009A3A0A" w:rsidP="009A3A0A">
      <w:pPr>
        <w:pStyle w:val="ABLOCKPARA"/>
        <w:ind w:left="2880"/>
        <w:jc w:val="both"/>
        <w:rPr>
          <w:rFonts w:ascii="Arial" w:hAnsi="Arial" w:cs="Arial"/>
          <w:sz w:val="20"/>
        </w:rPr>
      </w:pPr>
    </w:p>
    <w:p w:rsidR="009A3A0A" w:rsidRPr="00122037" w:rsidRDefault="009A3A0A" w:rsidP="00FB1EA7">
      <w:pPr>
        <w:pStyle w:val="ABLOCKPARA"/>
        <w:numPr>
          <w:ilvl w:val="0"/>
          <w:numId w:val="17"/>
        </w:numPr>
        <w:tabs>
          <w:tab w:val="clear" w:pos="3600"/>
          <w:tab w:val="num" w:pos="3240"/>
        </w:tabs>
        <w:ind w:hanging="720"/>
        <w:jc w:val="both"/>
        <w:rPr>
          <w:rFonts w:ascii="Arial" w:hAnsi="Arial" w:cs="Arial"/>
          <w:sz w:val="20"/>
        </w:rPr>
      </w:pPr>
      <w:r w:rsidRPr="00122037">
        <w:rPr>
          <w:rFonts w:ascii="Arial" w:hAnsi="Arial" w:cs="Arial"/>
          <w:sz w:val="20"/>
        </w:rPr>
        <w:t>Defined data quality reporting for Data quality assessment, action</w:t>
      </w:r>
    </w:p>
    <w:p w:rsidR="009A3A0A" w:rsidRPr="00122037" w:rsidRDefault="009A3A0A" w:rsidP="009A3A0A">
      <w:pPr>
        <w:pStyle w:val="ABLOCKPARA"/>
        <w:tabs>
          <w:tab w:val="num" w:pos="3240"/>
        </w:tabs>
        <w:ind w:left="3240"/>
        <w:jc w:val="both"/>
        <w:rPr>
          <w:rFonts w:ascii="Arial" w:hAnsi="Arial" w:cs="Arial"/>
          <w:sz w:val="20"/>
        </w:rPr>
      </w:pPr>
      <w:proofErr w:type="gramStart"/>
      <w:r w:rsidRPr="00122037">
        <w:rPr>
          <w:rFonts w:ascii="Arial" w:hAnsi="Arial" w:cs="Arial"/>
          <w:sz w:val="20"/>
        </w:rPr>
        <w:t>plan</w:t>
      </w:r>
      <w:proofErr w:type="gramEnd"/>
      <w:r w:rsidRPr="00122037">
        <w:rPr>
          <w:rFonts w:ascii="Arial" w:hAnsi="Arial" w:cs="Arial"/>
          <w:sz w:val="20"/>
        </w:rPr>
        <w:t>, data value/cost report, control reports</w:t>
      </w:r>
    </w:p>
    <w:p w:rsidR="009A3A0A" w:rsidRPr="00122037" w:rsidRDefault="009A3A0A" w:rsidP="009A3A0A">
      <w:pPr>
        <w:pStyle w:val="ABLOCKPARA"/>
        <w:ind w:left="2880"/>
        <w:jc w:val="both"/>
        <w:rPr>
          <w:rFonts w:ascii="Arial" w:hAnsi="Arial" w:cs="Arial"/>
          <w:sz w:val="20"/>
        </w:rPr>
      </w:pPr>
    </w:p>
    <w:p w:rsidR="009A3A0A" w:rsidRPr="00122037" w:rsidRDefault="009A3A0A" w:rsidP="00FB1EA7">
      <w:pPr>
        <w:pStyle w:val="ABLOCKPARA"/>
        <w:numPr>
          <w:ilvl w:val="0"/>
          <w:numId w:val="17"/>
        </w:numPr>
        <w:tabs>
          <w:tab w:val="clear" w:pos="3600"/>
          <w:tab w:val="num" w:pos="3240"/>
        </w:tabs>
        <w:ind w:hanging="720"/>
        <w:jc w:val="both"/>
        <w:rPr>
          <w:rFonts w:ascii="Arial" w:hAnsi="Arial" w:cs="Arial"/>
          <w:sz w:val="20"/>
        </w:rPr>
      </w:pPr>
      <w:r w:rsidRPr="00122037">
        <w:rPr>
          <w:rFonts w:ascii="Arial" w:hAnsi="Arial" w:cs="Arial"/>
          <w:bCs/>
          <w:sz w:val="20"/>
        </w:rPr>
        <w:t>Defined data quality process</w:t>
      </w:r>
      <w:r w:rsidRPr="00122037">
        <w:rPr>
          <w:rFonts w:ascii="Arial" w:hAnsi="Arial" w:cs="Arial"/>
          <w:sz w:val="20"/>
        </w:rPr>
        <w:t xml:space="preserve"> (will drive the implementation of</w:t>
      </w:r>
    </w:p>
    <w:p w:rsidR="009A3A0A" w:rsidRPr="00122037" w:rsidRDefault="009A3A0A" w:rsidP="009A3A0A">
      <w:pPr>
        <w:pStyle w:val="ABLOCKPARA"/>
        <w:ind w:left="2880" w:firstLine="360"/>
        <w:jc w:val="both"/>
        <w:rPr>
          <w:rFonts w:ascii="Arial" w:hAnsi="Arial" w:cs="Arial"/>
          <w:sz w:val="20"/>
        </w:rPr>
      </w:pPr>
      <w:proofErr w:type="gramStart"/>
      <w:r w:rsidRPr="00122037">
        <w:rPr>
          <w:rFonts w:ascii="Arial" w:hAnsi="Arial" w:cs="Arial"/>
          <w:sz w:val="20"/>
        </w:rPr>
        <w:t>business</w:t>
      </w:r>
      <w:proofErr w:type="gramEnd"/>
      <w:r w:rsidRPr="00122037">
        <w:rPr>
          <w:rFonts w:ascii="Arial" w:hAnsi="Arial" w:cs="Arial"/>
          <w:sz w:val="20"/>
        </w:rPr>
        <w:t xml:space="preserve"> &amp; system changes) to update data so that they will consistently</w:t>
      </w:r>
    </w:p>
    <w:p w:rsidR="009A3A0A" w:rsidRPr="00122037" w:rsidRDefault="009A3A0A" w:rsidP="009A3A0A">
      <w:pPr>
        <w:pStyle w:val="ABLOCKPARA"/>
        <w:ind w:left="2880" w:firstLine="360"/>
        <w:jc w:val="both"/>
        <w:rPr>
          <w:rFonts w:ascii="Arial" w:hAnsi="Arial" w:cs="Arial"/>
          <w:sz w:val="20"/>
        </w:rPr>
      </w:pPr>
      <w:proofErr w:type="gramStart"/>
      <w:r w:rsidRPr="00122037">
        <w:rPr>
          <w:rFonts w:ascii="Arial" w:hAnsi="Arial" w:cs="Arial"/>
          <w:sz w:val="20"/>
        </w:rPr>
        <w:t>produce</w:t>
      </w:r>
      <w:proofErr w:type="gramEnd"/>
      <w:r w:rsidRPr="00122037">
        <w:rPr>
          <w:rFonts w:ascii="Arial" w:hAnsi="Arial" w:cs="Arial"/>
          <w:sz w:val="20"/>
        </w:rPr>
        <w:t xml:space="preserve"> and maintain high quality of data</w:t>
      </w:r>
    </w:p>
    <w:p w:rsidR="009A3A0A" w:rsidRPr="00122037" w:rsidRDefault="009A3A0A" w:rsidP="009A3A0A">
      <w:pPr>
        <w:pStyle w:val="ABLOCKPARA"/>
        <w:ind w:left="2880"/>
        <w:jc w:val="both"/>
        <w:rPr>
          <w:rFonts w:ascii="Arial" w:hAnsi="Arial" w:cs="Arial"/>
          <w:sz w:val="20"/>
        </w:rPr>
      </w:pPr>
    </w:p>
    <w:p w:rsidR="009A3A0A" w:rsidRPr="00122037" w:rsidRDefault="009A3A0A" w:rsidP="00FB1EA7">
      <w:pPr>
        <w:pStyle w:val="ABLOCKPARA"/>
        <w:numPr>
          <w:ilvl w:val="0"/>
          <w:numId w:val="17"/>
        </w:numPr>
        <w:tabs>
          <w:tab w:val="clear" w:pos="3600"/>
          <w:tab w:val="num" w:pos="3240"/>
        </w:tabs>
        <w:ind w:hanging="720"/>
        <w:jc w:val="both"/>
        <w:rPr>
          <w:rFonts w:ascii="Arial" w:hAnsi="Arial" w:cs="Arial"/>
          <w:sz w:val="20"/>
        </w:rPr>
      </w:pPr>
      <w:r w:rsidRPr="00122037">
        <w:rPr>
          <w:rFonts w:ascii="Arial" w:hAnsi="Arial" w:cs="Arial"/>
          <w:bCs/>
          <w:sz w:val="20"/>
        </w:rPr>
        <w:t>Defined Data Cleansing Process</w:t>
      </w:r>
      <w:r w:rsidRPr="00122037">
        <w:rPr>
          <w:rFonts w:ascii="Arial" w:hAnsi="Arial" w:cs="Arial"/>
          <w:sz w:val="20"/>
        </w:rPr>
        <w:t xml:space="preserve"> (identify data source, analyze</w:t>
      </w:r>
    </w:p>
    <w:p w:rsidR="009A3A0A" w:rsidRPr="00122037" w:rsidRDefault="009A3A0A" w:rsidP="009A3A0A">
      <w:pPr>
        <w:pStyle w:val="ABLOCKPARA"/>
        <w:ind w:left="2880" w:firstLine="360"/>
        <w:jc w:val="both"/>
        <w:rPr>
          <w:rFonts w:ascii="Arial" w:hAnsi="Arial" w:cs="Arial"/>
          <w:sz w:val="20"/>
        </w:rPr>
      </w:pPr>
      <w:proofErr w:type="gramStart"/>
      <w:r w:rsidRPr="00122037">
        <w:rPr>
          <w:rFonts w:ascii="Arial" w:hAnsi="Arial" w:cs="Arial"/>
          <w:sz w:val="20"/>
        </w:rPr>
        <w:t>defects</w:t>
      </w:r>
      <w:proofErr w:type="gramEnd"/>
      <w:r w:rsidRPr="00122037">
        <w:rPr>
          <w:rFonts w:ascii="Arial" w:hAnsi="Arial" w:cs="Arial"/>
          <w:sz w:val="20"/>
        </w:rPr>
        <w:t>, standardize data, define data cleansing approaches/procedures,</w:t>
      </w:r>
    </w:p>
    <w:p w:rsidR="009A3A0A" w:rsidRPr="00122037" w:rsidRDefault="009A3A0A" w:rsidP="009A3A0A">
      <w:pPr>
        <w:pStyle w:val="ABLOCKPARA"/>
        <w:ind w:left="2880" w:firstLine="360"/>
        <w:jc w:val="both"/>
        <w:rPr>
          <w:rFonts w:ascii="Arial" w:hAnsi="Arial" w:cs="Arial"/>
          <w:sz w:val="20"/>
        </w:rPr>
      </w:pPr>
      <w:proofErr w:type="gramStart"/>
      <w:r w:rsidRPr="00122037">
        <w:rPr>
          <w:rFonts w:ascii="Arial" w:hAnsi="Arial" w:cs="Arial"/>
          <w:sz w:val="20"/>
        </w:rPr>
        <w:t>correct</w:t>
      </w:r>
      <w:proofErr w:type="gramEnd"/>
      <w:r w:rsidRPr="00122037">
        <w:rPr>
          <w:rFonts w:ascii="Arial" w:hAnsi="Arial" w:cs="Arial"/>
          <w:sz w:val="20"/>
        </w:rPr>
        <w:t xml:space="preserve"> data, document cleansing result, certify data cleansing, and deliver</w:t>
      </w:r>
    </w:p>
    <w:p w:rsidR="009A3A0A" w:rsidRPr="00122037" w:rsidRDefault="009A3A0A" w:rsidP="009A3A0A">
      <w:pPr>
        <w:pStyle w:val="ABLOCKPARA"/>
        <w:ind w:left="2880" w:firstLine="360"/>
        <w:jc w:val="both"/>
        <w:rPr>
          <w:rFonts w:ascii="Arial" w:hAnsi="Arial" w:cs="Arial"/>
          <w:sz w:val="20"/>
        </w:rPr>
      </w:pPr>
      <w:proofErr w:type="gramStart"/>
      <w:r w:rsidRPr="00122037">
        <w:rPr>
          <w:rFonts w:ascii="Arial" w:hAnsi="Arial" w:cs="Arial"/>
          <w:sz w:val="20"/>
        </w:rPr>
        <w:t>new</w:t>
      </w:r>
      <w:proofErr w:type="gramEnd"/>
      <w:r w:rsidRPr="00122037">
        <w:rPr>
          <w:rFonts w:ascii="Arial" w:hAnsi="Arial" w:cs="Arial"/>
          <w:sz w:val="20"/>
        </w:rPr>
        <w:t xml:space="preserve"> set of data/metadata)</w:t>
      </w:r>
    </w:p>
    <w:p w:rsidR="009A3A0A" w:rsidRPr="00122037" w:rsidRDefault="009A3A0A" w:rsidP="009A3A0A">
      <w:pPr>
        <w:pStyle w:val="ABLOCKPARA"/>
        <w:ind w:left="2880"/>
        <w:jc w:val="both"/>
        <w:rPr>
          <w:rFonts w:ascii="Arial" w:hAnsi="Arial" w:cs="Arial"/>
          <w:sz w:val="20"/>
        </w:rPr>
      </w:pPr>
    </w:p>
    <w:p w:rsidR="009A3A0A" w:rsidRPr="00122037" w:rsidRDefault="009A3A0A" w:rsidP="00FB1EA7">
      <w:pPr>
        <w:pStyle w:val="ABLOCKPARA"/>
        <w:numPr>
          <w:ilvl w:val="0"/>
          <w:numId w:val="17"/>
        </w:numPr>
        <w:tabs>
          <w:tab w:val="clear" w:pos="3600"/>
          <w:tab w:val="num" w:pos="3240"/>
        </w:tabs>
        <w:ind w:hanging="720"/>
        <w:jc w:val="both"/>
        <w:rPr>
          <w:rFonts w:ascii="Arial" w:hAnsi="Arial" w:cs="Arial"/>
          <w:bCs/>
          <w:sz w:val="20"/>
        </w:rPr>
      </w:pPr>
      <w:r w:rsidRPr="00122037">
        <w:rPr>
          <w:rFonts w:ascii="Arial" w:hAnsi="Arial" w:cs="Arial"/>
          <w:bCs/>
          <w:sz w:val="20"/>
        </w:rPr>
        <w:t>Defined data rationalization process</w:t>
      </w:r>
    </w:p>
    <w:p w:rsidR="009A3A0A" w:rsidRPr="00122037" w:rsidRDefault="009A3A0A" w:rsidP="009A3A0A">
      <w:pPr>
        <w:pStyle w:val="ABLOCKPARA"/>
        <w:ind w:left="2880"/>
        <w:jc w:val="both"/>
        <w:rPr>
          <w:rFonts w:ascii="Arial" w:hAnsi="Arial" w:cs="Arial"/>
          <w:sz w:val="20"/>
        </w:rPr>
      </w:pPr>
    </w:p>
    <w:p w:rsidR="009A3A0A" w:rsidRPr="00122037" w:rsidRDefault="009A3A0A" w:rsidP="00FB1EA7">
      <w:pPr>
        <w:pStyle w:val="ABLOCKPARA"/>
        <w:numPr>
          <w:ilvl w:val="0"/>
          <w:numId w:val="17"/>
        </w:numPr>
        <w:tabs>
          <w:tab w:val="clear" w:pos="3600"/>
          <w:tab w:val="num" w:pos="3240"/>
          <w:tab w:val="left" w:pos="7560"/>
        </w:tabs>
        <w:ind w:hanging="720"/>
        <w:jc w:val="both"/>
        <w:rPr>
          <w:rFonts w:ascii="Arial" w:hAnsi="Arial" w:cs="Arial"/>
          <w:sz w:val="20"/>
        </w:rPr>
      </w:pPr>
      <w:r w:rsidRPr="00122037">
        <w:rPr>
          <w:rFonts w:ascii="Arial" w:hAnsi="Arial" w:cs="Arial"/>
          <w:bCs/>
          <w:sz w:val="20"/>
        </w:rPr>
        <w:t>Achieved data definition quality</w:t>
      </w:r>
      <w:r w:rsidRPr="00122037">
        <w:rPr>
          <w:rFonts w:ascii="Arial" w:hAnsi="Arial" w:cs="Arial"/>
          <w:sz w:val="20"/>
        </w:rPr>
        <w:t xml:space="preserve"> by obtaining consensus from</w:t>
      </w:r>
    </w:p>
    <w:p w:rsidR="009A3A0A" w:rsidRPr="00122037" w:rsidRDefault="009A3A0A" w:rsidP="009A3A0A">
      <w:pPr>
        <w:pStyle w:val="ABLOCKPARA"/>
        <w:ind w:left="2880" w:firstLine="360"/>
        <w:jc w:val="both"/>
        <w:rPr>
          <w:rFonts w:ascii="Arial" w:hAnsi="Arial" w:cs="Arial"/>
          <w:sz w:val="20"/>
        </w:rPr>
      </w:pPr>
      <w:proofErr w:type="gramStart"/>
      <w:r w:rsidRPr="00122037">
        <w:rPr>
          <w:rFonts w:ascii="Arial" w:hAnsi="Arial" w:cs="Arial"/>
          <w:sz w:val="20"/>
        </w:rPr>
        <w:t>business</w:t>
      </w:r>
      <w:proofErr w:type="gramEnd"/>
      <w:r w:rsidRPr="00122037">
        <w:rPr>
          <w:rFonts w:ascii="Arial" w:hAnsi="Arial" w:cs="Arial"/>
          <w:sz w:val="20"/>
        </w:rPr>
        <w:t xml:space="preserve"> process owners and SMEs. Worked with Enterprise Data Warehouse team</w:t>
      </w:r>
    </w:p>
    <w:p w:rsidR="009A3A0A" w:rsidRPr="00122037" w:rsidRDefault="009A3A0A" w:rsidP="009A3A0A">
      <w:pPr>
        <w:pStyle w:val="ABLOCKPARA"/>
        <w:ind w:left="2880" w:firstLine="360"/>
        <w:jc w:val="both"/>
        <w:rPr>
          <w:rFonts w:ascii="Arial" w:hAnsi="Arial" w:cs="Arial"/>
          <w:sz w:val="20"/>
        </w:rPr>
      </w:pPr>
      <w:proofErr w:type="gramStart"/>
      <w:r w:rsidRPr="00122037">
        <w:rPr>
          <w:rFonts w:ascii="Arial" w:hAnsi="Arial" w:cs="Arial"/>
          <w:sz w:val="20"/>
        </w:rPr>
        <w:t>to</w:t>
      </w:r>
      <w:proofErr w:type="gramEnd"/>
      <w:r w:rsidRPr="00122037">
        <w:rPr>
          <w:rFonts w:ascii="Arial" w:hAnsi="Arial" w:cs="Arial"/>
          <w:sz w:val="20"/>
        </w:rPr>
        <w:t xml:space="preserve"> incorporate into the enterprise model and metadata repository.</w:t>
      </w:r>
    </w:p>
    <w:p w:rsidR="009A3A0A" w:rsidRPr="00122037" w:rsidRDefault="009A3A0A" w:rsidP="00FB1EA7">
      <w:pPr>
        <w:pStyle w:val="ABLOCKPARA"/>
        <w:numPr>
          <w:ilvl w:val="3"/>
          <w:numId w:val="3"/>
        </w:numPr>
        <w:tabs>
          <w:tab w:val="clear" w:pos="2880"/>
          <w:tab w:val="num" w:pos="2520"/>
        </w:tabs>
        <w:ind w:left="2520"/>
        <w:jc w:val="both"/>
        <w:rPr>
          <w:rFonts w:ascii="Arial" w:hAnsi="Arial" w:cs="Arial"/>
          <w:sz w:val="20"/>
        </w:rPr>
      </w:pPr>
      <w:r w:rsidRPr="00122037">
        <w:rPr>
          <w:rFonts w:ascii="Arial" w:hAnsi="Arial" w:cs="Arial"/>
          <w:sz w:val="20"/>
        </w:rPr>
        <w:t>Enhanced the definition quality of business terms, entity definitions, attribute definitions, and valid values by obtaining consensus from the business community.</w:t>
      </w:r>
    </w:p>
    <w:p w:rsidR="009A3A0A" w:rsidRPr="00122037" w:rsidRDefault="009A3A0A" w:rsidP="00FB1EA7">
      <w:pPr>
        <w:pStyle w:val="ABLOCKPARA"/>
        <w:numPr>
          <w:ilvl w:val="3"/>
          <w:numId w:val="3"/>
        </w:numPr>
        <w:tabs>
          <w:tab w:val="clear" w:pos="2880"/>
          <w:tab w:val="num" w:pos="2520"/>
        </w:tabs>
        <w:ind w:left="2520"/>
        <w:jc w:val="both"/>
        <w:rPr>
          <w:rFonts w:ascii="Arial" w:hAnsi="Arial" w:cs="Arial"/>
          <w:bCs/>
          <w:sz w:val="20"/>
        </w:rPr>
      </w:pPr>
      <w:r w:rsidRPr="00122037">
        <w:rPr>
          <w:rFonts w:ascii="Arial" w:hAnsi="Arial" w:cs="Arial"/>
          <w:bCs/>
          <w:sz w:val="20"/>
        </w:rPr>
        <w:t>Developed and delivered short and long term business strategies and objectives for warehousing initiative.</w:t>
      </w:r>
    </w:p>
    <w:p w:rsidR="009A3A0A" w:rsidRPr="00122037" w:rsidRDefault="009A3A0A" w:rsidP="00FB1EA7">
      <w:pPr>
        <w:pStyle w:val="ABLOCKPARA"/>
        <w:numPr>
          <w:ilvl w:val="3"/>
          <w:numId w:val="3"/>
        </w:numPr>
        <w:tabs>
          <w:tab w:val="clear" w:pos="2880"/>
          <w:tab w:val="num" w:pos="2520"/>
        </w:tabs>
        <w:ind w:left="2520"/>
        <w:jc w:val="both"/>
        <w:rPr>
          <w:rFonts w:ascii="Arial" w:hAnsi="Arial" w:cs="Arial"/>
          <w:bCs/>
          <w:sz w:val="20"/>
          <w:lang w:val="fr-FR"/>
        </w:rPr>
      </w:pPr>
      <w:proofErr w:type="spellStart"/>
      <w:r w:rsidRPr="00122037">
        <w:rPr>
          <w:rFonts w:ascii="Arial" w:hAnsi="Arial" w:cs="Arial"/>
          <w:bCs/>
          <w:sz w:val="20"/>
          <w:lang w:val="fr-FR"/>
        </w:rPr>
        <w:t>Environment</w:t>
      </w:r>
      <w:proofErr w:type="spellEnd"/>
      <w:r w:rsidRPr="00122037">
        <w:rPr>
          <w:rFonts w:ascii="Arial" w:hAnsi="Arial" w:cs="Arial"/>
          <w:bCs/>
          <w:sz w:val="20"/>
          <w:lang w:val="fr-FR"/>
        </w:rPr>
        <w:t xml:space="preserve">: Mainframe, </w:t>
      </w:r>
      <w:proofErr w:type="spellStart"/>
      <w:r w:rsidRPr="00122037">
        <w:rPr>
          <w:rFonts w:ascii="Arial" w:hAnsi="Arial" w:cs="Arial"/>
          <w:sz w:val="20"/>
          <w:lang w:val="fr-FR"/>
        </w:rPr>
        <w:t>Teradata</w:t>
      </w:r>
      <w:proofErr w:type="spellEnd"/>
      <w:r w:rsidRPr="00122037">
        <w:rPr>
          <w:rFonts w:ascii="Arial" w:hAnsi="Arial" w:cs="Arial"/>
          <w:bCs/>
          <w:sz w:val="20"/>
          <w:lang w:val="fr-FR"/>
        </w:rPr>
        <w:t xml:space="preserve">, Oracle 8i, DB2, </w:t>
      </w:r>
      <w:proofErr w:type="spellStart"/>
      <w:r w:rsidRPr="00122037">
        <w:rPr>
          <w:rFonts w:ascii="Arial" w:hAnsi="Arial" w:cs="Arial"/>
          <w:bCs/>
          <w:sz w:val="20"/>
          <w:lang w:val="fr-FR"/>
        </w:rPr>
        <w:t>Facet</w:t>
      </w:r>
      <w:proofErr w:type="spellEnd"/>
      <w:r w:rsidRPr="00122037">
        <w:rPr>
          <w:rFonts w:ascii="Arial" w:hAnsi="Arial" w:cs="Arial"/>
          <w:bCs/>
          <w:sz w:val="20"/>
          <w:lang w:val="fr-FR"/>
        </w:rPr>
        <w:t xml:space="preserve">, </w:t>
      </w:r>
      <w:proofErr w:type="spellStart"/>
      <w:r w:rsidRPr="00122037">
        <w:rPr>
          <w:rFonts w:ascii="Arial" w:hAnsi="Arial" w:cs="Arial"/>
          <w:bCs/>
          <w:sz w:val="20"/>
          <w:lang w:val="fr-FR"/>
        </w:rPr>
        <w:t>Platinum</w:t>
      </w:r>
      <w:proofErr w:type="spellEnd"/>
      <w:r w:rsidRPr="00122037">
        <w:rPr>
          <w:rFonts w:ascii="Arial" w:hAnsi="Arial" w:cs="Arial"/>
          <w:bCs/>
          <w:sz w:val="20"/>
          <w:lang w:val="fr-FR"/>
        </w:rPr>
        <w:t xml:space="preserve">, </w:t>
      </w:r>
      <w:proofErr w:type="spellStart"/>
      <w:r w:rsidRPr="00122037">
        <w:rPr>
          <w:rFonts w:ascii="Arial" w:hAnsi="Arial" w:cs="Arial"/>
          <w:bCs/>
          <w:sz w:val="20"/>
          <w:lang w:val="fr-FR"/>
        </w:rPr>
        <w:t>ETi</w:t>
      </w:r>
      <w:proofErr w:type="spellEnd"/>
      <w:r w:rsidRPr="00122037">
        <w:rPr>
          <w:rFonts w:ascii="Arial" w:hAnsi="Arial" w:cs="Arial"/>
          <w:bCs/>
          <w:sz w:val="20"/>
          <w:lang w:val="fr-FR"/>
        </w:rPr>
        <w:t xml:space="preserve"> (ETL), Visio</w:t>
      </w:r>
    </w:p>
    <w:p w:rsidR="009A3A0A" w:rsidRPr="00122037" w:rsidRDefault="009A3A0A" w:rsidP="009A3A0A">
      <w:pPr>
        <w:pStyle w:val="ProTitle"/>
        <w:spacing w:before="0"/>
        <w:jc w:val="both"/>
        <w:rPr>
          <w:rFonts w:cs="Arial"/>
          <w:b w:val="0"/>
          <w:lang w:val="fr-FR"/>
        </w:rPr>
      </w:pPr>
    </w:p>
    <w:p w:rsidR="009A3A0A" w:rsidRPr="00122037" w:rsidRDefault="009A3A0A" w:rsidP="009A3A0A">
      <w:pPr>
        <w:pStyle w:val="ProTitle"/>
        <w:spacing w:before="0"/>
        <w:jc w:val="both"/>
        <w:rPr>
          <w:rFonts w:cs="Arial"/>
          <w:b w:val="0"/>
        </w:rPr>
      </w:pPr>
      <w:r w:rsidRPr="00122037">
        <w:rPr>
          <w:rFonts w:cs="Arial"/>
          <w:b w:val="0"/>
        </w:rPr>
        <w:t>1/2000 – 12/2000</w:t>
      </w:r>
      <w:r w:rsidRPr="00122037">
        <w:rPr>
          <w:rFonts w:cs="Arial"/>
          <w:b w:val="0"/>
        </w:rPr>
        <w:tab/>
        <w:t>Premier, Inc.</w:t>
      </w:r>
      <w:r w:rsidRPr="00122037">
        <w:rPr>
          <w:rFonts w:cs="Arial"/>
          <w:b w:val="0"/>
        </w:rPr>
        <w:tab/>
        <w:t>Oak Brook, IL</w:t>
      </w:r>
    </w:p>
    <w:p w:rsidR="009A3A0A" w:rsidRPr="00122037" w:rsidRDefault="009A3A0A" w:rsidP="009A3A0A">
      <w:pPr>
        <w:pStyle w:val="ProTitle"/>
        <w:spacing w:before="0"/>
        <w:ind w:left="1440" w:firstLine="720"/>
        <w:jc w:val="both"/>
        <w:rPr>
          <w:rFonts w:cs="Arial"/>
          <w:b w:val="0"/>
          <w:i/>
        </w:rPr>
      </w:pPr>
      <w:r w:rsidRPr="00122037">
        <w:rPr>
          <w:rFonts w:cs="Arial"/>
          <w:b w:val="0"/>
          <w:i/>
        </w:rPr>
        <w:t>Enterprise Architect</w:t>
      </w:r>
    </w:p>
    <w:p w:rsidR="009A3A0A" w:rsidRPr="00122037" w:rsidRDefault="009A3A0A" w:rsidP="009A3A0A">
      <w:pPr>
        <w:pStyle w:val="ABLOCKPARA"/>
        <w:ind w:left="2160"/>
        <w:jc w:val="both"/>
        <w:rPr>
          <w:rFonts w:ascii="Arial" w:hAnsi="Arial" w:cs="Arial"/>
          <w:sz w:val="20"/>
        </w:rPr>
      </w:pPr>
      <w:proofErr w:type="gramStart"/>
      <w:r w:rsidRPr="00122037">
        <w:rPr>
          <w:rFonts w:ascii="Arial" w:hAnsi="Arial" w:cs="Arial"/>
          <w:sz w:val="20"/>
        </w:rPr>
        <w:t>Responsible for the development of data architecture strategies supporting CRM, e-Business, EAI, and Data Warehousing application integration initiatives.</w:t>
      </w:r>
      <w:proofErr w:type="gramEnd"/>
    </w:p>
    <w:p w:rsidR="009A3A0A" w:rsidRPr="00122037" w:rsidRDefault="009A3A0A" w:rsidP="00FB1EA7">
      <w:pPr>
        <w:pStyle w:val="ABLOCKPARA"/>
        <w:numPr>
          <w:ilvl w:val="0"/>
          <w:numId w:val="3"/>
        </w:numPr>
        <w:tabs>
          <w:tab w:val="clear" w:pos="720"/>
          <w:tab w:val="num" w:pos="2520"/>
        </w:tabs>
        <w:ind w:left="2520"/>
        <w:jc w:val="both"/>
        <w:rPr>
          <w:rFonts w:ascii="Arial" w:hAnsi="Arial" w:cs="Arial"/>
          <w:sz w:val="20"/>
        </w:rPr>
      </w:pPr>
      <w:r w:rsidRPr="00122037">
        <w:rPr>
          <w:rFonts w:ascii="Arial" w:hAnsi="Arial" w:cs="Arial"/>
          <w:sz w:val="20"/>
        </w:rPr>
        <w:t>Developed key processes to support enterprise data coherence ensuring data standard compliance.</w:t>
      </w:r>
    </w:p>
    <w:p w:rsidR="009A3A0A" w:rsidRPr="00122037" w:rsidRDefault="009A3A0A" w:rsidP="00FB1EA7">
      <w:pPr>
        <w:pStyle w:val="ABLOCKPARA"/>
        <w:numPr>
          <w:ilvl w:val="0"/>
          <w:numId w:val="3"/>
        </w:numPr>
        <w:tabs>
          <w:tab w:val="clear" w:pos="720"/>
          <w:tab w:val="num" w:pos="2520"/>
        </w:tabs>
        <w:ind w:left="2520"/>
        <w:jc w:val="both"/>
        <w:rPr>
          <w:rFonts w:ascii="Arial" w:hAnsi="Arial" w:cs="Arial"/>
          <w:bCs/>
          <w:sz w:val="20"/>
        </w:rPr>
      </w:pPr>
      <w:r w:rsidRPr="00122037">
        <w:rPr>
          <w:rFonts w:ascii="Arial" w:hAnsi="Arial" w:cs="Arial"/>
          <w:sz w:val="20"/>
        </w:rPr>
        <w:t xml:space="preserve">Key member in the corporate quality improvement processes using </w:t>
      </w:r>
      <w:r w:rsidRPr="00122037">
        <w:rPr>
          <w:rFonts w:ascii="Arial" w:hAnsi="Arial" w:cs="Arial"/>
          <w:bCs/>
          <w:sz w:val="20"/>
        </w:rPr>
        <w:t xml:space="preserve">Malcolm </w:t>
      </w:r>
      <w:proofErr w:type="spellStart"/>
      <w:r w:rsidRPr="00122037">
        <w:rPr>
          <w:rFonts w:ascii="Arial" w:hAnsi="Arial" w:cs="Arial"/>
          <w:bCs/>
          <w:sz w:val="20"/>
        </w:rPr>
        <w:t>Baldrige</w:t>
      </w:r>
      <w:proofErr w:type="spellEnd"/>
      <w:r w:rsidRPr="00122037">
        <w:rPr>
          <w:rFonts w:ascii="Arial" w:hAnsi="Arial" w:cs="Arial"/>
          <w:bCs/>
          <w:sz w:val="20"/>
        </w:rPr>
        <w:t xml:space="preserve"> Criteria for performance excellence.</w:t>
      </w:r>
    </w:p>
    <w:p w:rsidR="009A3A0A" w:rsidRPr="00122037" w:rsidRDefault="009A3A0A" w:rsidP="00FB1EA7">
      <w:pPr>
        <w:pStyle w:val="ABLOCKPARA"/>
        <w:numPr>
          <w:ilvl w:val="0"/>
          <w:numId w:val="3"/>
        </w:numPr>
        <w:tabs>
          <w:tab w:val="clear" w:pos="720"/>
          <w:tab w:val="num" w:pos="2520"/>
        </w:tabs>
        <w:ind w:left="2520"/>
        <w:jc w:val="both"/>
        <w:rPr>
          <w:rFonts w:ascii="Arial" w:hAnsi="Arial" w:cs="Arial"/>
          <w:sz w:val="20"/>
        </w:rPr>
      </w:pPr>
      <w:r w:rsidRPr="00122037">
        <w:rPr>
          <w:rFonts w:ascii="Arial" w:hAnsi="Arial" w:cs="Arial"/>
          <w:sz w:val="20"/>
        </w:rPr>
        <w:t>Developed data synchronization architecture for interfaces between enterprise and e-solution applications.</w:t>
      </w:r>
    </w:p>
    <w:p w:rsidR="009A3A0A" w:rsidRPr="00122037" w:rsidRDefault="009A3A0A" w:rsidP="00FB1EA7">
      <w:pPr>
        <w:pStyle w:val="ABLOCKPARA"/>
        <w:numPr>
          <w:ilvl w:val="0"/>
          <w:numId w:val="3"/>
        </w:numPr>
        <w:tabs>
          <w:tab w:val="clear" w:pos="720"/>
          <w:tab w:val="num" w:pos="2520"/>
        </w:tabs>
        <w:ind w:left="2520"/>
        <w:jc w:val="both"/>
        <w:rPr>
          <w:rFonts w:ascii="Times New Roman" w:hAnsi="Times New Roman"/>
        </w:rPr>
      </w:pPr>
      <w:r w:rsidRPr="00122037">
        <w:rPr>
          <w:rFonts w:ascii="Arial" w:hAnsi="Arial" w:cs="Arial"/>
          <w:sz w:val="20"/>
        </w:rPr>
        <w:lastRenderedPageBreak/>
        <w:t>Provided mentoring and leadership in data, process, technology, and business motivation for enterprise applications development and deployment efforts.</w:t>
      </w:r>
    </w:p>
    <w:p w:rsidR="009A3A0A" w:rsidRPr="00122037" w:rsidRDefault="009A3A0A" w:rsidP="00FB1EA7">
      <w:pPr>
        <w:pStyle w:val="ABLOCKPARA"/>
        <w:numPr>
          <w:ilvl w:val="0"/>
          <w:numId w:val="3"/>
        </w:numPr>
        <w:tabs>
          <w:tab w:val="clear" w:pos="720"/>
          <w:tab w:val="num" w:pos="2520"/>
        </w:tabs>
        <w:ind w:left="2520"/>
        <w:jc w:val="both"/>
        <w:rPr>
          <w:rFonts w:ascii="Times New Roman" w:hAnsi="Times New Roman"/>
        </w:rPr>
      </w:pPr>
      <w:r w:rsidRPr="00122037">
        <w:rPr>
          <w:rFonts w:ascii="Arial" w:hAnsi="Arial" w:cs="Arial"/>
          <w:sz w:val="20"/>
        </w:rPr>
        <w:t xml:space="preserve">Environment: Oracle 8i,  GEIS Network, MQ Series, </w:t>
      </w:r>
      <w:proofErr w:type="spellStart"/>
      <w:r w:rsidRPr="00122037">
        <w:rPr>
          <w:rFonts w:ascii="Arial" w:hAnsi="Arial" w:cs="Arial"/>
          <w:sz w:val="20"/>
        </w:rPr>
        <w:t>CrossWorld</w:t>
      </w:r>
      <w:proofErr w:type="spellEnd"/>
      <w:r w:rsidRPr="00122037">
        <w:rPr>
          <w:rFonts w:ascii="Arial" w:hAnsi="Arial" w:cs="Arial"/>
          <w:sz w:val="20"/>
        </w:rPr>
        <w:t xml:space="preserve">, Siebel, </w:t>
      </w:r>
      <w:proofErr w:type="spellStart"/>
      <w:r w:rsidRPr="00122037">
        <w:rPr>
          <w:rFonts w:ascii="Arial" w:hAnsi="Arial" w:cs="Arial"/>
          <w:sz w:val="20"/>
        </w:rPr>
        <w:t>Vitria</w:t>
      </w:r>
      <w:proofErr w:type="spellEnd"/>
      <w:r w:rsidRPr="00122037">
        <w:rPr>
          <w:rFonts w:ascii="Arial" w:hAnsi="Arial" w:cs="Arial"/>
          <w:sz w:val="20"/>
        </w:rPr>
        <w:t xml:space="preserve">, JD Edwards, </w:t>
      </w:r>
      <w:proofErr w:type="spellStart"/>
      <w:r w:rsidRPr="00122037">
        <w:rPr>
          <w:rFonts w:ascii="Arial" w:hAnsi="Arial" w:cs="Arial"/>
          <w:sz w:val="20"/>
        </w:rPr>
        <w:t>ProVision</w:t>
      </w:r>
      <w:proofErr w:type="spellEnd"/>
      <w:r w:rsidRPr="00122037">
        <w:rPr>
          <w:rFonts w:ascii="Arial" w:hAnsi="Arial" w:cs="Arial"/>
          <w:sz w:val="20"/>
        </w:rPr>
        <w:t xml:space="preserve"> (BPM)</w:t>
      </w:r>
    </w:p>
    <w:p w:rsidR="009A3A0A" w:rsidRPr="00122037" w:rsidRDefault="009A3A0A" w:rsidP="009A3A0A">
      <w:pPr>
        <w:pStyle w:val="split"/>
        <w:tabs>
          <w:tab w:val="num" w:pos="2520"/>
        </w:tabs>
        <w:spacing w:after="120"/>
        <w:ind w:left="2520"/>
        <w:jc w:val="both"/>
        <w:rPr>
          <w:rFonts w:cs="Arial"/>
          <w:szCs w:val="8"/>
        </w:rPr>
      </w:pPr>
    </w:p>
    <w:p w:rsidR="009A3A0A" w:rsidRPr="00122037" w:rsidRDefault="009A3A0A" w:rsidP="009A3A0A">
      <w:pPr>
        <w:pStyle w:val="ProTitle"/>
        <w:spacing w:before="0"/>
        <w:jc w:val="both"/>
        <w:rPr>
          <w:rFonts w:cs="Arial"/>
          <w:b w:val="0"/>
        </w:rPr>
      </w:pPr>
      <w:r w:rsidRPr="00122037">
        <w:rPr>
          <w:rFonts w:cs="Arial"/>
          <w:b w:val="0"/>
        </w:rPr>
        <w:t>1/1999 – 12/1999</w:t>
      </w:r>
      <w:r w:rsidRPr="00122037">
        <w:rPr>
          <w:rFonts w:cs="Arial"/>
          <w:b w:val="0"/>
        </w:rPr>
        <w:tab/>
        <w:t>Butler International, Inc.</w:t>
      </w:r>
      <w:r w:rsidRPr="00122037">
        <w:rPr>
          <w:rFonts w:cs="Arial"/>
          <w:b w:val="0"/>
        </w:rPr>
        <w:tab/>
        <w:t>Montvale, NJ</w:t>
      </w:r>
    </w:p>
    <w:p w:rsidR="009A3A0A" w:rsidRPr="00122037" w:rsidRDefault="009A3A0A" w:rsidP="009A3A0A">
      <w:pPr>
        <w:pStyle w:val="ProTitle"/>
        <w:spacing w:before="0"/>
        <w:ind w:left="1440" w:firstLine="720"/>
        <w:jc w:val="both"/>
        <w:rPr>
          <w:rFonts w:cs="Arial"/>
          <w:b w:val="0"/>
          <w:i/>
        </w:rPr>
      </w:pPr>
      <w:proofErr w:type="spellStart"/>
      <w:r>
        <w:rPr>
          <w:rFonts w:cs="Arial"/>
          <w:b w:val="0"/>
          <w:i/>
        </w:rPr>
        <w:t>Sr.</w:t>
      </w:r>
      <w:r w:rsidRPr="00122037">
        <w:rPr>
          <w:rFonts w:cs="Arial"/>
          <w:b w:val="0"/>
          <w:i/>
        </w:rPr>
        <w:t>Manager</w:t>
      </w:r>
      <w:proofErr w:type="spellEnd"/>
      <w:r w:rsidRPr="00122037">
        <w:rPr>
          <w:rFonts w:cs="Arial"/>
          <w:b w:val="0"/>
          <w:i/>
        </w:rPr>
        <w:t xml:space="preserve"> – Enterprise Architecture</w:t>
      </w:r>
      <w:r>
        <w:rPr>
          <w:rFonts w:cs="Arial"/>
          <w:b w:val="0"/>
          <w:i/>
        </w:rPr>
        <w:t xml:space="preserve"> Practice</w:t>
      </w:r>
    </w:p>
    <w:p w:rsidR="009A3A0A" w:rsidRPr="00122037" w:rsidRDefault="009A3A0A" w:rsidP="009A3A0A">
      <w:pPr>
        <w:pStyle w:val="ABLOCKPARA"/>
        <w:ind w:left="2160"/>
        <w:jc w:val="both"/>
        <w:rPr>
          <w:rFonts w:ascii="Arial" w:hAnsi="Arial" w:cs="Arial"/>
          <w:sz w:val="20"/>
        </w:rPr>
      </w:pPr>
      <w:r w:rsidRPr="00122037">
        <w:rPr>
          <w:rFonts w:ascii="Arial" w:hAnsi="Arial" w:cs="Arial"/>
          <w:iCs/>
          <w:sz w:val="20"/>
        </w:rPr>
        <w:t xml:space="preserve">Responsible for managing Enterprise Architecture supporting </w:t>
      </w:r>
      <w:r>
        <w:rPr>
          <w:rFonts w:ascii="Arial" w:hAnsi="Arial" w:cs="Arial"/>
          <w:iCs/>
          <w:sz w:val="20"/>
        </w:rPr>
        <w:t xml:space="preserve">global </w:t>
      </w:r>
      <w:r w:rsidRPr="00122037">
        <w:rPr>
          <w:rFonts w:ascii="Arial" w:hAnsi="Arial" w:cs="Arial"/>
          <w:iCs/>
          <w:sz w:val="20"/>
        </w:rPr>
        <w:t xml:space="preserve">practice needs. </w:t>
      </w:r>
      <w:proofErr w:type="gramStart"/>
      <w:r w:rsidRPr="00122037">
        <w:rPr>
          <w:rFonts w:ascii="Arial" w:hAnsi="Arial" w:cs="Arial"/>
          <w:iCs/>
          <w:sz w:val="20"/>
        </w:rPr>
        <w:t>Managed staff of 42.</w:t>
      </w:r>
      <w:proofErr w:type="gramEnd"/>
      <w:r w:rsidRPr="00122037">
        <w:rPr>
          <w:rFonts w:ascii="Arial" w:hAnsi="Arial" w:cs="Arial"/>
          <w:iCs/>
          <w:sz w:val="20"/>
        </w:rPr>
        <w:t xml:space="preserve"> </w:t>
      </w:r>
      <w:proofErr w:type="gramStart"/>
      <w:r w:rsidRPr="00122037">
        <w:rPr>
          <w:rFonts w:ascii="Arial" w:hAnsi="Arial" w:cs="Arial"/>
          <w:sz w:val="20"/>
        </w:rPr>
        <w:t xml:space="preserve">Responsible for Structured Assessments evaluating data, process, communication, organization, events and motivation using TOGAF &amp; </w:t>
      </w:r>
      <w:proofErr w:type="spellStart"/>
      <w:r w:rsidRPr="00122037">
        <w:rPr>
          <w:rFonts w:ascii="Arial" w:hAnsi="Arial" w:cs="Arial"/>
          <w:sz w:val="20"/>
        </w:rPr>
        <w:t>Zachman</w:t>
      </w:r>
      <w:proofErr w:type="spellEnd"/>
      <w:r w:rsidRPr="00122037">
        <w:rPr>
          <w:rFonts w:ascii="Arial" w:hAnsi="Arial" w:cs="Arial"/>
          <w:sz w:val="20"/>
        </w:rPr>
        <w:t xml:space="preserve"> Framework for Enterprise Architecture.</w:t>
      </w:r>
      <w:proofErr w:type="gramEnd"/>
    </w:p>
    <w:p w:rsidR="009A3A0A" w:rsidRPr="00122037" w:rsidRDefault="009A3A0A" w:rsidP="00FB1EA7">
      <w:pPr>
        <w:pStyle w:val="ABLOCKPARA"/>
        <w:numPr>
          <w:ilvl w:val="0"/>
          <w:numId w:val="4"/>
        </w:numPr>
        <w:tabs>
          <w:tab w:val="clear" w:pos="720"/>
          <w:tab w:val="num" w:pos="2520"/>
        </w:tabs>
        <w:ind w:left="2520"/>
        <w:jc w:val="both"/>
        <w:rPr>
          <w:rFonts w:ascii="Arial" w:hAnsi="Arial" w:cs="Arial"/>
          <w:sz w:val="20"/>
        </w:rPr>
      </w:pPr>
      <w:r w:rsidRPr="00122037">
        <w:rPr>
          <w:rFonts w:ascii="Arial" w:hAnsi="Arial" w:cs="Arial"/>
          <w:sz w:val="20"/>
        </w:rPr>
        <w:t>Managed Enterprise Architecture &amp; Data Warehousing initiatives for the Midwest practice. This included mentoring and coaching staff for the practice.</w:t>
      </w:r>
    </w:p>
    <w:p w:rsidR="009A3A0A" w:rsidRPr="00122037" w:rsidRDefault="009A3A0A" w:rsidP="00FB1EA7">
      <w:pPr>
        <w:pStyle w:val="ABLOCKPARA"/>
        <w:numPr>
          <w:ilvl w:val="0"/>
          <w:numId w:val="4"/>
        </w:numPr>
        <w:tabs>
          <w:tab w:val="clear" w:pos="720"/>
          <w:tab w:val="num" w:pos="2520"/>
        </w:tabs>
        <w:ind w:left="2520"/>
        <w:jc w:val="both"/>
        <w:rPr>
          <w:rFonts w:ascii="Arial" w:hAnsi="Arial" w:cs="Arial"/>
          <w:i/>
          <w:sz w:val="20"/>
        </w:rPr>
      </w:pPr>
      <w:r w:rsidRPr="00122037">
        <w:rPr>
          <w:rFonts w:ascii="Arial" w:hAnsi="Arial" w:cs="Arial"/>
          <w:sz w:val="20"/>
        </w:rPr>
        <w:t>Supported the practice development of the business, which included sales, business consulting, budgetary, interviewing and recruiting support.</w:t>
      </w:r>
    </w:p>
    <w:p w:rsidR="009A3A0A" w:rsidRPr="00122037" w:rsidRDefault="009A3A0A" w:rsidP="00FB1EA7">
      <w:pPr>
        <w:pStyle w:val="ABLOCKPARA"/>
        <w:numPr>
          <w:ilvl w:val="0"/>
          <w:numId w:val="4"/>
        </w:numPr>
        <w:tabs>
          <w:tab w:val="clear" w:pos="720"/>
          <w:tab w:val="num" w:pos="2520"/>
        </w:tabs>
        <w:ind w:left="2520"/>
        <w:jc w:val="both"/>
        <w:rPr>
          <w:rFonts w:ascii="Arial" w:hAnsi="Arial" w:cs="Arial"/>
          <w:i/>
          <w:sz w:val="20"/>
        </w:rPr>
      </w:pPr>
      <w:r w:rsidRPr="00122037">
        <w:rPr>
          <w:rFonts w:ascii="Arial" w:hAnsi="Arial" w:cs="Arial"/>
          <w:sz w:val="20"/>
        </w:rPr>
        <w:t>Drove practice development by developing sales proposals and presenting to prospective clients.</w:t>
      </w:r>
    </w:p>
    <w:p w:rsidR="009A3A0A" w:rsidRPr="006843F5" w:rsidRDefault="009A3A0A" w:rsidP="00FB1EA7">
      <w:pPr>
        <w:pStyle w:val="ABLOCKPARA"/>
        <w:numPr>
          <w:ilvl w:val="0"/>
          <w:numId w:val="4"/>
        </w:numPr>
        <w:tabs>
          <w:tab w:val="clear" w:pos="720"/>
          <w:tab w:val="num" w:pos="2520"/>
        </w:tabs>
        <w:ind w:left="2520"/>
        <w:jc w:val="both"/>
        <w:rPr>
          <w:rFonts w:ascii="Times New Roman" w:hAnsi="Times New Roman"/>
          <w:bCs/>
          <w:i/>
          <w:sz w:val="20"/>
        </w:rPr>
      </w:pPr>
      <w:r w:rsidRPr="00122037">
        <w:rPr>
          <w:rFonts w:ascii="Arial" w:hAnsi="Arial" w:cs="Arial"/>
          <w:sz w:val="20"/>
        </w:rPr>
        <w:t>Met all targets for development of new engagements/clients.</w:t>
      </w:r>
    </w:p>
    <w:p w:rsidR="009A3A0A" w:rsidRPr="00122037" w:rsidRDefault="009A3A0A" w:rsidP="00FB1EA7">
      <w:pPr>
        <w:pStyle w:val="ABLOCKPARA"/>
        <w:numPr>
          <w:ilvl w:val="0"/>
          <w:numId w:val="4"/>
        </w:numPr>
        <w:tabs>
          <w:tab w:val="clear" w:pos="720"/>
          <w:tab w:val="num" w:pos="2520"/>
        </w:tabs>
        <w:ind w:left="2520"/>
        <w:jc w:val="both"/>
        <w:rPr>
          <w:rFonts w:ascii="Times New Roman" w:hAnsi="Times New Roman"/>
          <w:bCs/>
          <w:i/>
          <w:sz w:val="20"/>
        </w:rPr>
      </w:pPr>
      <w:r>
        <w:rPr>
          <w:rFonts w:ascii="Arial" w:hAnsi="Arial" w:cs="Arial"/>
          <w:sz w:val="20"/>
        </w:rPr>
        <w:t>Developed Butler International Record Management Strategy by collaborating with the CFO</w:t>
      </w:r>
    </w:p>
    <w:p w:rsidR="009A3A0A" w:rsidRPr="00122037" w:rsidRDefault="009A3A0A" w:rsidP="009A3A0A">
      <w:pPr>
        <w:pStyle w:val="ABLOCKPARA"/>
        <w:jc w:val="both"/>
        <w:rPr>
          <w:rFonts w:ascii="Arial" w:hAnsi="Arial" w:cs="Arial"/>
          <w:sz w:val="20"/>
        </w:rPr>
      </w:pPr>
    </w:p>
    <w:p w:rsidR="009A3A0A" w:rsidRPr="00122037" w:rsidRDefault="009A3A0A" w:rsidP="009A3A0A">
      <w:pPr>
        <w:pStyle w:val="ABLOCKPARA"/>
        <w:ind w:left="2160"/>
        <w:jc w:val="both"/>
        <w:rPr>
          <w:rFonts w:ascii="Arial" w:hAnsi="Arial" w:cs="Arial"/>
          <w:i/>
          <w:sz w:val="20"/>
        </w:rPr>
      </w:pPr>
      <w:r w:rsidRPr="00122037">
        <w:rPr>
          <w:rFonts w:ascii="Arial" w:hAnsi="Arial" w:cs="Arial"/>
          <w:i/>
          <w:sz w:val="20"/>
        </w:rPr>
        <w:t>Enterprise Data Architect – Xerox, a Global Document Company Rochester, NY</w:t>
      </w:r>
    </w:p>
    <w:p w:rsidR="009A3A0A" w:rsidRPr="00122037" w:rsidRDefault="009A3A0A" w:rsidP="00FB1EA7">
      <w:pPr>
        <w:pStyle w:val="ABLOCKPARA"/>
        <w:numPr>
          <w:ilvl w:val="0"/>
          <w:numId w:val="5"/>
        </w:numPr>
        <w:jc w:val="both"/>
        <w:rPr>
          <w:rFonts w:ascii="Arial" w:hAnsi="Arial" w:cs="Arial"/>
          <w:sz w:val="20"/>
        </w:rPr>
      </w:pPr>
      <w:r w:rsidRPr="00122037">
        <w:rPr>
          <w:rFonts w:ascii="Arial" w:hAnsi="Arial" w:cs="Arial"/>
          <w:sz w:val="20"/>
        </w:rPr>
        <w:t xml:space="preserve">Developed business requirements for global Customer Relationship Management (Oracle CRM) initiative, consisting of one-to-one marketing, campaign and </w:t>
      </w:r>
      <w:proofErr w:type="spellStart"/>
      <w:r w:rsidRPr="00122037">
        <w:rPr>
          <w:rFonts w:ascii="Arial" w:hAnsi="Arial" w:cs="Arial"/>
          <w:sz w:val="20"/>
        </w:rPr>
        <w:t>multi channel</w:t>
      </w:r>
      <w:proofErr w:type="spellEnd"/>
      <w:r w:rsidRPr="00122037">
        <w:rPr>
          <w:rFonts w:ascii="Arial" w:hAnsi="Arial" w:cs="Arial"/>
          <w:sz w:val="20"/>
        </w:rPr>
        <w:t xml:space="preserve"> management, Sales Force Automation, and e-Business.</w:t>
      </w:r>
    </w:p>
    <w:p w:rsidR="009A3A0A" w:rsidRPr="00122037" w:rsidRDefault="009A3A0A" w:rsidP="00FB1EA7">
      <w:pPr>
        <w:pStyle w:val="ABLOCKPARA"/>
        <w:numPr>
          <w:ilvl w:val="0"/>
          <w:numId w:val="5"/>
        </w:numPr>
        <w:jc w:val="both"/>
        <w:rPr>
          <w:rFonts w:ascii="Arial" w:hAnsi="Arial" w:cs="Arial"/>
          <w:sz w:val="20"/>
        </w:rPr>
      </w:pPr>
      <w:r w:rsidRPr="00122037">
        <w:rPr>
          <w:rFonts w:ascii="Arial" w:hAnsi="Arial" w:cs="Arial"/>
          <w:sz w:val="20"/>
        </w:rPr>
        <w:t xml:space="preserve">Mapped and enhanced business requirements to the enterprise </w:t>
      </w:r>
      <w:r w:rsidRPr="00122037">
        <w:rPr>
          <w:rFonts w:ascii="Arial" w:hAnsi="Arial" w:cs="Arial"/>
          <w:bCs/>
          <w:sz w:val="20"/>
        </w:rPr>
        <w:t>logical data model</w:t>
      </w:r>
      <w:r w:rsidRPr="00122037">
        <w:rPr>
          <w:rFonts w:ascii="Arial" w:hAnsi="Arial" w:cs="Arial"/>
          <w:sz w:val="20"/>
        </w:rPr>
        <w:t xml:space="preserve"> with appropriated business rules based on the output from the Use Case workshops.</w:t>
      </w:r>
    </w:p>
    <w:p w:rsidR="009A3A0A" w:rsidRPr="00122037" w:rsidRDefault="009A3A0A" w:rsidP="00FB1EA7">
      <w:pPr>
        <w:pStyle w:val="ABLOCKPARA"/>
        <w:numPr>
          <w:ilvl w:val="0"/>
          <w:numId w:val="5"/>
        </w:numPr>
        <w:jc w:val="both"/>
        <w:rPr>
          <w:rFonts w:ascii="Arial" w:hAnsi="Arial" w:cs="Arial"/>
          <w:sz w:val="20"/>
        </w:rPr>
      </w:pPr>
      <w:r w:rsidRPr="00122037">
        <w:rPr>
          <w:rFonts w:ascii="Arial" w:hAnsi="Arial" w:cs="Arial"/>
          <w:sz w:val="20"/>
        </w:rPr>
        <w:t>Developed data management strategies to manage enterprise data.</w:t>
      </w:r>
    </w:p>
    <w:p w:rsidR="009A3A0A" w:rsidRPr="00122037" w:rsidRDefault="009A3A0A" w:rsidP="00FB1EA7">
      <w:pPr>
        <w:pStyle w:val="ABLOCKPARA"/>
        <w:numPr>
          <w:ilvl w:val="0"/>
          <w:numId w:val="5"/>
        </w:numPr>
        <w:jc w:val="both"/>
        <w:rPr>
          <w:rFonts w:ascii="Arial" w:hAnsi="Arial" w:cs="Arial"/>
          <w:sz w:val="20"/>
        </w:rPr>
      </w:pPr>
      <w:r w:rsidRPr="00122037">
        <w:rPr>
          <w:rFonts w:ascii="Arial" w:hAnsi="Arial" w:cs="Arial"/>
          <w:sz w:val="20"/>
        </w:rPr>
        <w:t>Developed Meta Data strategies to manage enterprise application portfolio.</w:t>
      </w:r>
    </w:p>
    <w:p w:rsidR="009A3A0A" w:rsidRPr="00122037" w:rsidRDefault="009A3A0A" w:rsidP="009A3A0A">
      <w:pPr>
        <w:pStyle w:val="ABLOCKPARA"/>
        <w:ind w:left="1800" w:firstLine="720"/>
        <w:jc w:val="both"/>
        <w:rPr>
          <w:rFonts w:ascii="Arial" w:hAnsi="Arial" w:cs="Arial"/>
          <w:sz w:val="20"/>
        </w:rPr>
      </w:pPr>
      <w:r w:rsidRPr="00122037">
        <w:rPr>
          <w:rFonts w:ascii="Arial" w:hAnsi="Arial" w:cs="Arial"/>
          <w:sz w:val="20"/>
        </w:rPr>
        <w:t>Environment: BP-Win (BPM), ER-Win, Oracle 8i, Oracle CRM 11i, n-tier architecture</w:t>
      </w:r>
    </w:p>
    <w:p w:rsidR="009A3A0A" w:rsidRPr="00122037" w:rsidRDefault="009A3A0A" w:rsidP="009A3A0A">
      <w:pPr>
        <w:pStyle w:val="ProTitle"/>
        <w:spacing w:before="0"/>
        <w:jc w:val="both"/>
        <w:rPr>
          <w:rFonts w:cs="Arial"/>
          <w:b w:val="0"/>
        </w:rPr>
      </w:pPr>
    </w:p>
    <w:p w:rsidR="009A3A0A" w:rsidRPr="00122037" w:rsidRDefault="009A3A0A" w:rsidP="009A3A0A">
      <w:pPr>
        <w:pStyle w:val="ProTitle"/>
        <w:spacing w:before="0"/>
        <w:jc w:val="both"/>
        <w:rPr>
          <w:rFonts w:cs="Arial"/>
          <w:b w:val="0"/>
        </w:rPr>
      </w:pPr>
      <w:r w:rsidRPr="00122037">
        <w:rPr>
          <w:rFonts w:cs="Arial"/>
          <w:b w:val="0"/>
        </w:rPr>
        <w:t>1/1990 – 12/1998</w:t>
      </w:r>
      <w:r w:rsidRPr="00122037">
        <w:rPr>
          <w:rFonts w:cs="Arial"/>
          <w:b w:val="0"/>
        </w:rPr>
        <w:tab/>
        <w:t>Ben &amp; Ben Associates</w:t>
      </w:r>
      <w:r>
        <w:rPr>
          <w:rFonts w:cs="Arial"/>
          <w:b w:val="0"/>
        </w:rPr>
        <w:t xml:space="preserve">, </w:t>
      </w:r>
      <w:proofErr w:type="spellStart"/>
      <w:r>
        <w:rPr>
          <w:rFonts w:cs="Arial"/>
          <w:b w:val="0"/>
        </w:rPr>
        <w:t>Inc</w:t>
      </w:r>
      <w:proofErr w:type="spellEnd"/>
      <w:r w:rsidRPr="00122037">
        <w:rPr>
          <w:rFonts w:cs="Arial"/>
          <w:b w:val="0"/>
        </w:rPr>
        <w:t xml:space="preserve">   </w:t>
      </w:r>
    </w:p>
    <w:p w:rsidR="009A3A0A" w:rsidRPr="00122037" w:rsidRDefault="009A3A0A" w:rsidP="009A3A0A">
      <w:pPr>
        <w:pStyle w:val="ProTitle"/>
        <w:spacing w:before="0"/>
        <w:ind w:left="1440" w:firstLine="720"/>
        <w:jc w:val="both"/>
        <w:rPr>
          <w:rFonts w:cs="Arial"/>
          <w:b w:val="0"/>
          <w:i/>
        </w:rPr>
      </w:pPr>
      <w:r w:rsidRPr="00122037">
        <w:rPr>
          <w:rFonts w:cs="Arial"/>
          <w:b w:val="0"/>
          <w:i/>
        </w:rPr>
        <w:t>Client: Navistar – Data Warehousing Division</w:t>
      </w:r>
    </w:p>
    <w:p w:rsidR="009A3A0A" w:rsidRPr="00122037" w:rsidRDefault="009A3A0A" w:rsidP="009A3A0A">
      <w:pPr>
        <w:pStyle w:val="ProTitle"/>
        <w:spacing w:before="0"/>
        <w:ind w:left="1440" w:firstLine="720"/>
        <w:jc w:val="both"/>
        <w:rPr>
          <w:rFonts w:cs="Arial"/>
          <w:b w:val="0"/>
          <w:i/>
        </w:rPr>
      </w:pPr>
      <w:r>
        <w:rPr>
          <w:rFonts w:cs="Arial"/>
          <w:b w:val="0"/>
          <w:i/>
        </w:rPr>
        <w:t>Data Architect</w:t>
      </w:r>
    </w:p>
    <w:p w:rsidR="009A3A0A" w:rsidRPr="00122037" w:rsidRDefault="009A3A0A" w:rsidP="00FB1EA7">
      <w:pPr>
        <w:pStyle w:val="ABLOCKPARA"/>
        <w:numPr>
          <w:ilvl w:val="0"/>
          <w:numId w:val="6"/>
        </w:numPr>
        <w:jc w:val="both"/>
        <w:rPr>
          <w:rFonts w:ascii="Arial" w:hAnsi="Arial" w:cs="Arial"/>
          <w:sz w:val="20"/>
        </w:rPr>
      </w:pPr>
      <w:r w:rsidRPr="00122037">
        <w:rPr>
          <w:rFonts w:ascii="Arial" w:hAnsi="Arial" w:cs="Arial"/>
          <w:sz w:val="20"/>
        </w:rPr>
        <w:t>Designed and developed star-schema dimensional model for the ABM (activity based costing model) required business needs. Interacted with clients to obtain requirements for the business intelligence needs and implemented business requirements into the data model</w:t>
      </w:r>
      <w:r w:rsidRPr="00122037">
        <w:rPr>
          <w:rFonts w:ascii="Arial" w:hAnsi="Arial" w:cs="Arial"/>
          <w:color w:val="0000FF"/>
          <w:sz w:val="20"/>
        </w:rPr>
        <w:t>.</w:t>
      </w:r>
    </w:p>
    <w:p w:rsidR="009A3A0A" w:rsidRPr="00122037" w:rsidRDefault="009A3A0A" w:rsidP="00FB1EA7">
      <w:pPr>
        <w:pStyle w:val="ABLOCKPARA"/>
        <w:numPr>
          <w:ilvl w:val="0"/>
          <w:numId w:val="6"/>
        </w:numPr>
        <w:jc w:val="both"/>
        <w:rPr>
          <w:rFonts w:ascii="Arial" w:hAnsi="Arial" w:cs="Arial"/>
          <w:sz w:val="20"/>
        </w:rPr>
      </w:pPr>
      <w:r w:rsidRPr="00122037">
        <w:rPr>
          <w:rFonts w:ascii="Arial" w:hAnsi="Arial" w:cs="Arial"/>
          <w:sz w:val="20"/>
        </w:rPr>
        <w:t xml:space="preserve">Environment: </w:t>
      </w:r>
      <w:r w:rsidRPr="00122037">
        <w:rPr>
          <w:rFonts w:ascii="Arial" w:hAnsi="Arial" w:cs="Arial"/>
          <w:i/>
          <w:sz w:val="20"/>
        </w:rPr>
        <w:t>Oracle, Sybase</w:t>
      </w:r>
    </w:p>
    <w:p w:rsidR="009A3A0A" w:rsidRPr="00122037" w:rsidRDefault="009A3A0A" w:rsidP="009A3A0A">
      <w:pPr>
        <w:pStyle w:val="ABLOCKPARA"/>
        <w:jc w:val="both"/>
        <w:rPr>
          <w:rFonts w:ascii="Arial" w:hAnsi="Arial" w:cs="Arial"/>
          <w:color w:val="0000FF"/>
          <w:sz w:val="20"/>
        </w:rPr>
      </w:pPr>
    </w:p>
    <w:p w:rsidR="009A3A0A" w:rsidRPr="00122037" w:rsidRDefault="009A3A0A" w:rsidP="009A3A0A">
      <w:pPr>
        <w:pStyle w:val="ABLOCKPARA"/>
        <w:ind w:left="2160"/>
        <w:jc w:val="both"/>
        <w:rPr>
          <w:rFonts w:ascii="Arial" w:hAnsi="Arial" w:cs="Arial"/>
          <w:i/>
          <w:sz w:val="20"/>
        </w:rPr>
      </w:pPr>
      <w:r w:rsidRPr="00122037">
        <w:rPr>
          <w:rFonts w:ascii="Arial" w:hAnsi="Arial" w:cs="Arial"/>
          <w:i/>
          <w:sz w:val="20"/>
        </w:rPr>
        <w:t>Client: Blue Cross Blue Shield of Illinois</w:t>
      </w:r>
    </w:p>
    <w:p w:rsidR="009A3A0A" w:rsidRPr="00122037" w:rsidRDefault="009A3A0A" w:rsidP="009A3A0A">
      <w:pPr>
        <w:pStyle w:val="ABLOCKPARA"/>
        <w:ind w:left="2160"/>
        <w:jc w:val="both"/>
        <w:rPr>
          <w:rFonts w:ascii="Arial" w:hAnsi="Arial" w:cs="Arial"/>
          <w:i/>
          <w:sz w:val="20"/>
        </w:rPr>
      </w:pPr>
      <w:r w:rsidRPr="00122037">
        <w:rPr>
          <w:rFonts w:ascii="Arial" w:hAnsi="Arial" w:cs="Arial"/>
          <w:i/>
          <w:sz w:val="20"/>
        </w:rPr>
        <w:t xml:space="preserve">Data Architect </w:t>
      </w:r>
    </w:p>
    <w:p w:rsidR="009A3A0A" w:rsidRPr="00122037" w:rsidRDefault="009A3A0A" w:rsidP="00FB1EA7">
      <w:pPr>
        <w:pStyle w:val="ABLOCKPARA"/>
        <w:numPr>
          <w:ilvl w:val="0"/>
          <w:numId w:val="7"/>
        </w:numPr>
        <w:jc w:val="both"/>
        <w:rPr>
          <w:rFonts w:ascii="Arial" w:hAnsi="Arial" w:cs="Arial"/>
          <w:sz w:val="20"/>
        </w:rPr>
      </w:pPr>
      <w:r w:rsidRPr="00122037">
        <w:rPr>
          <w:rFonts w:ascii="Arial" w:hAnsi="Arial" w:cs="Arial"/>
          <w:sz w:val="20"/>
        </w:rPr>
        <w:t>Completed the enterprise data model for the enterprise applications supporting data integration initiative for all provider activities.</w:t>
      </w:r>
    </w:p>
    <w:p w:rsidR="009A3A0A" w:rsidRPr="00122037" w:rsidRDefault="009A3A0A" w:rsidP="00FB1EA7">
      <w:pPr>
        <w:pStyle w:val="ABLOCKPARA"/>
        <w:numPr>
          <w:ilvl w:val="0"/>
          <w:numId w:val="7"/>
        </w:numPr>
        <w:jc w:val="both"/>
        <w:rPr>
          <w:rFonts w:ascii="Arial" w:hAnsi="Arial" w:cs="Arial"/>
          <w:sz w:val="20"/>
        </w:rPr>
      </w:pPr>
      <w:r w:rsidRPr="00122037">
        <w:rPr>
          <w:rFonts w:ascii="Arial" w:hAnsi="Arial" w:cs="Arial"/>
          <w:sz w:val="20"/>
        </w:rPr>
        <w:t>Conducted several JAD sessions to collect and map business requirements to the enterprise data model</w:t>
      </w:r>
      <w:r w:rsidRPr="00122037">
        <w:rPr>
          <w:rFonts w:ascii="Arial" w:hAnsi="Arial" w:cs="Arial"/>
          <w:color w:val="0000FF"/>
          <w:sz w:val="20"/>
        </w:rPr>
        <w:t>.</w:t>
      </w:r>
    </w:p>
    <w:p w:rsidR="009A3A0A" w:rsidRPr="00122037" w:rsidRDefault="009A3A0A" w:rsidP="00FB1EA7">
      <w:pPr>
        <w:pStyle w:val="ABLOCKPARA"/>
        <w:numPr>
          <w:ilvl w:val="0"/>
          <w:numId w:val="7"/>
        </w:numPr>
        <w:jc w:val="both"/>
        <w:rPr>
          <w:rFonts w:ascii="Arial" w:hAnsi="Arial" w:cs="Arial"/>
          <w:sz w:val="20"/>
        </w:rPr>
      </w:pPr>
      <w:r w:rsidRPr="00122037">
        <w:rPr>
          <w:rFonts w:ascii="Arial" w:hAnsi="Arial" w:cs="Arial"/>
          <w:sz w:val="20"/>
        </w:rPr>
        <w:t>Designed and implemented a change control process to streamline changes to logical model.</w:t>
      </w:r>
    </w:p>
    <w:p w:rsidR="009A3A0A" w:rsidRPr="00122037" w:rsidRDefault="009A3A0A" w:rsidP="00FB1EA7">
      <w:pPr>
        <w:pStyle w:val="ABLOCKPARA"/>
        <w:numPr>
          <w:ilvl w:val="0"/>
          <w:numId w:val="7"/>
        </w:numPr>
        <w:jc w:val="both"/>
        <w:rPr>
          <w:rFonts w:ascii="Times New Roman" w:hAnsi="Times New Roman"/>
        </w:rPr>
      </w:pPr>
      <w:r w:rsidRPr="00122037">
        <w:rPr>
          <w:rFonts w:ascii="Arial" w:hAnsi="Arial" w:cs="Arial"/>
          <w:sz w:val="20"/>
        </w:rPr>
        <w:t xml:space="preserve">Developed Enterprise Information Architecture strategies to assist with strategies for mergers and acquisitions. </w:t>
      </w:r>
    </w:p>
    <w:p w:rsidR="009A3A0A" w:rsidRPr="00122037" w:rsidRDefault="009A3A0A" w:rsidP="00FB1EA7">
      <w:pPr>
        <w:pStyle w:val="ABLOCKPARA"/>
        <w:numPr>
          <w:ilvl w:val="0"/>
          <w:numId w:val="7"/>
        </w:numPr>
        <w:jc w:val="both"/>
        <w:rPr>
          <w:rFonts w:ascii="Times New Roman" w:hAnsi="Times New Roman"/>
        </w:rPr>
      </w:pPr>
      <w:r w:rsidRPr="00122037">
        <w:rPr>
          <w:rFonts w:ascii="Arial" w:hAnsi="Arial" w:cs="Arial"/>
          <w:sz w:val="20"/>
        </w:rPr>
        <w:t xml:space="preserve">Mentor/Coach </w:t>
      </w:r>
      <w:r w:rsidRPr="00122037">
        <w:rPr>
          <w:rFonts w:ascii="Arial" w:hAnsi="Arial" w:cs="Arial"/>
          <w:bCs/>
          <w:sz w:val="20"/>
        </w:rPr>
        <w:t>data analysts within Data Management</w:t>
      </w:r>
    </w:p>
    <w:p w:rsidR="009A3A0A" w:rsidRPr="00122037" w:rsidRDefault="009A3A0A" w:rsidP="00FB1EA7">
      <w:pPr>
        <w:pStyle w:val="ABLOCKPARA"/>
        <w:numPr>
          <w:ilvl w:val="0"/>
          <w:numId w:val="7"/>
        </w:numPr>
        <w:jc w:val="both"/>
        <w:rPr>
          <w:rFonts w:ascii="Times New Roman" w:hAnsi="Times New Roman"/>
        </w:rPr>
      </w:pPr>
      <w:r w:rsidRPr="00122037">
        <w:rPr>
          <w:rFonts w:ascii="Arial" w:hAnsi="Arial" w:cs="Arial"/>
          <w:sz w:val="20"/>
        </w:rPr>
        <w:lastRenderedPageBreak/>
        <w:t>Presented the data management solutions to the CIO.</w:t>
      </w:r>
    </w:p>
    <w:p w:rsidR="009A3A0A" w:rsidRPr="00122037" w:rsidRDefault="009A3A0A" w:rsidP="00FB1EA7">
      <w:pPr>
        <w:pStyle w:val="ABLOCKPARA"/>
        <w:numPr>
          <w:ilvl w:val="0"/>
          <w:numId w:val="7"/>
        </w:numPr>
        <w:jc w:val="both"/>
        <w:rPr>
          <w:rFonts w:ascii="Times New Roman" w:hAnsi="Times New Roman"/>
          <w:i/>
          <w:lang w:val="fr-FR"/>
        </w:rPr>
      </w:pPr>
      <w:proofErr w:type="spellStart"/>
      <w:r w:rsidRPr="00122037">
        <w:rPr>
          <w:rFonts w:ascii="Arial" w:hAnsi="Arial" w:cs="Arial"/>
          <w:sz w:val="20"/>
          <w:lang w:val="fr-FR"/>
        </w:rPr>
        <w:t>Environment</w:t>
      </w:r>
      <w:proofErr w:type="spellEnd"/>
      <w:r w:rsidRPr="00122037">
        <w:rPr>
          <w:rFonts w:ascii="Arial" w:hAnsi="Arial" w:cs="Arial"/>
          <w:sz w:val="20"/>
          <w:lang w:val="fr-FR"/>
        </w:rPr>
        <w:t xml:space="preserve">: </w:t>
      </w:r>
      <w:proofErr w:type="spellStart"/>
      <w:r w:rsidRPr="00122037">
        <w:rPr>
          <w:rFonts w:ascii="Arial" w:hAnsi="Arial" w:cs="Arial"/>
          <w:bCs/>
          <w:i/>
          <w:sz w:val="20"/>
          <w:lang w:val="fr-FR"/>
        </w:rPr>
        <w:t>Teradata</w:t>
      </w:r>
      <w:proofErr w:type="spellEnd"/>
      <w:r w:rsidRPr="00122037">
        <w:rPr>
          <w:rFonts w:ascii="Arial" w:hAnsi="Arial" w:cs="Arial"/>
          <w:i/>
          <w:sz w:val="20"/>
          <w:lang w:val="fr-FR"/>
        </w:rPr>
        <w:t xml:space="preserve">, DB2, Oracle, </w:t>
      </w:r>
      <w:proofErr w:type="spellStart"/>
      <w:r w:rsidRPr="00122037">
        <w:rPr>
          <w:rFonts w:ascii="Arial" w:hAnsi="Arial" w:cs="Arial"/>
          <w:i/>
          <w:sz w:val="20"/>
          <w:lang w:val="fr-FR"/>
        </w:rPr>
        <w:t>Platinum</w:t>
      </w:r>
      <w:proofErr w:type="spellEnd"/>
      <w:r w:rsidRPr="00122037">
        <w:rPr>
          <w:rFonts w:ascii="Arial" w:hAnsi="Arial" w:cs="Arial"/>
          <w:i/>
          <w:sz w:val="20"/>
          <w:lang w:val="fr-FR"/>
        </w:rPr>
        <w:t xml:space="preserve">, </w:t>
      </w:r>
      <w:proofErr w:type="spellStart"/>
      <w:r w:rsidRPr="00122037">
        <w:rPr>
          <w:rFonts w:ascii="Arial" w:hAnsi="Arial" w:cs="Arial"/>
          <w:i/>
          <w:sz w:val="20"/>
          <w:lang w:val="fr-FR"/>
        </w:rPr>
        <w:t>ETi</w:t>
      </w:r>
      <w:proofErr w:type="spellEnd"/>
      <w:r w:rsidRPr="00122037">
        <w:rPr>
          <w:rFonts w:ascii="Arial" w:hAnsi="Arial" w:cs="Arial"/>
          <w:i/>
          <w:sz w:val="20"/>
          <w:lang w:val="fr-FR"/>
        </w:rPr>
        <w:t xml:space="preserve"> (ETL)</w:t>
      </w:r>
    </w:p>
    <w:p w:rsidR="009A3A0A" w:rsidRPr="00122037" w:rsidRDefault="009A3A0A" w:rsidP="009A3A0A">
      <w:pPr>
        <w:pStyle w:val="ABLOCKPARA"/>
        <w:jc w:val="both"/>
        <w:rPr>
          <w:rFonts w:ascii="Arial" w:hAnsi="Arial" w:cs="Arial"/>
          <w:sz w:val="20"/>
          <w:lang w:val="fr-FR"/>
        </w:rPr>
      </w:pPr>
    </w:p>
    <w:p w:rsidR="009A3A0A" w:rsidRPr="00122037" w:rsidRDefault="009A3A0A" w:rsidP="009A3A0A">
      <w:pPr>
        <w:pStyle w:val="ABLOCKPARA"/>
        <w:ind w:left="2160"/>
        <w:jc w:val="both"/>
        <w:rPr>
          <w:rFonts w:ascii="Arial" w:hAnsi="Arial" w:cs="Arial"/>
          <w:i/>
          <w:sz w:val="20"/>
        </w:rPr>
      </w:pPr>
      <w:r w:rsidRPr="00122037">
        <w:rPr>
          <w:rFonts w:ascii="Arial" w:hAnsi="Arial" w:cs="Arial"/>
          <w:i/>
          <w:sz w:val="20"/>
        </w:rPr>
        <w:t>Client: Consolidated Natural Gas</w:t>
      </w:r>
    </w:p>
    <w:p w:rsidR="009A3A0A" w:rsidRPr="00122037" w:rsidRDefault="009A3A0A" w:rsidP="009A3A0A">
      <w:pPr>
        <w:pStyle w:val="ABLOCKPARA"/>
        <w:ind w:left="2160"/>
        <w:jc w:val="both"/>
        <w:rPr>
          <w:rFonts w:ascii="Arial" w:hAnsi="Arial" w:cs="Arial"/>
          <w:i/>
          <w:sz w:val="20"/>
        </w:rPr>
      </w:pPr>
      <w:r>
        <w:rPr>
          <w:rFonts w:ascii="Arial" w:hAnsi="Arial" w:cs="Arial"/>
          <w:i/>
          <w:sz w:val="20"/>
        </w:rPr>
        <w:t>Enterprise Architect</w:t>
      </w:r>
    </w:p>
    <w:p w:rsidR="009A3A0A" w:rsidRPr="00122037" w:rsidRDefault="009A3A0A" w:rsidP="00FB1EA7">
      <w:pPr>
        <w:pStyle w:val="ABLOCKPARA"/>
        <w:numPr>
          <w:ilvl w:val="0"/>
          <w:numId w:val="8"/>
        </w:numPr>
        <w:jc w:val="both"/>
        <w:rPr>
          <w:rFonts w:ascii="Arial" w:hAnsi="Arial" w:cs="Arial"/>
          <w:sz w:val="20"/>
        </w:rPr>
      </w:pPr>
      <w:r w:rsidRPr="00122037">
        <w:rPr>
          <w:rFonts w:ascii="Arial" w:hAnsi="Arial" w:cs="Arial"/>
          <w:sz w:val="20"/>
        </w:rPr>
        <w:t>Successfully completed Information Strategy Planning consisting of data collection, transformation and loading to promote data integration over building interfaces among disparate applications.</w:t>
      </w:r>
    </w:p>
    <w:p w:rsidR="009A3A0A" w:rsidRPr="00122037" w:rsidRDefault="009A3A0A" w:rsidP="00FB1EA7">
      <w:pPr>
        <w:pStyle w:val="ABLOCKPARA"/>
        <w:numPr>
          <w:ilvl w:val="0"/>
          <w:numId w:val="8"/>
        </w:numPr>
        <w:jc w:val="both"/>
        <w:rPr>
          <w:rFonts w:ascii="Times New Roman" w:hAnsi="Times New Roman"/>
        </w:rPr>
      </w:pPr>
      <w:r w:rsidRPr="00122037">
        <w:rPr>
          <w:rFonts w:ascii="Arial" w:hAnsi="Arial" w:cs="Arial"/>
          <w:sz w:val="20"/>
        </w:rPr>
        <w:t>Worked closely with the CIO to understand business problems surrounding corporate information and provided standards, policies and procedures to manage enterprise data.</w:t>
      </w:r>
    </w:p>
    <w:p w:rsidR="009A3A0A" w:rsidRPr="00122037" w:rsidRDefault="009A3A0A" w:rsidP="00FB1EA7">
      <w:pPr>
        <w:pStyle w:val="ABLOCKPARA"/>
        <w:numPr>
          <w:ilvl w:val="0"/>
          <w:numId w:val="8"/>
        </w:numPr>
        <w:jc w:val="both"/>
        <w:rPr>
          <w:rFonts w:ascii="Times New Roman" w:hAnsi="Times New Roman"/>
        </w:rPr>
      </w:pPr>
      <w:r w:rsidRPr="00122037">
        <w:rPr>
          <w:rFonts w:ascii="Arial" w:hAnsi="Arial" w:cs="Arial"/>
          <w:sz w:val="20"/>
        </w:rPr>
        <w:t>Environment: Oracle, DB2</w:t>
      </w:r>
    </w:p>
    <w:p w:rsidR="009A3A0A" w:rsidRPr="00122037" w:rsidRDefault="009A3A0A" w:rsidP="009A3A0A">
      <w:pPr>
        <w:pStyle w:val="ABLOCKPARA"/>
        <w:jc w:val="both"/>
        <w:rPr>
          <w:rFonts w:ascii="Arial" w:hAnsi="Arial" w:cs="Arial"/>
          <w:sz w:val="20"/>
        </w:rPr>
      </w:pPr>
    </w:p>
    <w:p w:rsidR="009A3A0A" w:rsidRPr="00122037" w:rsidRDefault="009A3A0A" w:rsidP="009A3A0A">
      <w:pPr>
        <w:pStyle w:val="ABLOCKPARA"/>
        <w:ind w:left="2160"/>
        <w:jc w:val="both"/>
        <w:rPr>
          <w:rFonts w:ascii="Arial" w:hAnsi="Arial" w:cs="Arial"/>
          <w:i/>
          <w:sz w:val="20"/>
        </w:rPr>
      </w:pPr>
      <w:r w:rsidRPr="00122037">
        <w:rPr>
          <w:rFonts w:ascii="Arial" w:hAnsi="Arial" w:cs="Arial"/>
          <w:i/>
          <w:sz w:val="20"/>
        </w:rPr>
        <w:t>Client: WorldCom</w:t>
      </w:r>
    </w:p>
    <w:p w:rsidR="009A3A0A" w:rsidRPr="00122037" w:rsidRDefault="009A3A0A" w:rsidP="009A3A0A">
      <w:pPr>
        <w:pStyle w:val="ABLOCKPARA"/>
        <w:ind w:left="2160"/>
        <w:jc w:val="both"/>
        <w:rPr>
          <w:rFonts w:ascii="Arial" w:hAnsi="Arial" w:cs="Arial"/>
          <w:iCs/>
          <w:sz w:val="20"/>
        </w:rPr>
      </w:pPr>
      <w:r>
        <w:rPr>
          <w:rFonts w:ascii="Arial" w:hAnsi="Arial" w:cs="Arial"/>
          <w:i/>
          <w:sz w:val="20"/>
        </w:rPr>
        <w:t>Enterprise Architect</w:t>
      </w:r>
    </w:p>
    <w:p w:rsidR="009A3A0A" w:rsidRPr="00122037" w:rsidRDefault="009A3A0A" w:rsidP="00FB1EA7">
      <w:pPr>
        <w:pStyle w:val="ABLOCKPARA"/>
        <w:numPr>
          <w:ilvl w:val="0"/>
          <w:numId w:val="9"/>
        </w:numPr>
        <w:jc w:val="both"/>
        <w:rPr>
          <w:rFonts w:ascii="Arial" w:hAnsi="Arial" w:cs="Arial"/>
          <w:sz w:val="20"/>
        </w:rPr>
      </w:pPr>
      <w:r w:rsidRPr="00122037">
        <w:rPr>
          <w:rFonts w:ascii="Arial" w:hAnsi="Arial" w:cs="Arial"/>
          <w:sz w:val="20"/>
        </w:rPr>
        <w:t xml:space="preserve">Designed integrated information architecture to manage the Order Processing for the enterprise including provisioning data via the Internet. </w:t>
      </w:r>
    </w:p>
    <w:p w:rsidR="009A3A0A" w:rsidRPr="00122037" w:rsidRDefault="009A3A0A" w:rsidP="00FB1EA7">
      <w:pPr>
        <w:pStyle w:val="ABLOCKPARA"/>
        <w:numPr>
          <w:ilvl w:val="0"/>
          <w:numId w:val="9"/>
        </w:numPr>
        <w:jc w:val="both"/>
        <w:rPr>
          <w:rFonts w:ascii="Arial" w:hAnsi="Arial" w:cs="Arial"/>
          <w:sz w:val="20"/>
        </w:rPr>
      </w:pPr>
      <w:r w:rsidRPr="00122037">
        <w:rPr>
          <w:rFonts w:ascii="Arial" w:hAnsi="Arial" w:cs="Arial"/>
          <w:sz w:val="20"/>
        </w:rPr>
        <w:t>Key member of $100MM project to provision 500K orders/year.</w:t>
      </w:r>
    </w:p>
    <w:p w:rsidR="009A3A0A" w:rsidRPr="00122037" w:rsidRDefault="009A3A0A" w:rsidP="00FB1EA7">
      <w:pPr>
        <w:pStyle w:val="ABLOCKPARA"/>
        <w:numPr>
          <w:ilvl w:val="0"/>
          <w:numId w:val="9"/>
        </w:numPr>
        <w:jc w:val="both"/>
        <w:rPr>
          <w:rFonts w:ascii="Times New Roman" w:hAnsi="Times New Roman"/>
        </w:rPr>
      </w:pPr>
      <w:r w:rsidRPr="00122037">
        <w:rPr>
          <w:rFonts w:ascii="Arial" w:hAnsi="Arial" w:cs="Arial"/>
          <w:sz w:val="20"/>
        </w:rPr>
        <w:t>Evaluated various software vendors to select enterprise architecture tools to support processes.</w:t>
      </w:r>
    </w:p>
    <w:p w:rsidR="009A3A0A" w:rsidRPr="00122037" w:rsidRDefault="009A3A0A" w:rsidP="00FB1EA7">
      <w:pPr>
        <w:pStyle w:val="ABLOCKPARA"/>
        <w:numPr>
          <w:ilvl w:val="0"/>
          <w:numId w:val="9"/>
        </w:numPr>
        <w:jc w:val="both"/>
        <w:rPr>
          <w:rFonts w:ascii="Times New Roman" w:hAnsi="Times New Roman"/>
        </w:rPr>
      </w:pPr>
      <w:r w:rsidRPr="00122037">
        <w:rPr>
          <w:rFonts w:ascii="Arial" w:hAnsi="Arial" w:cs="Arial"/>
          <w:bCs/>
          <w:sz w:val="20"/>
        </w:rPr>
        <w:t>Developed workflow diagrams for the Provisioning Processes</w:t>
      </w:r>
      <w:r w:rsidRPr="00122037">
        <w:rPr>
          <w:rFonts w:ascii="Arial" w:hAnsi="Arial" w:cs="Arial"/>
          <w:sz w:val="20"/>
        </w:rPr>
        <w:t xml:space="preserve"> and optimized workflow in various roles within the organization.</w:t>
      </w:r>
    </w:p>
    <w:p w:rsidR="009A3A0A" w:rsidRPr="00122037" w:rsidRDefault="009A3A0A" w:rsidP="00FB1EA7">
      <w:pPr>
        <w:pStyle w:val="ABLOCKPARA"/>
        <w:numPr>
          <w:ilvl w:val="0"/>
          <w:numId w:val="9"/>
        </w:numPr>
        <w:jc w:val="both"/>
        <w:rPr>
          <w:rFonts w:ascii="Times New Roman" w:hAnsi="Times New Roman"/>
        </w:rPr>
      </w:pPr>
      <w:r w:rsidRPr="00122037">
        <w:rPr>
          <w:rFonts w:ascii="Arial" w:hAnsi="Arial" w:cs="Arial"/>
          <w:sz w:val="20"/>
        </w:rPr>
        <w:t xml:space="preserve">Extensively traveled to various sites in the country to acquire business requirements for the project. </w:t>
      </w:r>
      <w:r w:rsidRPr="00122037">
        <w:rPr>
          <w:rFonts w:ascii="Arial" w:hAnsi="Arial" w:cs="Arial"/>
          <w:bCs/>
          <w:sz w:val="20"/>
        </w:rPr>
        <w:t>Developed several use cases to capture functional requirements for the system</w:t>
      </w:r>
      <w:r w:rsidRPr="00122037">
        <w:rPr>
          <w:rFonts w:ascii="Arial" w:hAnsi="Arial" w:cs="Arial"/>
          <w:sz w:val="20"/>
        </w:rPr>
        <w:t>.</w:t>
      </w:r>
    </w:p>
    <w:p w:rsidR="009A3A0A" w:rsidRPr="00122037" w:rsidRDefault="009A3A0A" w:rsidP="00FB1EA7">
      <w:pPr>
        <w:pStyle w:val="ABLOCKPARA"/>
        <w:numPr>
          <w:ilvl w:val="0"/>
          <w:numId w:val="9"/>
        </w:numPr>
        <w:jc w:val="both"/>
        <w:rPr>
          <w:rFonts w:ascii="Times New Roman" w:hAnsi="Times New Roman"/>
          <w:lang w:val="fr-FR"/>
        </w:rPr>
      </w:pPr>
      <w:proofErr w:type="spellStart"/>
      <w:r w:rsidRPr="00122037">
        <w:rPr>
          <w:rFonts w:ascii="Arial" w:hAnsi="Arial" w:cs="Arial"/>
          <w:sz w:val="20"/>
          <w:lang w:val="fr-FR"/>
        </w:rPr>
        <w:t>Environment</w:t>
      </w:r>
      <w:proofErr w:type="spellEnd"/>
      <w:r w:rsidRPr="00122037">
        <w:rPr>
          <w:rFonts w:ascii="Arial" w:hAnsi="Arial" w:cs="Arial"/>
          <w:sz w:val="20"/>
          <w:lang w:val="fr-FR"/>
        </w:rPr>
        <w:t>: Oracle, DB2, n-</w:t>
      </w:r>
      <w:proofErr w:type="spellStart"/>
      <w:r w:rsidRPr="00122037">
        <w:rPr>
          <w:rFonts w:ascii="Arial" w:hAnsi="Arial" w:cs="Arial"/>
          <w:sz w:val="20"/>
          <w:lang w:val="fr-FR"/>
        </w:rPr>
        <w:t>tier</w:t>
      </w:r>
      <w:proofErr w:type="spellEnd"/>
      <w:r w:rsidRPr="00122037">
        <w:rPr>
          <w:rFonts w:ascii="Arial" w:hAnsi="Arial" w:cs="Arial"/>
          <w:sz w:val="20"/>
          <w:lang w:val="fr-FR"/>
        </w:rPr>
        <w:t xml:space="preserve"> architecture, </w:t>
      </w:r>
      <w:proofErr w:type="spellStart"/>
      <w:r w:rsidRPr="00122037">
        <w:rPr>
          <w:rFonts w:ascii="Arial" w:hAnsi="Arial" w:cs="Arial"/>
          <w:sz w:val="20"/>
          <w:lang w:val="fr-FR"/>
        </w:rPr>
        <w:t>ProVision</w:t>
      </w:r>
      <w:proofErr w:type="spellEnd"/>
      <w:r w:rsidRPr="00122037">
        <w:rPr>
          <w:rFonts w:ascii="Arial" w:hAnsi="Arial" w:cs="Arial"/>
          <w:sz w:val="20"/>
          <w:lang w:val="fr-FR"/>
        </w:rPr>
        <w:t xml:space="preserve"> (BPM)</w:t>
      </w:r>
    </w:p>
    <w:p w:rsidR="009A3A0A" w:rsidRPr="00122037" w:rsidRDefault="009A3A0A" w:rsidP="009A3A0A">
      <w:pPr>
        <w:pStyle w:val="ABLOCKPARA"/>
        <w:jc w:val="both"/>
        <w:rPr>
          <w:rFonts w:ascii="Arial" w:hAnsi="Arial" w:cs="Arial"/>
          <w:sz w:val="20"/>
          <w:lang w:val="fr-FR"/>
        </w:rPr>
      </w:pPr>
    </w:p>
    <w:p w:rsidR="009A3A0A" w:rsidRPr="00122037" w:rsidRDefault="009A3A0A" w:rsidP="009A3A0A">
      <w:pPr>
        <w:pStyle w:val="ABLOCKPARA"/>
        <w:ind w:left="2160"/>
        <w:jc w:val="both"/>
        <w:rPr>
          <w:rFonts w:ascii="Arial" w:hAnsi="Arial" w:cs="Arial"/>
          <w:i/>
          <w:sz w:val="20"/>
        </w:rPr>
      </w:pPr>
      <w:r w:rsidRPr="00122037">
        <w:rPr>
          <w:rFonts w:ascii="Arial" w:hAnsi="Arial" w:cs="Arial"/>
          <w:i/>
          <w:sz w:val="20"/>
        </w:rPr>
        <w:t>Client: Abbott Labs</w:t>
      </w:r>
    </w:p>
    <w:p w:rsidR="009A3A0A" w:rsidRPr="00122037" w:rsidRDefault="009A3A0A" w:rsidP="009A3A0A">
      <w:pPr>
        <w:pStyle w:val="ABLOCKPARA"/>
        <w:ind w:left="2160"/>
        <w:jc w:val="both"/>
        <w:rPr>
          <w:rFonts w:ascii="Arial" w:hAnsi="Arial" w:cs="Arial"/>
          <w:i/>
          <w:sz w:val="20"/>
        </w:rPr>
      </w:pPr>
      <w:r w:rsidRPr="00122037">
        <w:rPr>
          <w:rFonts w:ascii="Arial" w:hAnsi="Arial" w:cs="Arial"/>
          <w:i/>
          <w:sz w:val="20"/>
        </w:rPr>
        <w:t>Management Consultant</w:t>
      </w:r>
    </w:p>
    <w:p w:rsidR="009A3A0A" w:rsidRPr="00122037" w:rsidRDefault="009A3A0A" w:rsidP="00FB1EA7">
      <w:pPr>
        <w:pStyle w:val="ABLOCKPARA"/>
        <w:numPr>
          <w:ilvl w:val="0"/>
          <w:numId w:val="10"/>
        </w:numPr>
        <w:jc w:val="both"/>
        <w:rPr>
          <w:rFonts w:ascii="Arial" w:hAnsi="Arial" w:cs="Arial"/>
          <w:sz w:val="20"/>
        </w:rPr>
      </w:pPr>
      <w:r w:rsidRPr="00122037">
        <w:rPr>
          <w:rFonts w:ascii="Arial" w:hAnsi="Arial" w:cs="Arial"/>
          <w:sz w:val="20"/>
        </w:rPr>
        <w:t>Developed Enterprise Data Architecture for standardized repository that would serve as the reference data for all product related data needs for the division.</w:t>
      </w:r>
    </w:p>
    <w:p w:rsidR="009A3A0A" w:rsidRPr="00122037" w:rsidRDefault="009A3A0A" w:rsidP="00FB1EA7">
      <w:pPr>
        <w:pStyle w:val="ABLOCKPARA"/>
        <w:numPr>
          <w:ilvl w:val="0"/>
          <w:numId w:val="10"/>
        </w:numPr>
        <w:jc w:val="both"/>
        <w:rPr>
          <w:rFonts w:ascii="Arial" w:hAnsi="Arial" w:cs="Arial"/>
          <w:sz w:val="20"/>
        </w:rPr>
      </w:pPr>
      <w:r w:rsidRPr="00122037">
        <w:rPr>
          <w:rFonts w:ascii="Arial" w:hAnsi="Arial" w:cs="Arial"/>
          <w:sz w:val="20"/>
        </w:rPr>
        <w:t xml:space="preserve">Developed data models for the integrated Product and Customer subject areas. </w:t>
      </w:r>
      <w:r w:rsidRPr="00122037">
        <w:rPr>
          <w:rFonts w:ascii="Arial" w:hAnsi="Arial" w:cs="Arial"/>
          <w:bCs/>
          <w:sz w:val="20"/>
        </w:rPr>
        <w:t>Documented data model summary report for the management.</w:t>
      </w:r>
    </w:p>
    <w:p w:rsidR="009A3A0A" w:rsidRPr="00122037" w:rsidRDefault="009A3A0A" w:rsidP="00FB1EA7">
      <w:pPr>
        <w:pStyle w:val="ABLOCKPARA"/>
        <w:numPr>
          <w:ilvl w:val="0"/>
          <w:numId w:val="10"/>
        </w:numPr>
        <w:jc w:val="both"/>
        <w:rPr>
          <w:rFonts w:ascii="Arial" w:hAnsi="Arial" w:cs="Arial"/>
          <w:sz w:val="20"/>
        </w:rPr>
      </w:pPr>
      <w:r w:rsidRPr="00122037">
        <w:rPr>
          <w:rFonts w:ascii="Arial" w:hAnsi="Arial" w:cs="Arial"/>
          <w:sz w:val="20"/>
        </w:rPr>
        <w:t>Helped select CASE tool by evaluating various vendor products and helped build architecture team.</w:t>
      </w:r>
    </w:p>
    <w:p w:rsidR="009A3A0A" w:rsidRPr="00122037" w:rsidRDefault="009A3A0A" w:rsidP="00FB1EA7">
      <w:pPr>
        <w:pStyle w:val="ABLOCKPARA"/>
        <w:numPr>
          <w:ilvl w:val="0"/>
          <w:numId w:val="10"/>
        </w:numPr>
        <w:jc w:val="both"/>
        <w:rPr>
          <w:rFonts w:ascii="Times New Roman" w:hAnsi="Times New Roman"/>
        </w:rPr>
      </w:pPr>
      <w:r w:rsidRPr="00122037">
        <w:rPr>
          <w:rFonts w:ascii="Arial" w:hAnsi="Arial" w:cs="Arial"/>
          <w:sz w:val="20"/>
        </w:rPr>
        <w:t>Presented architectural solutions to and obtained consensus from senior management.</w:t>
      </w:r>
    </w:p>
    <w:p w:rsidR="009A3A0A" w:rsidRPr="00122037" w:rsidRDefault="009A3A0A" w:rsidP="00FB1EA7">
      <w:pPr>
        <w:pStyle w:val="ABLOCKPARA"/>
        <w:numPr>
          <w:ilvl w:val="0"/>
          <w:numId w:val="10"/>
        </w:numPr>
        <w:jc w:val="both"/>
        <w:rPr>
          <w:rFonts w:ascii="Arial" w:hAnsi="Arial" w:cs="Arial"/>
          <w:i/>
          <w:sz w:val="20"/>
        </w:rPr>
      </w:pPr>
      <w:r w:rsidRPr="00122037">
        <w:rPr>
          <w:rFonts w:ascii="Arial" w:hAnsi="Arial" w:cs="Arial"/>
          <w:sz w:val="20"/>
        </w:rPr>
        <w:t xml:space="preserve">Environment: </w:t>
      </w:r>
      <w:r w:rsidRPr="00122037">
        <w:rPr>
          <w:rFonts w:ascii="Arial" w:hAnsi="Arial" w:cs="Arial"/>
          <w:i/>
          <w:sz w:val="20"/>
        </w:rPr>
        <w:t>Oracle, DB2, Mainframe</w:t>
      </w:r>
      <w:r w:rsidRPr="00122037">
        <w:rPr>
          <w:rFonts w:ascii="Arial" w:hAnsi="Arial" w:cs="Arial"/>
          <w:sz w:val="20"/>
        </w:rPr>
        <w:t xml:space="preserve"> </w:t>
      </w:r>
    </w:p>
    <w:p w:rsidR="009A3A0A" w:rsidRPr="00122037" w:rsidRDefault="009A3A0A" w:rsidP="009A3A0A">
      <w:pPr>
        <w:pStyle w:val="ABLOCKPARA"/>
        <w:jc w:val="both"/>
        <w:rPr>
          <w:rFonts w:ascii="Arial" w:hAnsi="Arial" w:cs="Arial"/>
          <w:i/>
          <w:sz w:val="20"/>
        </w:rPr>
      </w:pPr>
    </w:p>
    <w:p w:rsidR="009A3A0A" w:rsidRPr="00122037" w:rsidRDefault="009A3A0A" w:rsidP="009A3A0A">
      <w:pPr>
        <w:pStyle w:val="ABLOCKPARA"/>
        <w:jc w:val="both"/>
        <w:rPr>
          <w:rFonts w:ascii="Arial" w:hAnsi="Arial" w:cs="Arial"/>
          <w:i/>
          <w:sz w:val="20"/>
        </w:rPr>
      </w:pPr>
    </w:p>
    <w:p w:rsidR="009A3A0A" w:rsidRPr="00122037" w:rsidRDefault="009A3A0A" w:rsidP="009A3A0A">
      <w:pPr>
        <w:pStyle w:val="ABLOCKPARA"/>
        <w:ind w:left="2160"/>
        <w:jc w:val="both"/>
        <w:rPr>
          <w:rFonts w:ascii="Arial" w:hAnsi="Arial" w:cs="Arial"/>
          <w:i/>
          <w:sz w:val="20"/>
        </w:rPr>
      </w:pPr>
      <w:r w:rsidRPr="00122037">
        <w:rPr>
          <w:rFonts w:ascii="Arial" w:hAnsi="Arial" w:cs="Arial"/>
          <w:i/>
          <w:sz w:val="20"/>
        </w:rPr>
        <w:t>Client: Coopers &amp; Lybrand</w:t>
      </w:r>
    </w:p>
    <w:p w:rsidR="009A3A0A" w:rsidRPr="00122037" w:rsidRDefault="009A3A0A" w:rsidP="009A3A0A">
      <w:pPr>
        <w:pStyle w:val="ABLOCKPARA"/>
        <w:ind w:left="2160"/>
        <w:jc w:val="both"/>
        <w:rPr>
          <w:rFonts w:ascii="Arial" w:hAnsi="Arial" w:cs="Arial"/>
          <w:i/>
          <w:sz w:val="20"/>
        </w:rPr>
      </w:pPr>
      <w:r w:rsidRPr="00122037">
        <w:rPr>
          <w:rFonts w:ascii="Arial" w:hAnsi="Arial" w:cs="Arial"/>
          <w:i/>
          <w:sz w:val="20"/>
        </w:rPr>
        <w:t>Senior Consultant – Supply Chain (SCM) practice</w:t>
      </w:r>
    </w:p>
    <w:p w:rsidR="009A3A0A" w:rsidRPr="00122037" w:rsidRDefault="009A3A0A" w:rsidP="00FB1EA7">
      <w:pPr>
        <w:pStyle w:val="ABLOCKPARA"/>
        <w:numPr>
          <w:ilvl w:val="0"/>
          <w:numId w:val="11"/>
        </w:numPr>
        <w:jc w:val="both"/>
        <w:rPr>
          <w:rFonts w:ascii="Arial" w:hAnsi="Arial" w:cs="Arial"/>
          <w:sz w:val="20"/>
        </w:rPr>
      </w:pPr>
      <w:r w:rsidRPr="00122037">
        <w:rPr>
          <w:rFonts w:ascii="Arial" w:hAnsi="Arial" w:cs="Arial"/>
          <w:sz w:val="20"/>
        </w:rPr>
        <w:t>Designed and developed Integrated Data Models for supply chain Operational &amp; Data Warehouse strategies for the supply chain (SCM) processes, support for KPI, demand communication, and distribution load planning systems. Followed Summit-S &amp; Summit-D methodology.</w:t>
      </w:r>
    </w:p>
    <w:p w:rsidR="009A3A0A" w:rsidRPr="00122037" w:rsidRDefault="009A3A0A" w:rsidP="00FB1EA7">
      <w:pPr>
        <w:pStyle w:val="ABLOCKPARA"/>
        <w:numPr>
          <w:ilvl w:val="0"/>
          <w:numId w:val="11"/>
        </w:numPr>
        <w:jc w:val="both"/>
        <w:rPr>
          <w:rFonts w:ascii="Arial" w:hAnsi="Arial" w:cs="Arial"/>
          <w:sz w:val="20"/>
        </w:rPr>
      </w:pPr>
      <w:r w:rsidRPr="00122037">
        <w:rPr>
          <w:rFonts w:ascii="Arial" w:hAnsi="Arial" w:cs="Arial"/>
          <w:sz w:val="20"/>
        </w:rPr>
        <w:t>Helped develop various client proposals for the practice involving supply chain management.</w:t>
      </w:r>
    </w:p>
    <w:p w:rsidR="009A3A0A" w:rsidRPr="00122037" w:rsidRDefault="009A3A0A" w:rsidP="00FB1EA7">
      <w:pPr>
        <w:pStyle w:val="ABLOCKPARA"/>
        <w:numPr>
          <w:ilvl w:val="0"/>
          <w:numId w:val="11"/>
        </w:numPr>
        <w:jc w:val="both"/>
        <w:rPr>
          <w:rFonts w:ascii="Arial" w:hAnsi="Arial" w:cs="Arial"/>
          <w:sz w:val="20"/>
        </w:rPr>
      </w:pPr>
      <w:r w:rsidRPr="00122037">
        <w:rPr>
          <w:rFonts w:ascii="Arial" w:hAnsi="Arial" w:cs="Arial"/>
          <w:sz w:val="20"/>
        </w:rPr>
        <w:t xml:space="preserve">Environment: </w:t>
      </w:r>
      <w:r w:rsidRPr="00122037">
        <w:rPr>
          <w:rFonts w:ascii="Arial" w:hAnsi="Arial" w:cs="Arial"/>
          <w:i/>
          <w:sz w:val="20"/>
        </w:rPr>
        <w:t>DB2, IEF, ADW (ICASE) (</w:t>
      </w:r>
      <w:proofErr w:type="spellStart"/>
      <w:r w:rsidRPr="00122037">
        <w:rPr>
          <w:rFonts w:ascii="Arial" w:hAnsi="Arial" w:cs="Arial"/>
          <w:i/>
          <w:sz w:val="20"/>
        </w:rPr>
        <w:t>i</w:t>
      </w:r>
      <w:proofErr w:type="spellEnd"/>
      <w:r w:rsidRPr="00122037">
        <w:rPr>
          <w:rFonts w:ascii="Arial" w:hAnsi="Arial" w:cs="Arial"/>
          <w:i/>
          <w:sz w:val="20"/>
        </w:rPr>
        <w:t>-CASE), Oracle</w:t>
      </w:r>
    </w:p>
    <w:p w:rsidR="009A3A0A" w:rsidRPr="00122037" w:rsidRDefault="009A3A0A" w:rsidP="009A3A0A">
      <w:pPr>
        <w:pStyle w:val="ABLOCKPARA"/>
        <w:ind w:left="2160"/>
        <w:jc w:val="both"/>
        <w:rPr>
          <w:rFonts w:ascii="Times New Roman" w:hAnsi="Times New Roman"/>
        </w:rPr>
      </w:pPr>
    </w:p>
    <w:p w:rsidR="009A3A0A" w:rsidRPr="00122037" w:rsidRDefault="009A3A0A" w:rsidP="009A3A0A">
      <w:pPr>
        <w:pStyle w:val="ABLOCKPARA"/>
        <w:ind w:left="2160"/>
        <w:jc w:val="both"/>
        <w:rPr>
          <w:rFonts w:ascii="Arial" w:hAnsi="Arial" w:cs="Arial"/>
          <w:i/>
          <w:sz w:val="20"/>
        </w:rPr>
      </w:pPr>
      <w:r w:rsidRPr="00122037">
        <w:rPr>
          <w:rFonts w:ascii="Arial" w:hAnsi="Arial" w:cs="Arial"/>
          <w:i/>
          <w:sz w:val="20"/>
        </w:rPr>
        <w:t>Client: First Card</w:t>
      </w:r>
    </w:p>
    <w:p w:rsidR="009A3A0A" w:rsidRPr="00122037" w:rsidRDefault="009A3A0A" w:rsidP="009A3A0A">
      <w:pPr>
        <w:pStyle w:val="ABLOCKPARA"/>
        <w:ind w:left="2160"/>
        <w:jc w:val="both"/>
        <w:rPr>
          <w:rFonts w:ascii="Arial" w:hAnsi="Arial" w:cs="Arial"/>
          <w:i/>
          <w:sz w:val="20"/>
        </w:rPr>
      </w:pPr>
      <w:r w:rsidRPr="00122037">
        <w:rPr>
          <w:rFonts w:ascii="Arial" w:hAnsi="Arial" w:cs="Arial"/>
          <w:i/>
          <w:sz w:val="20"/>
        </w:rPr>
        <w:t>Data Architect</w:t>
      </w:r>
    </w:p>
    <w:p w:rsidR="009A3A0A" w:rsidRPr="00122037" w:rsidRDefault="009A3A0A" w:rsidP="00FB1EA7">
      <w:pPr>
        <w:pStyle w:val="ABLOCKPARA"/>
        <w:numPr>
          <w:ilvl w:val="0"/>
          <w:numId w:val="12"/>
        </w:numPr>
        <w:jc w:val="both"/>
        <w:rPr>
          <w:rFonts w:ascii="Arial" w:hAnsi="Arial" w:cs="Arial"/>
          <w:sz w:val="20"/>
        </w:rPr>
      </w:pPr>
      <w:r w:rsidRPr="00122037">
        <w:rPr>
          <w:rFonts w:ascii="Arial" w:hAnsi="Arial" w:cs="Arial"/>
          <w:sz w:val="20"/>
        </w:rPr>
        <w:lastRenderedPageBreak/>
        <w:t>Developed logical data models for the financial functional areas. Provided leaderships in all the walk-throughs of the models with the team members.</w:t>
      </w:r>
    </w:p>
    <w:p w:rsidR="009A3A0A" w:rsidRPr="00122037" w:rsidRDefault="009A3A0A" w:rsidP="00FB1EA7">
      <w:pPr>
        <w:pStyle w:val="ABLOCKPARA"/>
        <w:numPr>
          <w:ilvl w:val="0"/>
          <w:numId w:val="12"/>
        </w:numPr>
        <w:jc w:val="both"/>
        <w:rPr>
          <w:rFonts w:ascii="Arial" w:hAnsi="Arial" w:cs="Arial"/>
          <w:sz w:val="20"/>
        </w:rPr>
      </w:pPr>
      <w:r w:rsidRPr="00122037">
        <w:rPr>
          <w:rFonts w:ascii="Arial" w:hAnsi="Arial" w:cs="Arial"/>
          <w:sz w:val="20"/>
        </w:rPr>
        <w:t>Performed canonical synthesis involving various subject area models.</w:t>
      </w:r>
    </w:p>
    <w:p w:rsidR="009A3A0A" w:rsidRPr="00122037" w:rsidRDefault="009A3A0A" w:rsidP="00FB1EA7">
      <w:pPr>
        <w:pStyle w:val="ABLOCKPARA"/>
        <w:numPr>
          <w:ilvl w:val="0"/>
          <w:numId w:val="12"/>
        </w:numPr>
        <w:jc w:val="both"/>
        <w:rPr>
          <w:rFonts w:ascii="Arial" w:hAnsi="Arial" w:cs="Arial"/>
          <w:sz w:val="20"/>
        </w:rPr>
      </w:pPr>
      <w:r w:rsidRPr="00122037">
        <w:rPr>
          <w:rFonts w:ascii="Arial" w:hAnsi="Arial" w:cs="Arial"/>
          <w:sz w:val="20"/>
        </w:rPr>
        <w:t>Interviewed clients and collected business requirements in the enhancement of HOGAN systems.</w:t>
      </w:r>
    </w:p>
    <w:p w:rsidR="009A3A0A" w:rsidRPr="00122037" w:rsidRDefault="009A3A0A" w:rsidP="00FB1EA7">
      <w:pPr>
        <w:pStyle w:val="ABLOCKPARA"/>
        <w:numPr>
          <w:ilvl w:val="0"/>
          <w:numId w:val="12"/>
        </w:numPr>
        <w:jc w:val="both"/>
        <w:rPr>
          <w:rFonts w:ascii="Arial" w:hAnsi="Arial" w:cs="Arial"/>
          <w:sz w:val="20"/>
        </w:rPr>
      </w:pPr>
      <w:r w:rsidRPr="00122037">
        <w:rPr>
          <w:rFonts w:ascii="Arial" w:hAnsi="Arial" w:cs="Arial"/>
          <w:sz w:val="20"/>
        </w:rPr>
        <w:t>Worked closely with the DBAs to forward engineer the logical models for the physical implementation.</w:t>
      </w:r>
    </w:p>
    <w:p w:rsidR="009A3A0A" w:rsidRPr="00122037" w:rsidRDefault="009A3A0A" w:rsidP="00FB1EA7">
      <w:pPr>
        <w:pStyle w:val="ABLOCKPARA"/>
        <w:numPr>
          <w:ilvl w:val="0"/>
          <w:numId w:val="12"/>
        </w:numPr>
        <w:jc w:val="both"/>
        <w:rPr>
          <w:rFonts w:ascii="Arial" w:hAnsi="Arial" w:cs="Arial"/>
          <w:sz w:val="20"/>
        </w:rPr>
      </w:pPr>
      <w:r w:rsidRPr="00122037">
        <w:rPr>
          <w:rFonts w:ascii="Arial" w:hAnsi="Arial" w:cs="Arial"/>
          <w:sz w:val="20"/>
        </w:rPr>
        <w:t xml:space="preserve">Environment: </w:t>
      </w:r>
      <w:r w:rsidRPr="00122037">
        <w:rPr>
          <w:rFonts w:ascii="Arial" w:hAnsi="Arial" w:cs="Arial"/>
          <w:i/>
          <w:sz w:val="20"/>
        </w:rPr>
        <w:t xml:space="preserve">DB2, </w:t>
      </w:r>
      <w:r w:rsidRPr="00122037">
        <w:rPr>
          <w:rFonts w:ascii="Arial" w:hAnsi="Arial" w:cs="Arial"/>
          <w:sz w:val="20"/>
        </w:rPr>
        <w:t>ADW (</w:t>
      </w:r>
      <w:proofErr w:type="spellStart"/>
      <w:r w:rsidRPr="00122037">
        <w:rPr>
          <w:rFonts w:ascii="Arial" w:hAnsi="Arial" w:cs="Arial"/>
          <w:sz w:val="20"/>
        </w:rPr>
        <w:t>i</w:t>
      </w:r>
      <w:proofErr w:type="spellEnd"/>
      <w:r w:rsidRPr="00122037">
        <w:rPr>
          <w:rFonts w:ascii="Arial" w:hAnsi="Arial" w:cs="Arial"/>
          <w:sz w:val="20"/>
        </w:rPr>
        <w:t>-CASE</w:t>
      </w:r>
      <w:r w:rsidRPr="00122037">
        <w:rPr>
          <w:rFonts w:ascii="Arial" w:hAnsi="Arial" w:cs="Arial"/>
          <w:i/>
          <w:sz w:val="20"/>
        </w:rPr>
        <w:t>), Mainframe</w:t>
      </w:r>
    </w:p>
    <w:p w:rsidR="009A3A0A" w:rsidRPr="00122037" w:rsidRDefault="009A3A0A" w:rsidP="009A3A0A">
      <w:pPr>
        <w:pStyle w:val="ABLOCKPARA"/>
        <w:ind w:left="2520"/>
        <w:jc w:val="both"/>
        <w:rPr>
          <w:rFonts w:ascii="Arial" w:hAnsi="Arial" w:cs="Arial"/>
          <w:sz w:val="20"/>
        </w:rPr>
      </w:pPr>
    </w:p>
    <w:p w:rsidR="009A3A0A" w:rsidRPr="00122037" w:rsidRDefault="009A3A0A" w:rsidP="009A3A0A">
      <w:pPr>
        <w:pStyle w:val="ABLOCKPARA"/>
        <w:ind w:left="2160"/>
        <w:jc w:val="both"/>
        <w:rPr>
          <w:rFonts w:ascii="Arial" w:hAnsi="Arial" w:cs="Arial"/>
          <w:i/>
          <w:sz w:val="20"/>
        </w:rPr>
      </w:pPr>
      <w:r w:rsidRPr="00122037">
        <w:rPr>
          <w:rFonts w:ascii="Arial" w:hAnsi="Arial" w:cs="Arial"/>
          <w:i/>
          <w:sz w:val="20"/>
        </w:rPr>
        <w:t>Client: McDonald’s Corporation</w:t>
      </w:r>
    </w:p>
    <w:p w:rsidR="009A3A0A" w:rsidRPr="00122037" w:rsidRDefault="009A3A0A" w:rsidP="009A3A0A">
      <w:pPr>
        <w:pStyle w:val="ABLOCKPARA"/>
        <w:ind w:left="2160"/>
        <w:jc w:val="both"/>
        <w:rPr>
          <w:rFonts w:ascii="Arial" w:hAnsi="Arial" w:cs="Arial"/>
          <w:i/>
          <w:sz w:val="20"/>
        </w:rPr>
      </w:pPr>
      <w:r w:rsidRPr="00122037">
        <w:rPr>
          <w:rFonts w:ascii="Arial" w:hAnsi="Arial" w:cs="Arial"/>
          <w:i/>
          <w:sz w:val="20"/>
        </w:rPr>
        <w:t>Management Consultant</w:t>
      </w:r>
    </w:p>
    <w:p w:rsidR="009A3A0A" w:rsidRPr="00122037" w:rsidRDefault="009A3A0A" w:rsidP="00FB1EA7">
      <w:pPr>
        <w:pStyle w:val="ABLOCKPARA"/>
        <w:numPr>
          <w:ilvl w:val="0"/>
          <w:numId w:val="13"/>
        </w:numPr>
        <w:jc w:val="both"/>
        <w:rPr>
          <w:rFonts w:ascii="Arial" w:hAnsi="Arial" w:cs="Arial"/>
          <w:sz w:val="20"/>
        </w:rPr>
      </w:pPr>
      <w:r w:rsidRPr="00122037">
        <w:rPr>
          <w:rFonts w:ascii="Arial" w:hAnsi="Arial" w:cs="Arial"/>
          <w:sz w:val="20"/>
        </w:rPr>
        <w:t>Developed three-tier enterprise architecture model (ERD &amp; Process Model) that would support the corporate supply chain (SCM) strategies and objectives.</w:t>
      </w:r>
    </w:p>
    <w:p w:rsidR="009A3A0A" w:rsidRPr="00122037" w:rsidRDefault="009A3A0A" w:rsidP="00FB1EA7">
      <w:pPr>
        <w:pStyle w:val="ABLOCKPARA"/>
        <w:numPr>
          <w:ilvl w:val="0"/>
          <w:numId w:val="13"/>
        </w:numPr>
        <w:jc w:val="both"/>
        <w:rPr>
          <w:rFonts w:ascii="Arial" w:hAnsi="Arial" w:cs="Arial"/>
          <w:sz w:val="20"/>
        </w:rPr>
      </w:pPr>
      <w:r w:rsidRPr="00122037">
        <w:rPr>
          <w:rFonts w:ascii="Arial" w:hAnsi="Arial" w:cs="Arial"/>
          <w:sz w:val="20"/>
        </w:rPr>
        <w:t>Managed the development of a business architecture that would align the corporate vision with technology. Followed James Martin’s Information Engineering Methodology utilizing ISP (Information Strategy Planning) and BAA (Business Area Analysis).</w:t>
      </w:r>
    </w:p>
    <w:p w:rsidR="009A3A0A" w:rsidRPr="00122037" w:rsidRDefault="009A3A0A" w:rsidP="00FB1EA7">
      <w:pPr>
        <w:pStyle w:val="ABLOCKPARA"/>
        <w:numPr>
          <w:ilvl w:val="0"/>
          <w:numId w:val="13"/>
        </w:numPr>
        <w:jc w:val="both"/>
        <w:rPr>
          <w:rFonts w:ascii="Arial" w:hAnsi="Arial" w:cs="Arial"/>
          <w:sz w:val="20"/>
        </w:rPr>
      </w:pPr>
      <w:r w:rsidRPr="00122037">
        <w:rPr>
          <w:rFonts w:ascii="Arial" w:hAnsi="Arial" w:cs="Arial"/>
          <w:sz w:val="20"/>
        </w:rPr>
        <w:t>Conducted several JAD sessions to identify business requirements and also provided leadership in the development of data and process modeling.</w:t>
      </w:r>
    </w:p>
    <w:p w:rsidR="009A3A0A" w:rsidRPr="00122037" w:rsidRDefault="009A3A0A" w:rsidP="00FB1EA7">
      <w:pPr>
        <w:pStyle w:val="ABLOCKPARA"/>
        <w:numPr>
          <w:ilvl w:val="0"/>
          <w:numId w:val="13"/>
        </w:numPr>
        <w:jc w:val="both"/>
        <w:rPr>
          <w:rFonts w:ascii="Arial" w:hAnsi="Arial" w:cs="Arial"/>
          <w:sz w:val="20"/>
        </w:rPr>
      </w:pPr>
      <w:r w:rsidRPr="00122037">
        <w:rPr>
          <w:rFonts w:ascii="Arial" w:hAnsi="Arial" w:cs="Arial"/>
          <w:sz w:val="20"/>
        </w:rPr>
        <w:t>Environment: DB2, ADW (</w:t>
      </w:r>
      <w:proofErr w:type="spellStart"/>
      <w:r w:rsidRPr="00122037">
        <w:rPr>
          <w:rFonts w:ascii="Arial" w:hAnsi="Arial" w:cs="Arial"/>
          <w:sz w:val="20"/>
        </w:rPr>
        <w:t>i</w:t>
      </w:r>
      <w:proofErr w:type="spellEnd"/>
      <w:r w:rsidRPr="00122037">
        <w:rPr>
          <w:rFonts w:ascii="Arial" w:hAnsi="Arial" w:cs="Arial"/>
          <w:sz w:val="20"/>
        </w:rPr>
        <w:t>-CASE), Mainframe</w:t>
      </w:r>
    </w:p>
    <w:p w:rsidR="009A3A0A" w:rsidRPr="00122037" w:rsidRDefault="009A3A0A" w:rsidP="009A3A0A">
      <w:pPr>
        <w:pStyle w:val="ABLOCKPARA"/>
        <w:ind w:left="2520"/>
        <w:jc w:val="both"/>
        <w:rPr>
          <w:rFonts w:ascii="Arial" w:hAnsi="Arial" w:cs="Arial"/>
          <w:sz w:val="20"/>
        </w:rPr>
      </w:pPr>
    </w:p>
    <w:p w:rsidR="009A3A0A" w:rsidRPr="00122037" w:rsidRDefault="009A3A0A" w:rsidP="009A3A0A">
      <w:pPr>
        <w:pStyle w:val="ABLOCKPARA"/>
        <w:ind w:left="2160"/>
        <w:jc w:val="both"/>
        <w:rPr>
          <w:rFonts w:ascii="Arial" w:hAnsi="Arial" w:cs="Arial"/>
          <w:i/>
          <w:sz w:val="20"/>
        </w:rPr>
      </w:pPr>
      <w:r w:rsidRPr="00122037">
        <w:rPr>
          <w:rFonts w:ascii="Arial" w:hAnsi="Arial" w:cs="Arial"/>
          <w:i/>
          <w:sz w:val="20"/>
        </w:rPr>
        <w:t>Client: Allstate Insurance</w:t>
      </w:r>
    </w:p>
    <w:p w:rsidR="009A3A0A" w:rsidRPr="00122037" w:rsidRDefault="009A3A0A" w:rsidP="009A3A0A">
      <w:pPr>
        <w:pStyle w:val="ABLOCKPARA"/>
        <w:ind w:left="2160"/>
        <w:jc w:val="both"/>
        <w:rPr>
          <w:rFonts w:ascii="Arial" w:hAnsi="Arial" w:cs="Arial"/>
          <w:i/>
          <w:sz w:val="20"/>
        </w:rPr>
      </w:pPr>
      <w:r w:rsidRPr="00122037">
        <w:rPr>
          <w:rFonts w:ascii="Arial" w:hAnsi="Arial" w:cs="Arial"/>
          <w:i/>
          <w:sz w:val="20"/>
        </w:rPr>
        <w:t>CASE Consultant</w:t>
      </w:r>
    </w:p>
    <w:p w:rsidR="009A3A0A" w:rsidRPr="00122037" w:rsidRDefault="009A3A0A" w:rsidP="00FB1EA7">
      <w:pPr>
        <w:pStyle w:val="ABLOCKPARA"/>
        <w:numPr>
          <w:ilvl w:val="0"/>
          <w:numId w:val="14"/>
        </w:numPr>
        <w:jc w:val="both"/>
        <w:rPr>
          <w:rFonts w:ascii="Arial" w:hAnsi="Arial" w:cs="Arial"/>
          <w:sz w:val="20"/>
        </w:rPr>
      </w:pPr>
      <w:r w:rsidRPr="00122037">
        <w:rPr>
          <w:rFonts w:ascii="Arial" w:hAnsi="Arial" w:cs="Arial"/>
          <w:sz w:val="20"/>
        </w:rPr>
        <w:t>Participated as an analyst, designer and construction specialist in the development of a multi-phased medical bill review system to control costs – an estimated savings of $200MM over 5 years. Followed and used James Martin’s Information Engineering Methodology in the project</w:t>
      </w:r>
    </w:p>
    <w:p w:rsidR="009A3A0A" w:rsidRPr="00122037" w:rsidRDefault="009A3A0A" w:rsidP="00FB1EA7">
      <w:pPr>
        <w:pStyle w:val="ABLOCKPARA"/>
        <w:numPr>
          <w:ilvl w:val="0"/>
          <w:numId w:val="14"/>
        </w:numPr>
        <w:jc w:val="both"/>
        <w:rPr>
          <w:rFonts w:ascii="Arial" w:hAnsi="Arial" w:cs="Arial"/>
          <w:sz w:val="20"/>
        </w:rPr>
      </w:pPr>
      <w:r w:rsidRPr="00122037">
        <w:rPr>
          <w:rFonts w:ascii="Arial" w:hAnsi="Arial" w:cs="Arial"/>
          <w:sz w:val="20"/>
        </w:rPr>
        <w:t>Used and applied Planning, Analysis, Design, and Construction methodology principles in the project.</w:t>
      </w:r>
    </w:p>
    <w:p w:rsidR="009A3A0A" w:rsidRPr="00122037" w:rsidRDefault="009A3A0A" w:rsidP="00FB1EA7">
      <w:pPr>
        <w:pStyle w:val="ABLOCKPARA"/>
        <w:numPr>
          <w:ilvl w:val="0"/>
          <w:numId w:val="14"/>
        </w:numPr>
        <w:jc w:val="both"/>
        <w:rPr>
          <w:rFonts w:ascii="Arial" w:hAnsi="Arial" w:cs="Arial"/>
          <w:sz w:val="20"/>
        </w:rPr>
      </w:pPr>
      <w:r w:rsidRPr="00122037">
        <w:rPr>
          <w:rFonts w:ascii="Arial" w:hAnsi="Arial" w:cs="Arial"/>
          <w:sz w:val="20"/>
        </w:rPr>
        <w:t xml:space="preserve">Developed </w:t>
      </w:r>
      <w:r w:rsidRPr="00122037">
        <w:rPr>
          <w:rFonts w:ascii="Arial" w:hAnsi="Arial" w:cs="Arial"/>
          <w:bCs/>
          <w:sz w:val="20"/>
        </w:rPr>
        <w:t>logical data models</w:t>
      </w:r>
      <w:r w:rsidRPr="00122037">
        <w:rPr>
          <w:rFonts w:ascii="Arial" w:hAnsi="Arial" w:cs="Arial"/>
          <w:sz w:val="20"/>
        </w:rPr>
        <w:t xml:space="preserve">, </w:t>
      </w:r>
      <w:r w:rsidRPr="00122037">
        <w:rPr>
          <w:rFonts w:ascii="Arial" w:hAnsi="Arial" w:cs="Arial"/>
          <w:bCs/>
          <w:sz w:val="20"/>
        </w:rPr>
        <w:t>process decomposition models</w:t>
      </w:r>
      <w:r w:rsidRPr="00122037">
        <w:rPr>
          <w:rFonts w:ascii="Arial" w:hAnsi="Arial" w:cs="Arial"/>
          <w:sz w:val="20"/>
        </w:rPr>
        <w:t xml:space="preserve">, </w:t>
      </w:r>
      <w:r w:rsidRPr="00122037">
        <w:rPr>
          <w:rFonts w:ascii="Arial" w:hAnsi="Arial" w:cs="Arial"/>
          <w:bCs/>
          <w:sz w:val="20"/>
        </w:rPr>
        <w:t>DFDs, interaction matrix,</w:t>
      </w:r>
      <w:r w:rsidRPr="00122037">
        <w:rPr>
          <w:rFonts w:ascii="Arial" w:hAnsi="Arial" w:cs="Arial"/>
          <w:sz w:val="20"/>
        </w:rPr>
        <w:t xml:space="preserve"> and mini-spec action diagrams.</w:t>
      </w:r>
    </w:p>
    <w:p w:rsidR="009A3A0A" w:rsidRPr="00122037" w:rsidRDefault="009A3A0A" w:rsidP="00FB1EA7">
      <w:pPr>
        <w:pStyle w:val="ABLOCKPARA"/>
        <w:numPr>
          <w:ilvl w:val="0"/>
          <w:numId w:val="14"/>
        </w:numPr>
        <w:jc w:val="both"/>
        <w:rPr>
          <w:rFonts w:ascii="Arial" w:hAnsi="Arial" w:cs="Arial"/>
          <w:sz w:val="20"/>
        </w:rPr>
      </w:pPr>
      <w:r w:rsidRPr="00122037">
        <w:rPr>
          <w:rFonts w:ascii="Arial" w:hAnsi="Arial" w:cs="Arial"/>
          <w:sz w:val="20"/>
        </w:rPr>
        <w:t>Designed and implemented several key modules using computer aided software engineering tools (CASE).</w:t>
      </w:r>
    </w:p>
    <w:p w:rsidR="009A3A0A" w:rsidRPr="00122037" w:rsidRDefault="009A3A0A" w:rsidP="00FB1EA7">
      <w:pPr>
        <w:pStyle w:val="ABLOCKPARA"/>
        <w:numPr>
          <w:ilvl w:val="0"/>
          <w:numId w:val="14"/>
        </w:numPr>
        <w:jc w:val="both"/>
        <w:rPr>
          <w:rFonts w:ascii="Arial" w:hAnsi="Arial" w:cs="Arial"/>
          <w:sz w:val="20"/>
        </w:rPr>
      </w:pPr>
      <w:r w:rsidRPr="00122037">
        <w:rPr>
          <w:rFonts w:ascii="Arial" w:hAnsi="Arial" w:cs="Arial"/>
          <w:sz w:val="20"/>
        </w:rPr>
        <w:t xml:space="preserve">Environment: </w:t>
      </w:r>
      <w:r w:rsidRPr="00122037">
        <w:rPr>
          <w:rFonts w:ascii="Arial" w:hAnsi="Arial" w:cs="Arial"/>
          <w:i/>
          <w:sz w:val="20"/>
        </w:rPr>
        <w:t>DB2,  ADW (</w:t>
      </w:r>
      <w:proofErr w:type="spellStart"/>
      <w:r w:rsidRPr="00122037">
        <w:rPr>
          <w:rFonts w:ascii="Arial" w:hAnsi="Arial" w:cs="Arial"/>
          <w:i/>
          <w:sz w:val="20"/>
        </w:rPr>
        <w:t>i</w:t>
      </w:r>
      <w:proofErr w:type="spellEnd"/>
      <w:r w:rsidRPr="00122037">
        <w:rPr>
          <w:rFonts w:ascii="Arial" w:hAnsi="Arial" w:cs="Arial"/>
          <w:i/>
          <w:sz w:val="20"/>
        </w:rPr>
        <w:t>-CASE), Mainframe</w:t>
      </w:r>
    </w:p>
    <w:p w:rsidR="009A3A0A" w:rsidRPr="00122037" w:rsidRDefault="009A3A0A" w:rsidP="009A3A0A">
      <w:pPr>
        <w:pStyle w:val="ABLOCKPARA"/>
        <w:ind w:left="2160"/>
        <w:jc w:val="both"/>
        <w:rPr>
          <w:rFonts w:ascii="Arial" w:hAnsi="Arial" w:cs="Arial"/>
          <w:sz w:val="20"/>
        </w:rPr>
      </w:pPr>
    </w:p>
    <w:p w:rsidR="009A3A0A" w:rsidRPr="00122037" w:rsidRDefault="009A3A0A" w:rsidP="009A3A0A">
      <w:pPr>
        <w:pStyle w:val="ProTitle"/>
        <w:spacing w:before="0"/>
        <w:jc w:val="both"/>
        <w:rPr>
          <w:rFonts w:cs="Arial"/>
          <w:b w:val="0"/>
        </w:rPr>
      </w:pPr>
      <w:r w:rsidRPr="00122037">
        <w:rPr>
          <w:rFonts w:cs="Arial"/>
          <w:b w:val="0"/>
        </w:rPr>
        <w:t>1/1984 – 12/1989</w:t>
      </w:r>
      <w:r w:rsidRPr="00122037">
        <w:rPr>
          <w:rFonts w:cs="Arial"/>
          <w:b w:val="0"/>
        </w:rPr>
        <w:tab/>
      </w:r>
      <w:r w:rsidRPr="00122037">
        <w:rPr>
          <w:b w:val="0"/>
        </w:rPr>
        <w:t>Union Tank Car Company</w:t>
      </w:r>
      <w:r w:rsidRPr="00122037">
        <w:rPr>
          <w:rFonts w:cs="Arial"/>
          <w:b w:val="0"/>
        </w:rPr>
        <w:t xml:space="preserve"> </w:t>
      </w:r>
      <w:r w:rsidRPr="00122037">
        <w:rPr>
          <w:rFonts w:cs="Arial"/>
          <w:b w:val="0"/>
        </w:rPr>
        <w:tab/>
        <w:t>Chicago, IL</w:t>
      </w:r>
    </w:p>
    <w:p w:rsidR="009A3A0A" w:rsidRPr="00122037" w:rsidRDefault="009A3A0A" w:rsidP="009A3A0A">
      <w:pPr>
        <w:pStyle w:val="ProTitle"/>
        <w:spacing w:before="0"/>
        <w:ind w:left="1440" w:firstLine="720"/>
        <w:jc w:val="both"/>
        <w:rPr>
          <w:b w:val="0"/>
          <w:i/>
        </w:rPr>
      </w:pPr>
      <w:r>
        <w:rPr>
          <w:b w:val="0"/>
          <w:i/>
        </w:rPr>
        <w:t>Software Engineer</w:t>
      </w:r>
    </w:p>
    <w:p w:rsidR="009A3A0A" w:rsidRPr="00122037" w:rsidRDefault="009A3A0A" w:rsidP="00FB1EA7">
      <w:pPr>
        <w:pStyle w:val="ABLOCKPARA"/>
        <w:numPr>
          <w:ilvl w:val="0"/>
          <w:numId w:val="15"/>
        </w:numPr>
        <w:jc w:val="both"/>
        <w:rPr>
          <w:rFonts w:ascii="Arial" w:hAnsi="Arial" w:cs="Arial"/>
          <w:sz w:val="20"/>
        </w:rPr>
      </w:pPr>
      <w:r w:rsidRPr="00122037">
        <w:rPr>
          <w:rFonts w:ascii="Arial" w:hAnsi="Arial" w:cs="Arial"/>
          <w:sz w:val="20"/>
        </w:rPr>
        <w:t>Designed and developed Bad Order Credit system, Mechanized Part Data Display system, and ad-hoc report solutions system for the Fleet Management business function.</w:t>
      </w:r>
    </w:p>
    <w:p w:rsidR="009A3A0A" w:rsidRPr="00122037" w:rsidRDefault="009A3A0A" w:rsidP="00FB1EA7">
      <w:pPr>
        <w:pStyle w:val="ABLOCKPARA"/>
        <w:numPr>
          <w:ilvl w:val="0"/>
          <w:numId w:val="15"/>
        </w:numPr>
        <w:jc w:val="both"/>
        <w:rPr>
          <w:rFonts w:ascii="Arial" w:hAnsi="Arial" w:cs="Arial"/>
          <w:sz w:val="20"/>
        </w:rPr>
      </w:pPr>
      <w:r w:rsidRPr="00122037">
        <w:rPr>
          <w:rFonts w:ascii="Arial" w:hAnsi="Arial" w:cs="Arial"/>
          <w:sz w:val="20"/>
        </w:rPr>
        <w:t xml:space="preserve">Developed demand forecasting </w:t>
      </w:r>
      <w:r>
        <w:rPr>
          <w:rFonts w:ascii="Arial" w:hAnsi="Arial" w:cs="Arial"/>
          <w:sz w:val="20"/>
        </w:rPr>
        <w:t>statistical model</w:t>
      </w:r>
      <w:r w:rsidRPr="00122037">
        <w:rPr>
          <w:rFonts w:ascii="Arial" w:hAnsi="Arial" w:cs="Arial"/>
          <w:sz w:val="20"/>
        </w:rPr>
        <w:t xml:space="preserve"> using Box-Jenkins ARIMA.</w:t>
      </w:r>
    </w:p>
    <w:p w:rsidR="009A3A0A" w:rsidRPr="00122037" w:rsidRDefault="009A3A0A" w:rsidP="00FB1EA7">
      <w:pPr>
        <w:pStyle w:val="ABLOCKPARA"/>
        <w:numPr>
          <w:ilvl w:val="0"/>
          <w:numId w:val="15"/>
        </w:numPr>
        <w:jc w:val="both"/>
        <w:rPr>
          <w:rFonts w:ascii="Arial" w:hAnsi="Arial" w:cs="Arial"/>
          <w:sz w:val="20"/>
        </w:rPr>
      </w:pPr>
      <w:r w:rsidRPr="00122037">
        <w:rPr>
          <w:rFonts w:ascii="Arial" w:hAnsi="Arial" w:cs="Arial"/>
          <w:sz w:val="20"/>
        </w:rPr>
        <w:t xml:space="preserve">Worked closely with users to identify requirements, subsystem design and development of online applications. </w:t>
      </w:r>
    </w:p>
    <w:p w:rsidR="009A3A0A" w:rsidRPr="00122037" w:rsidRDefault="009A3A0A" w:rsidP="00FB1EA7">
      <w:pPr>
        <w:pStyle w:val="ABLOCKPARA"/>
        <w:numPr>
          <w:ilvl w:val="0"/>
          <w:numId w:val="15"/>
        </w:numPr>
        <w:jc w:val="both"/>
        <w:rPr>
          <w:rFonts w:ascii="Arial" w:hAnsi="Arial" w:cs="Arial"/>
          <w:sz w:val="20"/>
        </w:rPr>
      </w:pPr>
      <w:r w:rsidRPr="00122037">
        <w:rPr>
          <w:rFonts w:ascii="Arial" w:hAnsi="Arial" w:cs="Arial"/>
          <w:sz w:val="20"/>
        </w:rPr>
        <w:t xml:space="preserve">Environment: DB2, VSAM, IMS, </w:t>
      </w:r>
      <w:r>
        <w:rPr>
          <w:rFonts w:ascii="Arial" w:hAnsi="Arial" w:cs="Arial"/>
          <w:sz w:val="20"/>
        </w:rPr>
        <w:t xml:space="preserve">SAS, </w:t>
      </w:r>
      <w:r w:rsidRPr="00122037">
        <w:rPr>
          <w:rFonts w:ascii="Arial" w:hAnsi="Arial" w:cs="Arial"/>
          <w:sz w:val="20"/>
        </w:rPr>
        <w:t>Mainframe</w:t>
      </w:r>
    </w:p>
    <w:p w:rsidR="009A3A0A" w:rsidRPr="00122037" w:rsidRDefault="009A3A0A" w:rsidP="009A3A0A">
      <w:pPr>
        <w:pStyle w:val="EduHead"/>
        <w:pageBreakBefore w:val="0"/>
        <w:ind w:left="2520"/>
        <w:jc w:val="both"/>
        <w:rPr>
          <w:rFonts w:cs="Arial"/>
          <w:b w:val="0"/>
          <w:caps/>
          <w:sz w:val="20"/>
          <w:u w:val="none"/>
        </w:rPr>
      </w:pPr>
    </w:p>
    <w:p w:rsidR="009A3A0A" w:rsidRPr="00122037" w:rsidRDefault="009A3A0A" w:rsidP="009A3A0A">
      <w:pPr>
        <w:pStyle w:val="EduHead"/>
        <w:pageBreakBefore w:val="0"/>
        <w:jc w:val="both"/>
        <w:rPr>
          <w:rFonts w:cs="Arial"/>
          <w:b w:val="0"/>
          <w:caps/>
          <w:sz w:val="20"/>
          <w:u w:val="none"/>
        </w:rPr>
      </w:pPr>
      <w:r w:rsidRPr="00122037">
        <w:rPr>
          <w:rFonts w:cs="Arial"/>
          <w:b w:val="0"/>
          <w:caps/>
          <w:sz w:val="20"/>
          <w:u w:val="none"/>
        </w:rPr>
        <w:t>Education:</w:t>
      </w:r>
    </w:p>
    <w:p w:rsidR="009A3A0A" w:rsidRPr="00122037" w:rsidRDefault="009A3A0A" w:rsidP="009A3A0A">
      <w:pPr>
        <w:pStyle w:val="ProTitle"/>
        <w:spacing w:before="0"/>
        <w:jc w:val="both"/>
        <w:rPr>
          <w:rFonts w:cs="Arial"/>
          <w:b w:val="0"/>
        </w:rPr>
      </w:pPr>
      <w:r w:rsidRPr="00122037">
        <w:rPr>
          <w:rFonts w:cs="Arial"/>
          <w:b w:val="0"/>
        </w:rPr>
        <w:tab/>
      </w:r>
      <w:r w:rsidRPr="00122037">
        <w:rPr>
          <w:rFonts w:cs="Arial"/>
          <w:b w:val="0"/>
        </w:rPr>
        <w:tab/>
      </w:r>
      <w:r w:rsidRPr="00122037">
        <w:rPr>
          <w:rFonts w:cs="Arial"/>
          <w:b w:val="0"/>
        </w:rPr>
        <w:tab/>
        <w:t>Roosevelt University – Chicago, IL</w:t>
      </w:r>
    </w:p>
    <w:p w:rsidR="009A3A0A" w:rsidRPr="00122037" w:rsidRDefault="009A3A0A" w:rsidP="009A3A0A">
      <w:pPr>
        <w:pStyle w:val="ProSum"/>
        <w:tabs>
          <w:tab w:val="left" w:pos="1638"/>
        </w:tabs>
        <w:spacing w:before="0"/>
        <w:jc w:val="both"/>
        <w:rPr>
          <w:rFonts w:cs="Arial"/>
        </w:rPr>
      </w:pPr>
      <w:r w:rsidRPr="00122037">
        <w:rPr>
          <w:rFonts w:cs="Arial"/>
        </w:rPr>
        <w:tab/>
      </w:r>
      <w:r w:rsidRPr="00122037">
        <w:rPr>
          <w:rFonts w:cs="Arial"/>
        </w:rPr>
        <w:tab/>
        <w:t>Master of Science in Information Systems, 1987</w:t>
      </w:r>
    </w:p>
    <w:p w:rsidR="009A3A0A" w:rsidRPr="00122037" w:rsidRDefault="009A3A0A" w:rsidP="009A3A0A">
      <w:pPr>
        <w:pStyle w:val="ProSum"/>
        <w:tabs>
          <w:tab w:val="left" w:pos="1638"/>
        </w:tabs>
        <w:spacing w:before="0"/>
        <w:jc w:val="both"/>
        <w:rPr>
          <w:rFonts w:cs="Arial"/>
        </w:rPr>
      </w:pPr>
      <w:r w:rsidRPr="00122037">
        <w:rPr>
          <w:rFonts w:cs="Arial"/>
        </w:rPr>
        <w:tab/>
      </w:r>
      <w:r w:rsidRPr="00122037">
        <w:rPr>
          <w:rFonts w:cs="Arial"/>
        </w:rPr>
        <w:tab/>
        <w:t>Bachelor of Science in Chemistry, 1979</w:t>
      </w:r>
    </w:p>
    <w:p w:rsidR="009A3A0A" w:rsidRPr="00122037" w:rsidRDefault="009A3A0A" w:rsidP="009A3A0A">
      <w:pPr>
        <w:pStyle w:val="ProTitle"/>
        <w:spacing w:before="0"/>
        <w:jc w:val="both"/>
        <w:rPr>
          <w:rFonts w:cs="Arial"/>
          <w:b w:val="0"/>
          <w:bCs/>
          <w:caps/>
        </w:rPr>
      </w:pPr>
    </w:p>
    <w:p w:rsidR="009A3A0A" w:rsidRPr="00122037" w:rsidRDefault="009A3A0A" w:rsidP="009A3A0A">
      <w:pPr>
        <w:pStyle w:val="ProTitle"/>
        <w:spacing w:before="0"/>
        <w:jc w:val="both"/>
        <w:rPr>
          <w:rFonts w:cs="Arial"/>
          <w:b w:val="0"/>
          <w:bCs/>
          <w:caps/>
        </w:rPr>
      </w:pPr>
    </w:p>
    <w:p w:rsidR="009A3A0A" w:rsidRPr="00122037" w:rsidRDefault="009A3A0A" w:rsidP="009A3A0A">
      <w:pPr>
        <w:pStyle w:val="ProTitle"/>
        <w:spacing w:before="0"/>
        <w:jc w:val="both"/>
        <w:rPr>
          <w:rFonts w:cs="Arial"/>
          <w:b w:val="0"/>
          <w:bCs/>
          <w:caps/>
        </w:rPr>
      </w:pPr>
      <w:r w:rsidRPr="00122037">
        <w:rPr>
          <w:rFonts w:cs="Arial"/>
          <w:b w:val="0"/>
          <w:bCs/>
          <w:caps/>
        </w:rPr>
        <w:t xml:space="preserve">Professional </w:t>
      </w:r>
    </w:p>
    <w:p w:rsidR="009A3A0A" w:rsidRPr="00122037" w:rsidRDefault="009A3A0A" w:rsidP="009A3A0A">
      <w:pPr>
        <w:pStyle w:val="ProTitle"/>
        <w:spacing w:before="0"/>
        <w:jc w:val="both"/>
        <w:rPr>
          <w:rFonts w:cs="Arial"/>
          <w:b w:val="0"/>
        </w:rPr>
      </w:pPr>
      <w:r w:rsidRPr="00122037">
        <w:rPr>
          <w:rFonts w:cs="Arial"/>
          <w:b w:val="0"/>
          <w:bCs/>
          <w:caps/>
        </w:rPr>
        <w:t>Development:</w:t>
      </w:r>
      <w:r w:rsidRPr="00122037">
        <w:rPr>
          <w:rFonts w:cs="Arial"/>
          <w:b w:val="0"/>
          <w:bCs/>
          <w:caps/>
        </w:rPr>
        <w:tab/>
      </w:r>
      <w:r w:rsidRPr="00122037">
        <w:rPr>
          <w:rFonts w:cs="Arial"/>
          <w:b w:val="0"/>
        </w:rPr>
        <w:tab/>
      </w:r>
    </w:p>
    <w:p w:rsidR="009A3A0A" w:rsidRDefault="009A3A0A" w:rsidP="00FB1EA7">
      <w:pPr>
        <w:pStyle w:val="split"/>
        <w:numPr>
          <w:ilvl w:val="0"/>
          <w:numId w:val="16"/>
        </w:numPr>
        <w:jc w:val="both"/>
        <w:rPr>
          <w:rFonts w:cs="Arial"/>
          <w:sz w:val="20"/>
        </w:rPr>
      </w:pPr>
      <w:r>
        <w:rPr>
          <w:rFonts w:cs="Arial"/>
          <w:sz w:val="20"/>
        </w:rPr>
        <w:t>Data Governance Conference – Financial Sector NYC 2012</w:t>
      </w:r>
    </w:p>
    <w:p w:rsidR="009A3A0A" w:rsidRPr="00122037" w:rsidRDefault="009A3A0A" w:rsidP="00FB1EA7">
      <w:pPr>
        <w:pStyle w:val="split"/>
        <w:numPr>
          <w:ilvl w:val="0"/>
          <w:numId w:val="16"/>
        </w:numPr>
        <w:jc w:val="both"/>
        <w:rPr>
          <w:rFonts w:cs="Arial"/>
          <w:sz w:val="20"/>
        </w:rPr>
      </w:pPr>
      <w:r w:rsidRPr="00122037">
        <w:rPr>
          <w:rFonts w:cs="Arial"/>
          <w:sz w:val="20"/>
        </w:rPr>
        <w:lastRenderedPageBreak/>
        <w:t>Certified in Managed Metadata Environment (MME) – Marco Masters Series 2006</w:t>
      </w:r>
    </w:p>
    <w:p w:rsidR="009A3A0A" w:rsidRPr="00122037" w:rsidRDefault="009A3A0A" w:rsidP="00FB1EA7">
      <w:pPr>
        <w:pStyle w:val="split"/>
        <w:numPr>
          <w:ilvl w:val="0"/>
          <w:numId w:val="16"/>
        </w:numPr>
        <w:jc w:val="both"/>
        <w:rPr>
          <w:rFonts w:cs="Arial"/>
          <w:sz w:val="20"/>
        </w:rPr>
      </w:pPr>
      <w:r w:rsidRPr="00122037">
        <w:rPr>
          <w:rFonts w:cs="Arial"/>
          <w:sz w:val="20"/>
        </w:rPr>
        <w:t>Business Process Management (BPM) Conference – BPMIinstitute.org  Chicago 2004</w:t>
      </w:r>
    </w:p>
    <w:p w:rsidR="009A3A0A" w:rsidRPr="00122037" w:rsidRDefault="009A3A0A" w:rsidP="00FB1EA7">
      <w:pPr>
        <w:pStyle w:val="split"/>
        <w:numPr>
          <w:ilvl w:val="0"/>
          <w:numId w:val="16"/>
        </w:numPr>
        <w:jc w:val="both"/>
        <w:rPr>
          <w:rFonts w:cs="Arial"/>
          <w:sz w:val="20"/>
        </w:rPr>
      </w:pPr>
      <w:r w:rsidRPr="00122037">
        <w:rPr>
          <w:rFonts w:cs="Arial"/>
          <w:sz w:val="20"/>
        </w:rPr>
        <w:t xml:space="preserve">Integrating Real-Time Enterprise - Claudia </w:t>
      </w:r>
      <w:proofErr w:type="spellStart"/>
      <w:r w:rsidRPr="00122037">
        <w:rPr>
          <w:rFonts w:cs="Arial"/>
          <w:sz w:val="20"/>
        </w:rPr>
        <w:t>Imhoff</w:t>
      </w:r>
      <w:proofErr w:type="spellEnd"/>
      <w:r w:rsidRPr="00122037">
        <w:rPr>
          <w:rFonts w:cs="Arial"/>
          <w:sz w:val="20"/>
        </w:rPr>
        <w:t xml:space="preserve"> 2003</w:t>
      </w:r>
    </w:p>
    <w:p w:rsidR="009A3A0A" w:rsidRPr="00122037" w:rsidRDefault="009A3A0A" w:rsidP="00FB1EA7">
      <w:pPr>
        <w:pStyle w:val="split"/>
        <w:numPr>
          <w:ilvl w:val="0"/>
          <w:numId w:val="16"/>
        </w:numPr>
        <w:jc w:val="both"/>
        <w:rPr>
          <w:rFonts w:cs="Arial"/>
          <w:sz w:val="20"/>
        </w:rPr>
      </w:pPr>
      <w:r w:rsidRPr="00122037">
        <w:rPr>
          <w:rFonts w:cs="Arial"/>
          <w:sz w:val="20"/>
        </w:rPr>
        <w:t>Business Case for Business Rules – Blaze Advisor 2002</w:t>
      </w:r>
    </w:p>
    <w:p w:rsidR="009A3A0A" w:rsidRPr="00122037" w:rsidRDefault="009A3A0A" w:rsidP="00FB1EA7">
      <w:pPr>
        <w:pStyle w:val="split"/>
        <w:numPr>
          <w:ilvl w:val="0"/>
          <w:numId w:val="16"/>
        </w:numPr>
        <w:jc w:val="both"/>
        <w:rPr>
          <w:rFonts w:cs="Arial"/>
          <w:sz w:val="20"/>
        </w:rPr>
      </w:pPr>
      <w:r w:rsidRPr="00122037">
        <w:rPr>
          <w:rFonts w:cs="Arial"/>
          <w:sz w:val="20"/>
        </w:rPr>
        <w:t xml:space="preserve">Malcolm </w:t>
      </w:r>
      <w:proofErr w:type="spellStart"/>
      <w:r w:rsidRPr="00122037">
        <w:rPr>
          <w:rFonts w:cs="Arial"/>
          <w:sz w:val="20"/>
        </w:rPr>
        <w:t>Baldrige</w:t>
      </w:r>
      <w:proofErr w:type="spellEnd"/>
      <w:r w:rsidRPr="00122037">
        <w:rPr>
          <w:rFonts w:cs="Arial"/>
          <w:sz w:val="20"/>
        </w:rPr>
        <w:t xml:space="preserve"> Criteria for Performance Excellence 2001</w:t>
      </w:r>
    </w:p>
    <w:p w:rsidR="009A3A0A" w:rsidRPr="00122037" w:rsidRDefault="009A3A0A" w:rsidP="00FB1EA7">
      <w:pPr>
        <w:pStyle w:val="split"/>
        <w:numPr>
          <w:ilvl w:val="0"/>
          <w:numId w:val="16"/>
        </w:numPr>
        <w:jc w:val="both"/>
        <w:rPr>
          <w:rFonts w:cs="Arial"/>
          <w:sz w:val="20"/>
        </w:rPr>
      </w:pPr>
      <w:r w:rsidRPr="00122037">
        <w:rPr>
          <w:rFonts w:cs="Arial"/>
          <w:sz w:val="20"/>
        </w:rPr>
        <w:t xml:space="preserve">Enterprise Architecture Planning Dr. Steven </w:t>
      </w:r>
      <w:proofErr w:type="spellStart"/>
      <w:r w:rsidRPr="00122037">
        <w:rPr>
          <w:rFonts w:cs="Arial"/>
          <w:sz w:val="20"/>
        </w:rPr>
        <w:t>Spewak</w:t>
      </w:r>
      <w:proofErr w:type="spellEnd"/>
      <w:r w:rsidRPr="00122037">
        <w:rPr>
          <w:rFonts w:cs="Arial"/>
          <w:sz w:val="20"/>
        </w:rPr>
        <w:t xml:space="preserve"> –2000</w:t>
      </w:r>
    </w:p>
    <w:p w:rsidR="009A3A0A" w:rsidRPr="00122037" w:rsidRDefault="009A3A0A" w:rsidP="00FB1EA7">
      <w:pPr>
        <w:pStyle w:val="split"/>
        <w:numPr>
          <w:ilvl w:val="0"/>
          <w:numId w:val="16"/>
        </w:numPr>
        <w:jc w:val="both"/>
        <w:rPr>
          <w:rFonts w:cs="Arial"/>
          <w:sz w:val="20"/>
        </w:rPr>
      </w:pPr>
      <w:r w:rsidRPr="00122037">
        <w:rPr>
          <w:rFonts w:cs="Arial"/>
          <w:sz w:val="20"/>
        </w:rPr>
        <w:t>CRM/Business Intelligence/e-Commerce seminar 2000</w:t>
      </w:r>
    </w:p>
    <w:p w:rsidR="009A3A0A" w:rsidRPr="00122037" w:rsidRDefault="009A3A0A" w:rsidP="00FB1EA7">
      <w:pPr>
        <w:pStyle w:val="split"/>
        <w:numPr>
          <w:ilvl w:val="0"/>
          <w:numId w:val="16"/>
        </w:numPr>
        <w:jc w:val="both"/>
        <w:rPr>
          <w:rFonts w:cs="Arial"/>
          <w:sz w:val="20"/>
        </w:rPr>
      </w:pPr>
      <w:r w:rsidRPr="00122037">
        <w:rPr>
          <w:rFonts w:cs="Arial"/>
          <w:sz w:val="20"/>
        </w:rPr>
        <w:t>Sybase/</w:t>
      </w:r>
      <w:proofErr w:type="spellStart"/>
      <w:r w:rsidRPr="00122037">
        <w:rPr>
          <w:rFonts w:cs="Arial"/>
          <w:sz w:val="20"/>
        </w:rPr>
        <w:t>PowerSoft</w:t>
      </w:r>
      <w:proofErr w:type="spellEnd"/>
      <w:r w:rsidRPr="00122037">
        <w:rPr>
          <w:rFonts w:cs="Arial"/>
          <w:sz w:val="20"/>
        </w:rPr>
        <w:t xml:space="preserve"> Seminar 1994</w:t>
      </w:r>
    </w:p>
    <w:p w:rsidR="009A3A0A" w:rsidRPr="00122037" w:rsidRDefault="009A3A0A" w:rsidP="00FB1EA7">
      <w:pPr>
        <w:pStyle w:val="split"/>
        <w:numPr>
          <w:ilvl w:val="0"/>
          <w:numId w:val="16"/>
        </w:numPr>
        <w:jc w:val="both"/>
        <w:rPr>
          <w:rFonts w:cs="Arial"/>
          <w:sz w:val="20"/>
        </w:rPr>
      </w:pPr>
      <w:r w:rsidRPr="00122037">
        <w:rPr>
          <w:rFonts w:cs="Arial"/>
          <w:sz w:val="20"/>
        </w:rPr>
        <w:t>Texas Instruments - IEF 1992</w:t>
      </w:r>
    </w:p>
    <w:p w:rsidR="009A3A0A" w:rsidRPr="00122037" w:rsidRDefault="009A3A0A" w:rsidP="00FB1EA7">
      <w:pPr>
        <w:pStyle w:val="split"/>
        <w:numPr>
          <w:ilvl w:val="0"/>
          <w:numId w:val="16"/>
        </w:numPr>
        <w:jc w:val="both"/>
        <w:rPr>
          <w:rFonts w:cs="Arial"/>
          <w:sz w:val="20"/>
        </w:rPr>
      </w:pPr>
      <w:r w:rsidRPr="00122037">
        <w:rPr>
          <w:rFonts w:cs="Arial"/>
          <w:sz w:val="20"/>
        </w:rPr>
        <w:t>Case Tool User Group Seminar 1992</w:t>
      </w:r>
    </w:p>
    <w:p w:rsidR="009A3A0A" w:rsidRPr="00122037" w:rsidRDefault="009A3A0A" w:rsidP="00FB1EA7">
      <w:pPr>
        <w:pStyle w:val="split"/>
        <w:numPr>
          <w:ilvl w:val="0"/>
          <w:numId w:val="16"/>
        </w:numPr>
        <w:jc w:val="both"/>
        <w:rPr>
          <w:rFonts w:cs="Arial"/>
          <w:sz w:val="20"/>
        </w:rPr>
      </w:pPr>
      <w:r w:rsidRPr="00122037">
        <w:rPr>
          <w:rFonts w:cs="Arial"/>
          <w:sz w:val="20"/>
        </w:rPr>
        <w:t>Business Process Management – BPM seminar 2002</w:t>
      </w:r>
    </w:p>
    <w:p w:rsidR="009A3A0A" w:rsidRPr="00122037" w:rsidRDefault="009A3A0A" w:rsidP="00FB1EA7">
      <w:pPr>
        <w:pStyle w:val="split"/>
        <w:numPr>
          <w:ilvl w:val="0"/>
          <w:numId w:val="16"/>
        </w:numPr>
        <w:jc w:val="both"/>
        <w:rPr>
          <w:rFonts w:cs="Arial"/>
          <w:sz w:val="20"/>
        </w:rPr>
      </w:pPr>
      <w:r w:rsidRPr="00122037">
        <w:rPr>
          <w:rFonts w:cs="Arial"/>
          <w:sz w:val="20"/>
        </w:rPr>
        <w:t>Enterprise Portals – ATG &amp; Gartner 2002</w:t>
      </w:r>
    </w:p>
    <w:p w:rsidR="009A3A0A" w:rsidRPr="00122037" w:rsidRDefault="009A3A0A" w:rsidP="00FB1EA7">
      <w:pPr>
        <w:pStyle w:val="split"/>
        <w:numPr>
          <w:ilvl w:val="0"/>
          <w:numId w:val="16"/>
        </w:numPr>
        <w:jc w:val="both"/>
        <w:rPr>
          <w:rFonts w:cs="Arial"/>
          <w:sz w:val="20"/>
        </w:rPr>
      </w:pPr>
      <w:r w:rsidRPr="00122037">
        <w:rPr>
          <w:rFonts w:cs="Arial"/>
          <w:sz w:val="20"/>
        </w:rPr>
        <w:t>Knowledge Management Seminar 1998</w:t>
      </w:r>
    </w:p>
    <w:p w:rsidR="009A3A0A" w:rsidRPr="00122037" w:rsidRDefault="009A3A0A" w:rsidP="00FB1EA7">
      <w:pPr>
        <w:pStyle w:val="split"/>
        <w:numPr>
          <w:ilvl w:val="0"/>
          <w:numId w:val="16"/>
        </w:numPr>
        <w:jc w:val="both"/>
        <w:rPr>
          <w:rFonts w:cs="Arial"/>
          <w:sz w:val="20"/>
        </w:rPr>
      </w:pPr>
      <w:proofErr w:type="spellStart"/>
      <w:r w:rsidRPr="00122037">
        <w:rPr>
          <w:rFonts w:cs="Arial"/>
          <w:sz w:val="20"/>
        </w:rPr>
        <w:t>ProVision</w:t>
      </w:r>
      <w:proofErr w:type="spellEnd"/>
      <w:r w:rsidRPr="00122037">
        <w:rPr>
          <w:rFonts w:cs="Arial"/>
          <w:sz w:val="20"/>
        </w:rPr>
        <w:t xml:space="preserve"> Toolset 1996</w:t>
      </w:r>
    </w:p>
    <w:p w:rsidR="009A3A0A" w:rsidRPr="00122037" w:rsidRDefault="009A3A0A" w:rsidP="00FB1EA7">
      <w:pPr>
        <w:pStyle w:val="split"/>
        <w:numPr>
          <w:ilvl w:val="0"/>
          <w:numId w:val="16"/>
        </w:numPr>
        <w:jc w:val="both"/>
        <w:rPr>
          <w:rFonts w:cs="Arial"/>
          <w:sz w:val="20"/>
        </w:rPr>
      </w:pPr>
      <w:r w:rsidRPr="00122037">
        <w:rPr>
          <w:rFonts w:cs="Arial"/>
          <w:sz w:val="20"/>
        </w:rPr>
        <w:t>Knowledge Warehouse Seminar 1995</w:t>
      </w:r>
    </w:p>
    <w:p w:rsidR="009A3A0A" w:rsidRPr="00122037" w:rsidRDefault="009A3A0A" w:rsidP="00FB1EA7">
      <w:pPr>
        <w:pStyle w:val="split"/>
        <w:numPr>
          <w:ilvl w:val="0"/>
          <w:numId w:val="16"/>
        </w:numPr>
        <w:jc w:val="both"/>
        <w:rPr>
          <w:rFonts w:cs="Arial"/>
          <w:sz w:val="20"/>
        </w:rPr>
      </w:pPr>
      <w:proofErr w:type="spellStart"/>
      <w:r w:rsidRPr="00122037">
        <w:rPr>
          <w:rFonts w:cs="Arial"/>
          <w:sz w:val="20"/>
        </w:rPr>
        <w:t>KnowledgeWare</w:t>
      </w:r>
      <w:proofErr w:type="spellEnd"/>
      <w:r w:rsidRPr="00122037">
        <w:rPr>
          <w:rFonts w:cs="Arial"/>
          <w:sz w:val="20"/>
        </w:rPr>
        <w:t xml:space="preserve"> - Object View 1993</w:t>
      </w:r>
    </w:p>
    <w:p w:rsidR="009A3A0A" w:rsidRPr="00122037" w:rsidRDefault="009A3A0A" w:rsidP="00FB1EA7">
      <w:pPr>
        <w:pStyle w:val="split"/>
        <w:numPr>
          <w:ilvl w:val="0"/>
          <w:numId w:val="16"/>
        </w:numPr>
        <w:jc w:val="both"/>
        <w:rPr>
          <w:rFonts w:cs="Arial"/>
          <w:sz w:val="20"/>
        </w:rPr>
      </w:pPr>
      <w:r w:rsidRPr="00122037">
        <w:rPr>
          <w:rFonts w:cs="Arial"/>
          <w:sz w:val="20"/>
        </w:rPr>
        <w:t>Chicago DAMA  1992 – 2002</w:t>
      </w:r>
    </w:p>
    <w:p w:rsidR="009A3A0A" w:rsidRPr="00122037" w:rsidRDefault="009A3A0A" w:rsidP="00FB1EA7">
      <w:pPr>
        <w:pStyle w:val="split"/>
        <w:numPr>
          <w:ilvl w:val="0"/>
          <w:numId w:val="16"/>
        </w:numPr>
        <w:jc w:val="both"/>
        <w:rPr>
          <w:rFonts w:cs="Arial"/>
          <w:sz w:val="20"/>
        </w:rPr>
      </w:pPr>
      <w:r w:rsidRPr="00122037">
        <w:rPr>
          <w:rFonts w:cs="Arial"/>
          <w:sz w:val="20"/>
        </w:rPr>
        <w:t>AD/Cycle - International DB2 Group Seminar 1990</w:t>
      </w:r>
    </w:p>
    <w:p w:rsidR="009A3A0A" w:rsidRPr="00122037" w:rsidRDefault="009A3A0A" w:rsidP="009A3A0A">
      <w:pPr>
        <w:pStyle w:val="ProTitle"/>
        <w:spacing w:before="0"/>
        <w:jc w:val="both"/>
        <w:rPr>
          <w:rFonts w:cs="Arial"/>
          <w:b w:val="0"/>
          <w:bCs/>
          <w:caps/>
        </w:rPr>
      </w:pPr>
    </w:p>
    <w:p w:rsidR="009A3A0A" w:rsidRPr="00122037" w:rsidRDefault="009A3A0A" w:rsidP="009A3A0A">
      <w:pPr>
        <w:pStyle w:val="ProTitle"/>
        <w:spacing w:before="0"/>
        <w:jc w:val="both"/>
        <w:rPr>
          <w:rFonts w:cs="Arial"/>
          <w:b w:val="0"/>
          <w:bCs/>
          <w:caps/>
        </w:rPr>
      </w:pPr>
    </w:p>
    <w:p w:rsidR="009A3A0A" w:rsidRPr="00122037" w:rsidRDefault="009A3A0A" w:rsidP="009A3A0A">
      <w:pPr>
        <w:pStyle w:val="ProTitle"/>
        <w:spacing w:before="0"/>
        <w:jc w:val="both"/>
        <w:rPr>
          <w:rFonts w:cs="Arial"/>
          <w:b w:val="0"/>
          <w:bCs/>
          <w:caps/>
        </w:rPr>
      </w:pPr>
    </w:p>
    <w:sectPr w:rsidR="009A3A0A" w:rsidRPr="00122037"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EA7" w:rsidRDefault="00FB1EA7" w:rsidP="001918DB">
      <w:r>
        <w:separator/>
      </w:r>
    </w:p>
  </w:endnote>
  <w:endnote w:type="continuationSeparator" w:id="0">
    <w:p w:rsidR="00FB1EA7" w:rsidRDefault="00FB1EA7"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5280C54D" wp14:editId="311DFCE8">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EA7" w:rsidRDefault="00FB1EA7" w:rsidP="001918DB">
      <w:r>
        <w:separator/>
      </w:r>
    </w:p>
  </w:footnote>
  <w:footnote w:type="continuationSeparator" w:id="0">
    <w:p w:rsidR="00FB1EA7" w:rsidRDefault="00FB1EA7"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58EBD370" wp14:editId="6A1B561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06438BE2" wp14:editId="685A1DFD">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06438BE2" wp14:editId="685A1DFD">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35C37BFD" wp14:editId="27787081">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253B42CA" wp14:editId="6D7DFA93">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253B42CA" wp14:editId="6D7DFA93">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3C76"/>
    <w:multiLevelType w:val="hybridMultilevel"/>
    <w:tmpl w:val="AA5627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AB5931"/>
    <w:multiLevelType w:val="hybridMultilevel"/>
    <w:tmpl w:val="DE60898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
    <w:nsid w:val="11645804"/>
    <w:multiLevelType w:val="hybridMultilevel"/>
    <w:tmpl w:val="D4C072FA"/>
    <w:lvl w:ilvl="0" w:tplc="DA36DC8A">
      <w:start w:val="1"/>
      <w:numFmt w:val="bullet"/>
      <w:lvlText w:val=""/>
      <w:lvlJc w:val="left"/>
      <w:pPr>
        <w:tabs>
          <w:tab w:val="num" w:pos="504"/>
        </w:tabs>
        <w:ind w:left="504"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0F5F55"/>
    <w:multiLevelType w:val="hybridMultilevel"/>
    <w:tmpl w:val="0108C7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477501"/>
    <w:multiLevelType w:val="hybridMultilevel"/>
    <w:tmpl w:val="DD42C246"/>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nsid w:val="3A760C07"/>
    <w:multiLevelType w:val="hybridMultilevel"/>
    <w:tmpl w:val="1E724CD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3B4D3A58"/>
    <w:multiLevelType w:val="hybridMultilevel"/>
    <w:tmpl w:val="CE869F50"/>
    <w:lvl w:ilvl="0" w:tplc="04090001">
      <w:start w:val="1"/>
      <w:numFmt w:val="bullet"/>
      <w:lvlText w:val=""/>
      <w:lvlJc w:val="left"/>
      <w:pPr>
        <w:tabs>
          <w:tab w:val="num" w:pos="720"/>
        </w:tabs>
        <w:ind w:left="720" w:hanging="360"/>
      </w:pPr>
      <w:rPr>
        <w:rFonts w:ascii="Symbol" w:hAnsi="Symbol" w:hint="default"/>
      </w:rPr>
    </w:lvl>
    <w:lvl w:ilvl="1" w:tplc="70A600E4">
      <w:numFmt w:val="bullet"/>
      <w:lvlText w:val=""/>
      <w:lvlJc w:val="left"/>
      <w:pPr>
        <w:tabs>
          <w:tab w:val="num" w:pos="1440"/>
        </w:tabs>
        <w:ind w:left="1440"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CB1EF7"/>
    <w:multiLevelType w:val="hybridMultilevel"/>
    <w:tmpl w:val="60643A52"/>
    <w:lvl w:ilvl="0" w:tplc="04090003">
      <w:start w:val="1"/>
      <w:numFmt w:val="bullet"/>
      <w:lvlText w:val="o"/>
      <w:lvlJc w:val="left"/>
      <w:pPr>
        <w:tabs>
          <w:tab w:val="num" w:pos="3600"/>
        </w:tabs>
        <w:ind w:left="3600" w:hanging="360"/>
      </w:pPr>
      <w:rPr>
        <w:rFonts w:ascii="Courier New" w:hAnsi="Courier New"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8">
    <w:nsid w:val="3CE447D3"/>
    <w:multiLevelType w:val="hybridMultilevel"/>
    <w:tmpl w:val="4C12D0C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nsid w:val="49730DE0"/>
    <w:multiLevelType w:val="hybridMultilevel"/>
    <w:tmpl w:val="BBD20860"/>
    <w:lvl w:ilvl="0" w:tplc="3916948C">
      <w:start w:val="1"/>
      <w:numFmt w:val="bullet"/>
      <w:lvlText w:val=""/>
      <w:lvlJc w:val="left"/>
      <w:pPr>
        <w:tabs>
          <w:tab w:val="num" w:pos="3096"/>
        </w:tabs>
        <w:ind w:left="3096" w:hanging="576"/>
      </w:pPr>
      <w:rPr>
        <w:rFonts w:ascii="Symbol" w:hAnsi="Symbol" w:hint="default"/>
        <w:color w:val="auto"/>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4C7978DA"/>
    <w:multiLevelType w:val="hybridMultilevel"/>
    <w:tmpl w:val="133645D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nsid w:val="563E5489"/>
    <w:multiLevelType w:val="hybridMultilevel"/>
    <w:tmpl w:val="BA18D78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59887933"/>
    <w:multiLevelType w:val="hybridMultilevel"/>
    <w:tmpl w:val="337452F0"/>
    <w:lvl w:ilvl="0" w:tplc="41502096">
      <w:start w:val="1"/>
      <w:numFmt w:val="bullet"/>
      <w:pStyle w:val="Normal11p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5C2E10C8"/>
    <w:multiLevelType w:val="hybridMultilevel"/>
    <w:tmpl w:val="F594D376"/>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nsid w:val="6A5F1FA0"/>
    <w:multiLevelType w:val="hybridMultilevel"/>
    <w:tmpl w:val="08D8C328"/>
    <w:lvl w:ilvl="0" w:tplc="DA36DC8A">
      <w:start w:val="1"/>
      <w:numFmt w:val="bullet"/>
      <w:lvlText w:val=""/>
      <w:lvlJc w:val="left"/>
      <w:pPr>
        <w:tabs>
          <w:tab w:val="num" w:pos="2664"/>
        </w:tabs>
        <w:ind w:left="2664" w:hanging="432"/>
      </w:pPr>
      <w:rPr>
        <w:rFonts w:ascii="Symbol" w:hAnsi="Symbol" w:hint="default"/>
        <w:color w:val="auto"/>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6CDC0ABB"/>
    <w:multiLevelType w:val="hybridMultilevel"/>
    <w:tmpl w:val="D504BB4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nsid w:val="72795B6D"/>
    <w:multiLevelType w:val="singleLevel"/>
    <w:tmpl w:val="8220ADB6"/>
    <w:lvl w:ilvl="0">
      <w:start w:val="1"/>
      <w:numFmt w:val="bullet"/>
      <w:pStyle w:val="TextBullet5"/>
      <w:lvlText w:val=""/>
      <w:lvlJc w:val="left"/>
      <w:pPr>
        <w:tabs>
          <w:tab w:val="num" w:pos="360"/>
        </w:tabs>
        <w:ind w:left="360" w:hanging="360"/>
      </w:pPr>
      <w:rPr>
        <w:rFonts w:ascii="Symbol" w:hAnsi="Symbol" w:hint="default"/>
      </w:rPr>
    </w:lvl>
  </w:abstractNum>
  <w:abstractNum w:abstractNumId="17">
    <w:nsid w:val="76403942"/>
    <w:multiLevelType w:val="hybridMultilevel"/>
    <w:tmpl w:val="53FC4488"/>
    <w:lvl w:ilvl="0" w:tplc="560450C0">
      <w:start w:val="1"/>
      <w:numFmt w:val="bullet"/>
      <w:lvlText w:val=""/>
      <w:lvlJc w:val="left"/>
      <w:pPr>
        <w:tabs>
          <w:tab w:val="num" w:pos="2520"/>
        </w:tabs>
        <w:ind w:left="2520" w:hanging="360"/>
      </w:pPr>
      <w:rPr>
        <w:rFonts w:ascii="Symbol" w:hAnsi="Symbol" w:hint="default"/>
        <w:b w:val="0"/>
        <w:i w:val="0"/>
      </w:rPr>
    </w:lvl>
    <w:lvl w:ilvl="1" w:tplc="AEE40B7C">
      <w:numFmt w:val="bullet"/>
      <w:lvlText w:val="-"/>
      <w:lvlJc w:val="left"/>
      <w:pPr>
        <w:tabs>
          <w:tab w:val="num" w:pos="1440"/>
        </w:tabs>
        <w:ind w:left="1440" w:hanging="360"/>
      </w:pPr>
      <w:rPr>
        <w:rFonts w:ascii="Arial" w:eastAsia="Times New Roman" w:hAnsi="Arial" w:cs="Arial" w:hint="default"/>
        <w:b w:val="0"/>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81C2AE1"/>
    <w:multiLevelType w:val="hybridMultilevel"/>
    <w:tmpl w:val="52DA008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7E333CED"/>
    <w:multiLevelType w:val="hybridMultilevel"/>
    <w:tmpl w:val="05D29F56"/>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nsid w:val="7E5021C5"/>
    <w:multiLevelType w:val="hybridMultilevel"/>
    <w:tmpl w:val="723258D0"/>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12"/>
  </w:num>
  <w:num w:numId="2">
    <w:abstractNumId w:val="16"/>
  </w:num>
  <w:num w:numId="3">
    <w:abstractNumId w:val="3"/>
  </w:num>
  <w:num w:numId="4">
    <w:abstractNumId w:val="6"/>
  </w:num>
  <w:num w:numId="5">
    <w:abstractNumId w:val="11"/>
  </w:num>
  <w:num w:numId="6">
    <w:abstractNumId w:val="19"/>
  </w:num>
  <w:num w:numId="7">
    <w:abstractNumId w:val="1"/>
  </w:num>
  <w:num w:numId="8">
    <w:abstractNumId w:val="10"/>
  </w:num>
  <w:num w:numId="9">
    <w:abstractNumId w:val="15"/>
  </w:num>
  <w:num w:numId="10">
    <w:abstractNumId w:val="13"/>
  </w:num>
  <w:num w:numId="11">
    <w:abstractNumId w:val="20"/>
  </w:num>
  <w:num w:numId="12">
    <w:abstractNumId w:val="8"/>
  </w:num>
  <w:num w:numId="13">
    <w:abstractNumId w:val="18"/>
  </w:num>
  <w:num w:numId="14">
    <w:abstractNumId w:val="4"/>
  </w:num>
  <w:num w:numId="15">
    <w:abstractNumId w:val="5"/>
  </w:num>
  <w:num w:numId="16">
    <w:abstractNumId w:val="17"/>
  </w:num>
  <w:num w:numId="17">
    <w:abstractNumId w:val="7"/>
  </w:num>
  <w:num w:numId="18">
    <w:abstractNumId w:val="9"/>
  </w:num>
  <w:num w:numId="19">
    <w:abstractNumId w:val="2"/>
  </w:num>
  <w:num w:numId="20">
    <w:abstractNumId w:val="0"/>
  </w:num>
  <w:num w:numId="2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3B57D3"/>
    <w:rsid w:val="00505F87"/>
    <w:rsid w:val="00530ECF"/>
    <w:rsid w:val="005C1F56"/>
    <w:rsid w:val="005D5273"/>
    <w:rsid w:val="005E152E"/>
    <w:rsid w:val="00682EDC"/>
    <w:rsid w:val="00693349"/>
    <w:rsid w:val="00852CB5"/>
    <w:rsid w:val="008D087A"/>
    <w:rsid w:val="00946919"/>
    <w:rsid w:val="009A3A0A"/>
    <w:rsid w:val="00A54E19"/>
    <w:rsid w:val="00B03561"/>
    <w:rsid w:val="00BF2255"/>
    <w:rsid w:val="00D811AC"/>
    <w:rsid w:val="00EC17EF"/>
    <w:rsid w:val="00EC61A8"/>
    <w:rsid w:val="00EF2065"/>
    <w:rsid w:val="00F36E88"/>
    <w:rsid w:val="00F549A8"/>
    <w:rsid w:val="00FB1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uiPriority w:val="10"/>
    <w:qFormat/>
    <w:rsid w:val="005E152E"/>
    <w:pPr>
      <w:pBdr>
        <w:bottom w:val="single" w:sz="6" w:space="1" w:color="auto"/>
      </w:pBdr>
      <w:jc w:val="center"/>
    </w:pPr>
    <w:rPr>
      <w:b/>
    </w:rPr>
  </w:style>
  <w:style w:type="character" w:customStyle="1" w:styleId="TitleChar">
    <w:name w:val="Title Char"/>
    <w:basedOn w:val="DefaultParagraphFont"/>
    <w:link w:val="Title"/>
    <w:uiPriority w:val="10"/>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SectionHeading">
    <w:name w:val="Section Heading"/>
    <w:basedOn w:val="Heading1"/>
    <w:next w:val="Normal"/>
    <w:qFormat/>
    <w:rsid w:val="00B03561"/>
    <w:pPr>
      <w:keepLines/>
      <w:spacing w:before="120" w:line="288" w:lineRule="auto"/>
      <w:jc w:val="left"/>
    </w:pPr>
    <w:rPr>
      <w:rFonts w:asciiTheme="majorHAnsi" w:eastAsiaTheme="majorEastAsia" w:hAnsiTheme="majorHAnsi" w:cstheme="majorBidi"/>
      <w:b w:val="0"/>
      <w:caps/>
      <w:color w:val="4F81BD" w:themeColor="accent1"/>
      <w:sz w:val="28"/>
      <w:szCs w:val="28"/>
    </w:rPr>
  </w:style>
  <w:style w:type="paragraph" w:customStyle="1" w:styleId="Normal11pt">
    <w:name w:val="Normal + 11 pt"/>
    <w:aliases w:val="Justified"/>
    <w:basedOn w:val="Normal"/>
    <w:rsid w:val="00B03561"/>
    <w:pPr>
      <w:numPr>
        <w:numId w:val="1"/>
      </w:numPr>
      <w:jc w:val="both"/>
    </w:pPr>
    <w:rPr>
      <w:sz w:val="22"/>
      <w:szCs w:val="22"/>
    </w:rPr>
  </w:style>
  <w:style w:type="paragraph" w:customStyle="1" w:styleId="TextBullet5">
    <w:name w:val="Text Bullet 5"/>
    <w:basedOn w:val="Normal"/>
    <w:rsid w:val="00B03561"/>
    <w:pPr>
      <w:numPr>
        <w:numId w:val="2"/>
      </w:numPr>
    </w:pPr>
    <w:rPr>
      <w:sz w:val="20"/>
    </w:rPr>
  </w:style>
  <w:style w:type="paragraph" w:styleId="NormalWeb">
    <w:name w:val="Normal (Web)"/>
    <w:basedOn w:val="Normal"/>
    <w:rsid w:val="00B03561"/>
    <w:pPr>
      <w:spacing w:before="100" w:beforeAutospacing="1" w:after="100" w:afterAutospacing="1"/>
    </w:pPr>
  </w:style>
  <w:style w:type="paragraph" w:customStyle="1" w:styleId="SSWResumeHeading2">
    <w:name w:val="SSWResume_Heading2"/>
    <w:basedOn w:val="Normal"/>
    <w:rsid w:val="00B03561"/>
    <w:pPr>
      <w:overflowPunct w:val="0"/>
      <w:autoSpaceDE w:val="0"/>
      <w:autoSpaceDN w:val="0"/>
      <w:adjustRightInd w:val="0"/>
      <w:ind w:left="720"/>
      <w:textAlignment w:val="baseline"/>
    </w:pPr>
    <w:rPr>
      <w:rFonts w:ascii="Arial" w:hAnsi="Arial" w:cs="Arial"/>
      <w:b/>
      <w:bCs/>
      <w:sz w:val="20"/>
      <w:szCs w:val="20"/>
    </w:rPr>
  </w:style>
  <w:style w:type="character" w:customStyle="1" w:styleId="sswresume-005fheading2--char2">
    <w:name w:val="sswresume-005fheading2--char2"/>
    <w:basedOn w:val="DefaultParagraphFont"/>
    <w:rsid w:val="00B03561"/>
    <w:rPr>
      <w:rFonts w:ascii="Arial" w:hAnsi="Arial" w:cs="Arial" w:hint="default"/>
      <w:b/>
      <w:bCs/>
      <w:strike w:val="0"/>
      <w:dstrike w:val="0"/>
      <w:sz w:val="20"/>
      <w:szCs w:val="20"/>
      <w:u w:val="none"/>
      <w:effect w:val="none"/>
    </w:rPr>
  </w:style>
  <w:style w:type="character" w:customStyle="1" w:styleId="highlight1">
    <w:name w:val="highlight1"/>
    <w:basedOn w:val="DefaultParagraphFont"/>
    <w:rsid w:val="00B03561"/>
    <w:rPr>
      <w:rFonts w:ascii="Verdana" w:hAnsi="Verdana" w:hint="default"/>
      <w:color w:val="003399"/>
      <w:sz w:val="17"/>
      <w:szCs w:val="17"/>
    </w:rPr>
  </w:style>
  <w:style w:type="paragraph" w:customStyle="1" w:styleId="split">
    <w:name w:val="split"/>
    <w:basedOn w:val="Normal"/>
    <w:rsid w:val="009A3A0A"/>
    <w:rPr>
      <w:rFonts w:ascii="Arial" w:hAnsi="Arial"/>
      <w:sz w:val="8"/>
      <w:szCs w:val="20"/>
    </w:rPr>
  </w:style>
  <w:style w:type="paragraph" w:customStyle="1" w:styleId="ProSum">
    <w:name w:val="ProSum"/>
    <w:basedOn w:val="Normal"/>
    <w:rsid w:val="009A3A0A"/>
    <w:pPr>
      <w:spacing w:before="120"/>
    </w:pPr>
    <w:rPr>
      <w:rFonts w:ascii="Arial" w:hAnsi="Arial"/>
      <w:sz w:val="20"/>
      <w:szCs w:val="20"/>
    </w:rPr>
  </w:style>
  <w:style w:type="paragraph" w:customStyle="1" w:styleId="ProExpHead">
    <w:name w:val="ProExpHead"/>
    <w:basedOn w:val="Normal"/>
    <w:rsid w:val="009A3A0A"/>
    <w:pPr>
      <w:pageBreakBefore/>
    </w:pPr>
    <w:rPr>
      <w:rFonts w:ascii="Arial" w:hAnsi="Arial"/>
      <w:b/>
      <w:sz w:val="22"/>
      <w:szCs w:val="20"/>
      <w:u w:val="single"/>
    </w:rPr>
  </w:style>
  <w:style w:type="paragraph" w:customStyle="1" w:styleId="ProExpDate1">
    <w:name w:val="ProExpDate1"/>
    <w:basedOn w:val="Normal"/>
    <w:rsid w:val="009A3A0A"/>
    <w:pPr>
      <w:spacing w:before="120"/>
    </w:pPr>
    <w:rPr>
      <w:rFonts w:ascii="Arial" w:hAnsi="Arial"/>
      <w:b/>
      <w:sz w:val="19"/>
      <w:szCs w:val="20"/>
    </w:rPr>
  </w:style>
  <w:style w:type="paragraph" w:customStyle="1" w:styleId="ProTitle">
    <w:name w:val="ProTitle"/>
    <w:basedOn w:val="Normal"/>
    <w:rsid w:val="009A3A0A"/>
    <w:pPr>
      <w:spacing w:before="120"/>
      <w:jc w:val="right"/>
    </w:pPr>
    <w:rPr>
      <w:rFonts w:ascii="Arial" w:hAnsi="Arial"/>
      <w:b/>
      <w:sz w:val="20"/>
      <w:szCs w:val="20"/>
    </w:rPr>
  </w:style>
  <w:style w:type="paragraph" w:customStyle="1" w:styleId="EduHead">
    <w:name w:val="EduHead"/>
    <w:basedOn w:val="ProExpHead"/>
    <w:rsid w:val="009A3A0A"/>
  </w:style>
  <w:style w:type="paragraph" w:customStyle="1" w:styleId="ABLOCKPARA">
    <w:name w:val="A BLOCK PARA"/>
    <w:basedOn w:val="Normal"/>
    <w:rsid w:val="009A3A0A"/>
    <w:rPr>
      <w:rFonts w:ascii="Book Antiqua" w:hAnsi="Book Antiqua"/>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uiPriority w:val="10"/>
    <w:qFormat/>
    <w:rsid w:val="005E152E"/>
    <w:pPr>
      <w:pBdr>
        <w:bottom w:val="single" w:sz="6" w:space="1" w:color="auto"/>
      </w:pBdr>
      <w:jc w:val="center"/>
    </w:pPr>
    <w:rPr>
      <w:b/>
    </w:rPr>
  </w:style>
  <w:style w:type="character" w:customStyle="1" w:styleId="TitleChar">
    <w:name w:val="Title Char"/>
    <w:basedOn w:val="DefaultParagraphFont"/>
    <w:link w:val="Title"/>
    <w:uiPriority w:val="10"/>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SectionHeading">
    <w:name w:val="Section Heading"/>
    <w:basedOn w:val="Heading1"/>
    <w:next w:val="Normal"/>
    <w:qFormat/>
    <w:rsid w:val="00B03561"/>
    <w:pPr>
      <w:keepLines/>
      <w:spacing w:before="120" w:line="288" w:lineRule="auto"/>
      <w:jc w:val="left"/>
    </w:pPr>
    <w:rPr>
      <w:rFonts w:asciiTheme="majorHAnsi" w:eastAsiaTheme="majorEastAsia" w:hAnsiTheme="majorHAnsi" w:cstheme="majorBidi"/>
      <w:b w:val="0"/>
      <w:caps/>
      <w:color w:val="4F81BD" w:themeColor="accent1"/>
      <w:sz w:val="28"/>
      <w:szCs w:val="28"/>
    </w:rPr>
  </w:style>
  <w:style w:type="paragraph" w:customStyle="1" w:styleId="Normal11pt">
    <w:name w:val="Normal + 11 pt"/>
    <w:aliases w:val="Justified"/>
    <w:basedOn w:val="Normal"/>
    <w:rsid w:val="00B03561"/>
    <w:pPr>
      <w:numPr>
        <w:numId w:val="1"/>
      </w:numPr>
      <w:jc w:val="both"/>
    </w:pPr>
    <w:rPr>
      <w:sz w:val="22"/>
      <w:szCs w:val="22"/>
    </w:rPr>
  </w:style>
  <w:style w:type="paragraph" w:customStyle="1" w:styleId="TextBullet5">
    <w:name w:val="Text Bullet 5"/>
    <w:basedOn w:val="Normal"/>
    <w:rsid w:val="00B03561"/>
    <w:pPr>
      <w:numPr>
        <w:numId w:val="2"/>
      </w:numPr>
    </w:pPr>
    <w:rPr>
      <w:sz w:val="20"/>
    </w:rPr>
  </w:style>
  <w:style w:type="paragraph" w:styleId="NormalWeb">
    <w:name w:val="Normal (Web)"/>
    <w:basedOn w:val="Normal"/>
    <w:rsid w:val="00B03561"/>
    <w:pPr>
      <w:spacing w:before="100" w:beforeAutospacing="1" w:after="100" w:afterAutospacing="1"/>
    </w:pPr>
  </w:style>
  <w:style w:type="paragraph" w:customStyle="1" w:styleId="SSWResumeHeading2">
    <w:name w:val="SSWResume_Heading2"/>
    <w:basedOn w:val="Normal"/>
    <w:rsid w:val="00B03561"/>
    <w:pPr>
      <w:overflowPunct w:val="0"/>
      <w:autoSpaceDE w:val="0"/>
      <w:autoSpaceDN w:val="0"/>
      <w:adjustRightInd w:val="0"/>
      <w:ind w:left="720"/>
      <w:textAlignment w:val="baseline"/>
    </w:pPr>
    <w:rPr>
      <w:rFonts w:ascii="Arial" w:hAnsi="Arial" w:cs="Arial"/>
      <w:b/>
      <w:bCs/>
      <w:sz w:val="20"/>
      <w:szCs w:val="20"/>
    </w:rPr>
  </w:style>
  <w:style w:type="character" w:customStyle="1" w:styleId="sswresume-005fheading2--char2">
    <w:name w:val="sswresume-005fheading2--char2"/>
    <w:basedOn w:val="DefaultParagraphFont"/>
    <w:rsid w:val="00B03561"/>
    <w:rPr>
      <w:rFonts w:ascii="Arial" w:hAnsi="Arial" w:cs="Arial" w:hint="default"/>
      <w:b/>
      <w:bCs/>
      <w:strike w:val="0"/>
      <w:dstrike w:val="0"/>
      <w:sz w:val="20"/>
      <w:szCs w:val="20"/>
      <w:u w:val="none"/>
      <w:effect w:val="none"/>
    </w:rPr>
  </w:style>
  <w:style w:type="character" w:customStyle="1" w:styleId="highlight1">
    <w:name w:val="highlight1"/>
    <w:basedOn w:val="DefaultParagraphFont"/>
    <w:rsid w:val="00B03561"/>
    <w:rPr>
      <w:rFonts w:ascii="Verdana" w:hAnsi="Verdana" w:hint="default"/>
      <w:color w:val="003399"/>
      <w:sz w:val="17"/>
      <w:szCs w:val="17"/>
    </w:rPr>
  </w:style>
  <w:style w:type="paragraph" w:customStyle="1" w:styleId="split">
    <w:name w:val="split"/>
    <w:basedOn w:val="Normal"/>
    <w:rsid w:val="009A3A0A"/>
    <w:rPr>
      <w:rFonts w:ascii="Arial" w:hAnsi="Arial"/>
      <w:sz w:val="8"/>
      <w:szCs w:val="20"/>
    </w:rPr>
  </w:style>
  <w:style w:type="paragraph" w:customStyle="1" w:styleId="ProSum">
    <w:name w:val="ProSum"/>
    <w:basedOn w:val="Normal"/>
    <w:rsid w:val="009A3A0A"/>
    <w:pPr>
      <w:spacing w:before="120"/>
    </w:pPr>
    <w:rPr>
      <w:rFonts w:ascii="Arial" w:hAnsi="Arial"/>
      <w:sz w:val="20"/>
      <w:szCs w:val="20"/>
    </w:rPr>
  </w:style>
  <w:style w:type="paragraph" w:customStyle="1" w:styleId="ProExpHead">
    <w:name w:val="ProExpHead"/>
    <w:basedOn w:val="Normal"/>
    <w:rsid w:val="009A3A0A"/>
    <w:pPr>
      <w:pageBreakBefore/>
    </w:pPr>
    <w:rPr>
      <w:rFonts w:ascii="Arial" w:hAnsi="Arial"/>
      <w:b/>
      <w:sz w:val="22"/>
      <w:szCs w:val="20"/>
      <w:u w:val="single"/>
    </w:rPr>
  </w:style>
  <w:style w:type="paragraph" w:customStyle="1" w:styleId="ProExpDate1">
    <w:name w:val="ProExpDate1"/>
    <w:basedOn w:val="Normal"/>
    <w:rsid w:val="009A3A0A"/>
    <w:pPr>
      <w:spacing w:before="120"/>
    </w:pPr>
    <w:rPr>
      <w:rFonts w:ascii="Arial" w:hAnsi="Arial"/>
      <w:b/>
      <w:sz w:val="19"/>
      <w:szCs w:val="20"/>
    </w:rPr>
  </w:style>
  <w:style w:type="paragraph" w:customStyle="1" w:styleId="ProTitle">
    <w:name w:val="ProTitle"/>
    <w:basedOn w:val="Normal"/>
    <w:rsid w:val="009A3A0A"/>
    <w:pPr>
      <w:spacing w:before="120"/>
      <w:jc w:val="right"/>
    </w:pPr>
    <w:rPr>
      <w:rFonts w:ascii="Arial" w:hAnsi="Arial"/>
      <w:b/>
      <w:sz w:val="20"/>
      <w:szCs w:val="20"/>
    </w:rPr>
  </w:style>
  <w:style w:type="paragraph" w:customStyle="1" w:styleId="EduHead">
    <w:name w:val="EduHead"/>
    <w:basedOn w:val="ProExpHead"/>
    <w:rsid w:val="009A3A0A"/>
  </w:style>
  <w:style w:type="paragraph" w:customStyle="1" w:styleId="ABLOCKPARA">
    <w:name w:val="A BLOCK PARA"/>
    <w:basedOn w:val="Normal"/>
    <w:rsid w:val="009A3A0A"/>
    <w:rPr>
      <w:rFonts w:ascii="Book Antiqua" w:hAnsi="Book Antiqua"/>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5413</Words>
  <Characters>30856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2013-08-26T21:51:00Z</dcterms:created>
  <dcterms:modified xsi:type="dcterms:W3CDTF">2013-08-26T21:51:00Z</dcterms:modified>
</cp:coreProperties>
</file>