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D71" w:rsidRPr="004C0C28" w:rsidRDefault="00216D71" w:rsidP="00216D71">
      <w:pPr>
        <w:pStyle w:val="H2-R"/>
      </w:pPr>
      <w:bookmarkStart w:id="0" w:name="_GoBack"/>
      <w:bookmarkEnd w:id="0"/>
      <w:r>
        <w:t>Delivery Lead</w:t>
      </w:r>
    </w:p>
    <w:p w:rsidR="00216D71" w:rsidRDefault="00216D71" w:rsidP="00216D71">
      <w:pPr>
        <w:pStyle w:val="H2-R"/>
        <w:numPr>
          <w:ilvl w:val="0"/>
          <w:numId w:val="27"/>
        </w:numPr>
        <w:spacing w:line="240" w:lineRule="auto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Accomplished delivery lead with a history of successful implementations in custom development projects from requirement gathering phase through delivery of the solution and production support.</w:t>
      </w:r>
    </w:p>
    <w:p w:rsidR="00216D71" w:rsidRPr="004C0C28" w:rsidRDefault="00216D71" w:rsidP="00216D71">
      <w:pPr>
        <w:pStyle w:val="H2-R"/>
        <w:numPr>
          <w:ilvl w:val="0"/>
          <w:numId w:val="27"/>
        </w:numPr>
        <w:spacing w:line="240" w:lineRule="auto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Broad industry experience with a strong background in technical development.</w:t>
      </w:r>
    </w:p>
    <w:p w:rsidR="00216D71" w:rsidRPr="004C0C28" w:rsidRDefault="00216D71" w:rsidP="00216D71">
      <w:pPr>
        <w:pStyle w:val="H2-R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0;margin-top:12.05pt;width:496.8pt;height:0;z-index:251660288;visibility:visible;mso-position-horizontal: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" strokeweight=".25pt">
            <v:shadow on="t" offset="0"/>
          </v:shape>
        </w:pict>
      </w:r>
    </w:p>
    <w:p w:rsidR="00216D71" w:rsidRDefault="00216D71" w:rsidP="00216D71">
      <w:pPr>
        <w:pStyle w:val="H2-R"/>
        <w:spacing w:line="240" w:lineRule="auto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Business Intelligence • Data Warehousing • Data Analytics • </w:t>
      </w:r>
      <w:proofErr w:type="spellStart"/>
      <w:r>
        <w:rPr>
          <w:b w:val="0"/>
          <w:sz w:val="22"/>
          <w:szCs w:val="22"/>
        </w:rPr>
        <w:t>DataStage</w:t>
      </w:r>
      <w:proofErr w:type="spellEnd"/>
      <w:r>
        <w:rPr>
          <w:b w:val="0"/>
          <w:sz w:val="22"/>
          <w:szCs w:val="22"/>
        </w:rPr>
        <w:t xml:space="preserve"> • ETL • UNIX Shell Scripting Microsoft Project • Microsoft Access • IBM </w:t>
      </w:r>
      <w:proofErr w:type="spellStart"/>
      <w:r>
        <w:rPr>
          <w:b w:val="0"/>
          <w:sz w:val="22"/>
          <w:szCs w:val="22"/>
        </w:rPr>
        <w:t>Netezza</w:t>
      </w:r>
      <w:proofErr w:type="spellEnd"/>
      <w:r>
        <w:rPr>
          <w:b w:val="0"/>
          <w:sz w:val="22"/>
          <w:szCs w:val="22"/>
        </w:rPr>
        <w:t xml:space="preserve"> • Oracle• SQL • Project Management</w:t>
      </w:r>
    </w:p>
    <w:p w:rsidR="00216D71" w:rsidRPr="004C0C28" w:rsidRDefault="00216D71" w:rsidP="00216D71">
      <w:pPr>
        <w:pStyle w:val="H2-R"/>
        <w:spacing w:line="240" w:lineRule="auto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</w:t>
      </w:r>
      <w:r w:rsidRPr="00FC524A">
        <w:rPr>
          <w:b w:val="0"/>
          <w:sz w:val="22"/>
          <w:szCs w:val="22"/>
        </w:rPr>
        <w:t>oftware Architecture &amp; Design</w:t>
      </w:r>
      <w:r>
        <w:rPr>
          <w:b w:val="0"/>
          <w:sz w:val="22"/>
          <w:szCs w:val="22"/>
        </w:rPr>
        <w:t xml:space="preserve"> • Health Care • Consumer Goods &amp; Products</w:t>
      </w:r>
    </w:p>
    <w:p w:rsidR="00216D71" w:rsidRPr="004C0C28" w:rsidRDefault="00216D71" w:rsidP="00216D71">
      <w:pPr>
        <w:pStyle w:val="H2-R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w:pict>
          <v:shape id="AutoShape 2" o:spid="_x0000_s1027" type="#_x0000_t32" style="position:absolute;margin-left:-14.9pt;margin-top:2.25pt;width:496.8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" strokeweight=".25pt">
            <v:shadow on="t" offset="0,-2pt"/>
          </v:shape>
        </w:pict>
      </w:r>
    </w:p>
    <w:p w:rsidR="00216D71" w:rsidRPr="004C0C28" w:rsidRDefault="00216D71" w:rsidP="00216D71">
      <w:pPr>
        <w:pStyle w:val="H2-R"/>
        <w:jc w:val="center"/>
      </w:pPr>
      <w:r w:rsidRPr="004C0C28">
        <w:t>PROFESSIONAL EXPERIENCE</w:t>
      </w:r>
    </w:p>
    <w:p w:rsidR="00216D71" w:rsidRPr="004C0C28" w:rsidRDefault="00216D71" w:rsidP="00216D71">
      <w:pPr>
        <w:pStyle w:val="H3-R"/>
      </w:pPr>
      <w:r w:rsidRPr="004C0C28">
        <w:t>Accenture • Chicago, Illinois • 2008 – Present</w:t>
      </w:r>
    </w:p>
    <w:p w:rsidR="00216D71" w:rsidRDefault="00216D71" w:rsidP="00216D71">
      <w:pPr>
        <w:pStyle w:val="H4-R"/>
        <w:ind w:left="720"/>
      </w:pPr>
      <w:r>
        <w:t>Health Care P</w:t>
      </w:r>
      <w:r w:rsidRPr="005559F2">
        <w:t>harmaceuticals</w:t>
      </w:r>
      <w:r>
        <w:t xml:space="preserve"> Firm</w:t>
      </w:r>
    </w:p>
    <w:p w:rsidR="00216D71" w:rsidRDefault="00216D71" w:rsidP="00216D71">
      <w:pPr>
        <w:pStyle w:val="B1-R"/>
        <w:ind w:left="720"/>
        <w:jc w:val="left"/>
      </w:pPr>
      <w:r>
        <w:t>System Architect • 02/2014 – 03/2014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Assessed current data warehouse architecture and performed gap analysis with future state requirements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Developed high level commercial data warehouse architecture to support additional data feeds and enhanced analytical reporting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Provided recommendations for ETL design to support data warehouse architecture</w:t>
      </w:r>
    </w:p>
    <w:p w:rsidR="00216D71" w:rsidRDefault="00216D71" w:rsidP="00216D71">
      <w:pPr>
        <w:pStyle w:val="B1-R"/>
        <w:ind w:left="720"/>
        <w:jc w:val="left"/>
      </w:pPr>
      <w:r>
        <w:t>ETL Subject Matter Advisor • 09/2013 – 10/2013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Assessed existing ETL batch architecture to determine areas for improvement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Documented results and provided recommendations for stabilization opportunities</w:t>
      </w:r>
    </w:p>
    <w:p w:rsidR="00216D71" w:rsidRDefault="00216D71" w:rsidP="00216D71">
      <w:pPr>
        <w:pStyle w:val="H4-R"/>
        <w:ind w:left="720"/>
      </w:pPr>
      <w:r>
        <w:t>Health Care Insurance Firm</w:t>
      </w:r>
    </w:p>
    <w:p w:rsidR="00216D71" w:rsidRDefault="00216D71" w:rsidP="00216D71">
      <w:pPr>
        <w:pStyle w:val="B1-R"/>
        <w:ind w:left="720"/>
        <w:jc w:val="left"/>
      </w:pPr>
      <w:r>
        <w:t>Design/Development/Delivery Lead • 05/2012 – 08/2013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 xml:space="preserve">Managed and mentored onshore team of ten resources designing, developing and maintaining </w:t>
      </w:r>
      <w:proofErr w:type="spellStart"/>
      <w:r>
        <w:t>DataStage</w:t>
      </w:r>
      <w:proofErr w:type="spellEnd"/>
      <w:r>
        <w:t xml:space="preserve"> interface solutions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Coordinated work efforts of the offshore development team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Assigned, tracked and reported on solution defects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 xml:space="preserve">Gathered requirements and developed technical design documents to support </w:t>
      </w:r>
      <w:proofErr w:type="spellStart"/>
      <w:r>
        <w:t>DataStage</w:t>
      </w:r>
      <w:proofErr w:type="spellEnd"/>
      <w:r>
        <w:t xml:space="preserve"> interface solutions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Migrated code and supporting objects into the test environments and production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Participated in leadership meetings and reported on status of deliverables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Identified risks and issues and developed mitigation plan</w:t>
      </w:r>
    </w:p>
    <w:p w:rsidR="00216D71" w:rsidRDefault="00216D71" w:rsidP="00216D71">
      <w:pPr>
        <w:pStyle w:val="H4-R"/>
        <w:ind w:left="720"/>
      </w:pPr>
      <w:r>
        <w:t>Global Marketing Research Firm</w:t>
      </w:r>
    </w:p>
    <w:p w:rsidR="00216D71" w:rsidRDefault="00216D71" w:rsidP="00216D71">
      <w:pPr>
        <w:pStyle w:val="B1-R"/>
        <w:ind w:left="720"/>
        <w:jc w:val="left"/>
      </w:pPr>
      <w:r>
        <w:t>Development Lead: 07/2011 – 04/2012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 xml:space="preserve">Gathered requirements and developed design documents to enhance existing </w:t>
      </w:r>
      <w:proofErr w:type="spellStart"/>
      <w:r>
        <w:t>DataStage</w:t>
      </w:r>
      <w:proofErr w:type="spellEnd"/>
      <w:r>
        <w:t xml:space="preserve"> solution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Executed development plan and unit testing efforts in support of approved design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 xml:space="preserve">Upgraded existing solution from </w:t>
      </w:r>
      <w:proofErr w:type="spellStart"/>
      <w:r>
        <w:t>DataStage</w:t>
      </w:r>
      <w:proofErr w:type="spellEnd"/>
      <w:r>
        <w:t xml:space="preserve"> version 7.5 to 8.1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Tracked, reported and resolved solution defects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Developed Production Go-Live plan</w:t>
      </w:r>
    </w:p>
    <w:p w:rsidR="00216D71" w:rsidRDefault="00216D71" w:rsidP="00216D71">
      <w:pPr>
        <w:pStyle w:val="B1-R"/>
        <w:ind w:left="720"/>
        <w:jc w:val="left"/>
      </w:pPr>
      <w:r>
        <w:t>Fact Sourcing Designer/Developer • 08/2010 – 06/2011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Gathered requirements and created common backend library to support database calls, logging, error handling, and other common processes across backend teams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lastRenderedPageBreak/>
        <w:t>Updated design documents to reflect developed solution accounting for defect fixes and changes in scope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 xml:space="preserve">Developed and unit tested UNIX shell scripts and </w:t>
      </w:r>
      <w:proofErr w:type="spellStart"/>
      <w:r>
        <w:t>DataStage</w:t>
      </w:r>
      <w:proofErr w:type="spellEnd"/>
      <w:r>
        <w:t xml:space="preserve"> jobs across multiple teams</w:t>
      </w:r>
    </w:p>
    <w:p w:rsidR="00216D71" w:rsidRDefault="00216D71" w:rsidP="00216D71">
      <w:pPr>
        <w:pStyle w:val="B1-R"/>
        <w:ind w:left="720"/>
        <w:jc w:val="left"/>
      </w:pPr>
      <w:r>
        <w:t>Validation Team Lead • 06/2010 – 08/2010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Managed team of two offshore resources developing and maintaining data validation UNIX shell scripts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Developed project plan for enhancements to the Validation Framework</w:t>
      </w:r>
    </w:p>
    <w:p w:rsidR="00216D71" w:rsidRDefault="00216D71" w:rsidP="00216D71">
      <w:pPr>
        <w:pStyle w:val="B1-R"/>
        <w:ind w:left="720"/>
        <w:jc w:val="left"/>
      </w:pPr>
      <w:r>
        <w:t>Validation Analyst/Designer • 12/2009 – 06/2010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Developed framework to support and execute data validation UNIX shell scripts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Gathered requirements and developed data validation UNIX shell scripts</w:t>
      </w:r>
    </w:p>
    <w:p w:rsidR="00216D71" w:rsidRDefault="00216D71" w:rsidP="00216D71">
      <w:pPr>
        <w:pStyle w:val="H4-R"/>
        <w:ind w:left="720"/>
      </w:pPr>
      <w:r>
        <w:t>Health Care Insurance Firm</w:t>
      </w:r>
    </w:p>
    <w:p w:rsidR="00216D71" w:rsidRDefault="00216D71" w:rsidP="00216D71">
      <w:pPr>
        <w:pStyle w:val="B1-R"/>
        <w:ind w:left="720"/>
        <w:jc w:val="left"/>
      </w:pPr>
      <w:r>
        <w:t>Data Analyst: 10/2009 – 12/2009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Created and maintained a Microsoft Access database map client data from ICD-9 to ICD-10 codes to determine business impacts</w:t>
      </w:r>
    </w:p>
    <w:p w:rsidR="00216D71" w:rsidRDefault="00216D71" w:rsidP="00216D71">
      <w:pPr>
        <w:pStyle w:val="H4-R"/>
        <w:ind w:left="720"/>
      </w:pPr>
      <w:r>
        <w:t>Food and Beverage Products Firm</w:t>
      </w:r>
    </w:p>
    <w:p w:rsidR="00216D71" w:rsidRDefault="00216D71" w:rsidP="00216D71">
      <w:pPr>
        <w:pStyle w:val="B1-R"/>
        <w:ind w:left="720"/>
        <w:jc w:val="left"/>
      </w:pPr>
      <w:r>
        <w:t>Network Validation Analyst: 08/2008 – 10/2009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Developed database queries and offline analysis tools to analyze data flow through the supply chain systems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Prepared and reported on system data flow metrics to high level leadership and to each responsible team for closure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Documented and transitioned analysis tools to client teams for on-going use</w:t>
      </w:r>
    </w:p>
    <w:p w:rsidR="00216D71" w:rsidRDefault="00216D71" w:rsidP="00216D71">
      <w:pPr>
        <w:pStyle w:val="H4-R"/>
        <w:ind w:left="720"/>
      </w:pPr>
      <w:r>
        <w:t>Management Consulting Firm</w:t>
      </w:r>
    </w:p>
    <w:p w:rsidR="00216D71" w:rsidRDefault="00216D71" w:rsidP="00216D71">
      <w:pPr>
        <w:pStyle w:val="B1-R"/>
        <w:ind w:left="720"/>
        <w:jc w:val="left"/>
      </w:pPr>
      <w:r>
        <w:t>Content Architect: 01/2008 – 08/2008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Worked with client vendor teams to integrate client specific content into delivery methods ensuring guidelines and terminology standards were met</w:t>
      </w:r>
    </w:p>
    <w:p w:rsidR="00216D71" w:rsidRDefault="00216D71" w:rsidP="00216D71">
      <w:pPr>
        <w:pStyle w:val="B2-R"/>
        <w:numPr>
          <w:ilvl w:val="0"/>
          <w:numId w:val="28"/>
        </w:numPr>
        <w:spacing w:line="240" w:lineRule="auto"/>
      </w:pPr>
      <w:r>
        <w:t>Developed and produced computer based training programs to familiarize users with how to access new content</w:t>
      </w:r>
    </w:p>
    <w:p w:rsidR="00216D71" w:rsidRPr="004C0C28" w:rsidRDefault="00216D71" w:rsidP="00216D71">
      <w:pPr>
        <w:pStyle w:val="B2-R"/>
      </w:pPr>
    </w:p>
    <w:p w:rsidR="00216D71" w:rsidRDefault="00216D71" w:rsidP="00216D71">
      <w:pPr>
        <w:pStyle w:val="B2-R"/>
      </w:pPr>
    </w:p>
    <w:p w:rsidR="00216D71" w:rsidRPr="004C0C28" w:rsidRDefault="00216D71" w:rsidP="00216D71">
      <w:pPr>
        <w:pStyle w:val="H2-R"/>
        <w:jc w:val="center"/>
      </w:pPr>
      <w:r w:rsidRPr="004C0C28">
        <w:t>EDUCATION</w:t>
      </w:r>
    </w:p>
    <w:p w:rsidR="00216D71" w:rsidRPr="004C0C28" w:rsidRDefault="00216D71" w:rsidP="00216D71">
      <w:pPr>
        <w:pStyle w:val="H3-R"/>
        <w:jc w:val="center"/>
      </w:pPr>
      <w:r w:rsidRPr="004C0C28">
        <w:t>Master of Science</w:t>
      </w:r>
      <w:r>
        <w:t>,</w:t>
      </w:r>
      <w:r w:rsidRPr="004C0C28">
        <w:t xml:space="preserve"> Information Science &amp; Technology</w:t>
      </w:r>
    </w:p>
    <w:p w:rsidR="00216D71" w:rsidRDefault="00216D71" w:rsidP="00216D71">
      <w:pPr>
        <w:pStyle w:val="B1-R"/>
      </w:pPr>
      <w:r>
        <w:t>Emphasis Area: User Centered Design</w:t>
      </w:r>
    </w:p>
    <w:p w:rsidR="00216D71" w:rsidRPr="004C0C28" w:rsidRDefault="00216D71" w:rsidP="00216D71">
      <w:pPr>
        <w:pStyle w:val="B1-R"/>
      </w:pPr>
      <w:r w:rsidRPr="004C0C28">
        <w:t>University of Missouri – Rolla, Rolla, Missouri</w:t>
      </w:r>
    </w:p>
    <w:p w:rsidR="00216D71" w:rsidRPr="004C0C28" w:rsidRDefault="00216D71" w:rsidP="00216D71">
      <w:pPr>
        <w:pStyle w:val="B1-R"/>
        <w:rPr>
          <w:sz w:val="20"/>
          <w:szCs w:val="20"/>
        </w:rPr>
      </w:pPr>
    </w:p>
    <w:p w:rsidR="00216D71" w:rsidRPr="004C0C28" w:rsidRDefault="00216D71" w:rsidP="00216D71">
      <w:pPr>
        <w:pStyle w:val="H3-R"/>
        <w:jc w:val="center"/>
      </w:pPr>
      <w:r w:rsidRPr="004C0C28">
        <w:t>Bachelor of Science</w:t>
      </w:r>
      <w:r>
        <w:t>,</w:t>
      </w:r>
      <w:r w:rsidRPr="004C0C28">
        <w:t xml:space="preserve"> Information Science &amp; Technology</w:t>
      </w:r>
    </w:p>
    <w:p w:rsidR="00216D71" w:rsidRDefault="00216D71" w:rsidP="00216D71">
      <w:pPr>
        <w:pStyle w:val="B1-R"/>
      </w:pPr>
      <w:r>
        <w:t>Emphasis Area: Data Warehousing</w:t>
      </w:r>
    </w:p>
    <w:p w:rsidR="00216D71" w:rsidRPr="004C0C28" w:rsidRDefault="00216D71" w:rsidP="00216D71">
      <w:pPr>
        <w:pStyle w:val="B1-R"/>
      </w:pPr>
      <w:r w:rsidRPr="004C0C28">
        <w:t>University of Missouri – Rolla, Rolla, Missouri</w:t>
      </w:r>
    </w:p>
    <w:p w:rsidR="00682EDC" w:rsidRDefault="00682EDC" w:rsidP="00A54E19"/>
    <w:sectPr w:rsidR="00682ED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600" w:rsidRDefault="00994600" w:rsidP="001918DB">
      <w:r>
        <w:separator/>
      </w:r>
    </w:p>
  </w:endnote>
  <w:endnote w:type="continuationSeparator" w:id="0">
    <w:p w:rsidR="00994600" w:rsidRDefault="00994600" w:rsidP="0019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8F001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49.6pt;margin-top:6.7pt;width:563.75pt;height:17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<v:textbox inset="0,0,0,0">
            <w:txbxContent>
              <w:p w:rsidR="001918DB" w:rsidRPr="00A54E19" w:rsidRDefault="001918DB" w:rsidP="00A54E19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A54E19">
                  <w:rPr>
                    <w:rFonts w:cstheme="minorHAnsi"/>
                    <w:b/>
                    <w:bCs/>
                    <w:sz w:val="16"/>
                    <w:szCs w:val="16"/>
                  </w:rPr>
                  <w:t xml:space="preserve">Encore Software Services, 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2025 Gateway </w:t>
                </w:r>
                <w:proofErr w:type="gramStart"/>
                <w:r w:rsidRPr="00A54E19">
                  <w:rPr>
                    <w:rFonts w:cstheme="minorHAnsi"/>
                    <w:sz w:val="16"/>
                    <w:szCs w:val="16"/>
                  </w:rPr>
                  <w:t>Place ,</w:t>
                </w:r>
                <w:proofErr w:type="gramEnd"/>
                <w:r w:rsidRPr="00A54E19">
                  <w:rPr>
                    <w:rFonts w:cstheme="minorHAnsi"/>
                    <w:sz w:val="16"/>
                    <w:szCs w:val="16"/>
                  </w:rPr>
                  <w:t xml:space="preserve"> Suite </w:t>
                </w:r>
                <w:r w:rsidR="00360289">
                  <w:rPr>
                    <w:rFonts w:cstheme="minorHAnsi"/>
                    <w:sz w:val="16"/>
                    <w:szCs w:val="16"/>
                  </w:rPr>
                  <w:t>290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San Jose CA 95110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Tel: (408) 573-7337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Fax: (408) 573-7010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www.</w:t>
                </w:r>
                <w:r w:rsidRPr="00A54E19">
                  <w:rPr>
                    <w:rFonts w:cstheme="minorHAnsi"/>
                    <w:b/>
                    <w:bCs/>
                    <w:color w:val="FF6600"/>
                    <w:sz w:val="16"/>
                    <w:szCs w:val="16"/>
                  </w:rPr>
                  <w:t>encoress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.com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600" w:rsidRDefault="00994600" w:rsidP="001918DB">
      <w:r>
        <w:separator/>
      </w:r>
    </w:p>
  </w:footnote>
  <w:footnote w:type="continuationSeparator" w:id="0">
    <w:p w:rsidR="00994600" w:rsidRDefault="00994600" w:rsidP="00191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Pr="00216D71" w:rsidRDefault="00216D71">
    <w:pPr>
      <w:pStyle w:val="Header"/>
      <w:rPr>
        <w:b/>
      </w:rPr>
    </w:pPr>
    <w:r w:rsidRPr="00216D71">
      <w:rPr>
        <w:b/>
      </w:rPr>
      <w:t>Nathan Feldmann</w:t>
    </w:r>
    <w:r w:rsidR="008F0014" w:rsidRPr="00216D71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58.05pt;margin-top:-4.55pt;width:144.65pt;height:50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<v:textbox>
            <w:txbxContent>
              <w:p w:rsidR="00A54E19" w:rsidRDefault="00A54E19">
                <w:r>
                  <w:rPr>
                    <w:noProof/>
                  </w:rPr>
                  <w:drawing>
                    <wp:inline distT="0" distB="0" distL="0" distR="0">
                      <wp:extent cx="1673525" cy="498261"/>
                      <wp:effectExtent l="0" t="0" r="317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962" cy="500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F0014" w:rsidRPr="00216D71">
      <w:rPr>
        <w:b/>
        <w:noProof/>
      </w:rPr>
      <w:pict>
        <v:shape id="Text Box 1" o:spid="_x0000_s4098" type="#_x0000_t202" style="position:absolute;margin-left:-1in;margin-top:132.2pt;width:367.45pt;height:469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<v:textbox inset="0,0,0,0">
            <w:txbxContent>
              <w:p w:rsidR="001918DB" w:rsidRDefault="001918DB">
                <w:r>
                  <w:rPr>
                    <w:noProof/>
                  </w:rPr>
                  <w:drawing>
                    <wp:inline distT="0" distB="0" distL="0" distR="0">
                      <wp:extent cx="3695700" cy="5861050"/>
                      <wp:effectExtent l="0" t="0" r="0" b="635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00" cy="5861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A76EC"/>
    <w:multiLevelType w:val="hybridMultilevel"/>
    <w:tmpl w:val="14D8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40C87890"/>
    <w:multiLevelType w:val="hybridMultilevel"/>
    <w:tmpl w:val="E50819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14"/>
  </w:num>
  <w:num w:numId="5">
    <w:abstractNumId w:val="11"/>
  </w:num>
  <w:num w:numId="6">
    <w:abstractNumId w:val="19"/>
  </w:num>
  <w:num w:numId="7">
    <w:abstractNumId w:val="2"/>
  </w:num>
  <w:num w:numId="8">
    <w:abstractNumId w:val="3"/>
  </w:num>
  <w:num w:numId="9">
    <w:abstractNumId w:val="24"/>
  </w:num>
  <w:num w:numId="10">
    <w:abstractNumId w:val="9"/>
  </w:num>
  <w:num w:numId="11">
    <w:abstractNumId w:val="21"/>
  </w:num>
  <w:num w:numId="12">
    <w:abstractNumId w:val="23"/>
  </w:num>
  <w:num w:numId="13">
    <w:abstractNumId w:val="16"/>
  </w:num>
  <w:num w:numId="14">
    <w:abstractNumId w:val="0"/>
  </w:num>
  <w:num w:numId="15">
    <w:abstractNumId w:val="26"/>
  </w:num>
  <w:num w:numId="16">
    <w:abstractNumId w:val="4"/>
  </w:num>
  <w:num w:numId="17">
    <w:abstractNumId w:val="18"/>
  </w:num>
  <w:num w:numId="18">
    <w:abstractNumId w:val="12"/>
  </w:num>
  <w:num w:numId="19">
    <w:abstractNumId w:val="25"/>
  </w:num>
  <w:num w:numId="20">
    <w:abstractNumId w:val="7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1"/>
  </w:num>
  <w:num w:numId="24">
    <w:abstractNumId w:val="15"/>
  </w:num>
  <w:num w:numId="25">
    <w:abstractNumId w:val="17"/>
  </w:num>
  <w:num w:numId="26">
    <w:abstractNumId w:val="10"/>
  </w:num>
  <w:num w:numId="27">
    <w:abstractNumId w:val="6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8DB"/>
    <w:rsid w:val="00034E60"/>
    <w:rsid w:val="00147A2D"/>
    <w:rsid w:val="001918DB"/>
    <w:rsid w:val="00216D71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852CB5"/>
    <w:rsid w:val="008D087A"/>
    <w:rsid w:val="008F0014"/>
    <w:rsid w:val="00946919"/>
    <w:rsid w:val="00994600"/>
    <w:rsid w:val="00A54E19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4"/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customStyle="1" w:styleId="H2-R">
    <w:name w:val="H2 - R"/>
    <w:basedOn w:val="Normal"/>
    <w:link w:val="H2-RChar"/>
    <w:qFormat/>
    <w:rsid w:val="00216D71"/>
    <w:pPr>
      <w:spacing w:line="276" w:lineRule="auto"/>
    </w:pPr>
    <w:rPr>
      <w:rFonts w:asciiTheme="minorHAnsi" w:eastAsiaTheme="minorEastAsia" w:hAnsiTheme="minorHAnsi" w:cstheme="minorBidi"/>
      <w:b/>
      <w:sz w:val="28"/>
      <w:szCs w:val="28"/>
    </w:rPr>
  </w:style>
  <w:style w:type="paragraph" w:customStyle="1" w:styleId="H3-R">
    <w:name w:val="H3 - R"/>
    <w:basedOn w:val="H2-R"/>
    <w:link w:val="H3-RChar"/>
    <w:qFormat/>
    <w:rsid w:val="00216D71"/>
    <w:rPr>
      <w:sz w:val="24"/>
      <w:szCs w:val="24"/>
    </w:rPr>
  </w:style>
  <w:style w:type="character" w:customStyle="1" w:styleId="H2-RChar">
    <w:name w:val="H2 - R Char"/>
    <w:basedOn w:val="DefaultParagraphFont"/>
    <w:link w:val="H2-R"/>
    <w:rsid w:val="00216D71"/>
    <w:rPr>
      <w:rFonts w:eastAsiaTheme="minorEastAsia"/>
      <w:b/>
      <w:sz w:val="28"/>
      <w:szCs w:val="28"/>
      <w:lang w:val="en-US"/>
    </w:rPr>
  </w:style>
  <w:style w:type="paragraph" w:customStyle="1" w:styleId="B1-R">
    <w:name w:val="B1 - R"/>
    <w:basedOn w:val="H3-R"/>
    <w:link w:val="B1-RChar"/>
    <w:qFormat/>
    <w:rsid w:val="00216D71"/>
    <w:pPr>
      <w:jc w:val="center"/>
    </w:pPr>
    <w:rPr>
      <w:b w:val="0"/>
      <w:sz w:val="22"/>
      <w:szCs w:val="22"/>
    </w:rPr>
  </w:style>
  <w:style w:type="character" w:customStyle="1" w:styleId="H3-RChar">
    <w:name w:val="H3 - R Char"/>
    <w:basedOn w:val="H2-RChar"/>
    <w:link w:val="H3-R"/>
    <w:rsid w:val="00216D71"/>
    <w:rPr>
      <w:sz w:val="24"/>
      <w:szCs w:val="24"/>
    </w:rPr>
  </w:style>
  <w:style w:type="character" w:customStyle="1" w:styleId="B1-RChar">
    <w:name w:val="B1 - R Char"/>
    <w:basedOn w:val="H3-RChar"/>
    <w:link w:val="B1-R"/>
    <w:rsid w:val="00216D71"/>
  </w:style>
  <w:style w:type="paragraph" w:customStyle="1" w:styleId="H4-R">
    <w:name w:val="H4 - R"/>
    <w:basedOn w:val="NoSpacing"/>
    <w:link w:val="H4-RChar"/>
    <w:qFormat/>
    <w:rsid w:val="00216D71"/>
    <w:pPr>
      <w:spacing w:before="120"/>
    </w:pPr>
    <w:rPr>
      <w:rFonts w:asciiTheme="minorHAnsi" w:eastAsiaTheme="minorEastAsia" w:hAnsiTheme="minorHAnsi" w:cstheme="minorBidi"/>
      <w:b/>
      <w:sz w:val="22"/>
      <w:szCs w:val="22"/>
    </w:rPr>
  </w:style>
  <w:style w:type="character" w:customStyle="1" w:styleId="H4-RChar">
    <w:name w:val="H4 - R Char"/>
    <w:basedOn w:val="DefaultParagraphFont"/>
    <w:link w:val="H4-R"/>
    <w:rsid w:val="00216D71"/>
    <w:rPr>
      <w:rFonts w:eastAsiaTheme="minorEastAsia"/>
      <w:b/>
      <w:lang w:val="en-US"/>
    </w:rPr>
  </w:style>
  <w:style w:type="paragraph" w:customStyle="1" w:styleId="B2-R">
    <w:name w:val="B2 - R"/>
    <w:basedOn w:val="B1-R"/>
    <w:link w:val="B2-RChar"/>
    <w:qFormat/>
    <w:rsid w:val="00216D71"/>
    <w:pPr>
      <w:jc w:val="both"/>
    </w:pPr>
    <w:rPr>
      <w:sz w:val="21"/>
    </w:rPr>
  </w:style>
  <w:style w:type="character" w:customStyle="1" w:styleId="B2-RChar">
    <w:name w:val="B2 - R Char"/>
    <w:basedOn w:val="B1-RChar"/>
    <w:link w:val="B2-R"/>
    <w:rsid w:val="00216D71"/>
    <w:rPr>
      <w:sz w:val="21"/>
    </w:rPr>
  </w:style>
  <w:style w:type="paragraph" w:styleId="NoSpacing">
    <w:name w:val="No Spacing"/>
    <w:uiPriority w:val="1"/>
    <w:qFormat/>
    <w:rsid w:val="00216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masha</cp:lastModifiedBy>
  <cp:revision>2</cp:revision>
  <dcterms:created xsi:type="dcterms:W3CDTF">2014-03-17T15:57:00Z</dcterms:created>
  <dcterms:modified xsi:type="dcterms:W3CDTF">2014-03-17T15:57:00Z</dcterms:modified>
</cp:coreProperties>
</file>