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C0F" w:rsidRPr="00267031" w:rsidRDefault="008D5C0F" w:rsidP="00067DF9">
      <w:bookmarkStart w:id="0" w:name="_GoBack"/>
      <w:bookmarkEnd w:id="0"/>
    </w:p>
    <w:p w:rsidR="00267031" w:rsidRPr="00267031" w:rsidRDefault="00267031" w:rsidP="00267031">
      <w:pPr>
        <w:spacing w:line="220" w:lineRule="exact"/>
        <w:rPr>
          <w:b/>
          <w:color w:val="000000"/>
        </w:rPr>
      </w:pPr>
      <w:r w:rsidRPr="00267031">
        <w:rPr>
          <w:b/>
          <w:color w:val="000000"/>
        </w:rPr>
        <w:t>Enterprise Risk/Project Management Professional</w:t>
      </w:r>
    </w:p>
    <w:p w:rsidR="00267031" w:rsidRPr="00267031" w:rsidRDefault="00267031" w:rsidP="00267031">
      <w:pPr>
        <w:tabs>
          <w:tab w:val="left" w:pos="2837"/>
        </w:tabs>
        <w:spacing w:line="240" w:lineRule="exact"/>
        <w:ind w:left="2520" w:hanging="2520"/>
        <w:rPr>
          <w:b/>
          <w:color w:val="000000"/>
        </w:rPr>
      </w:pPr>
    </w:p>
    <w:p w:rsidR="00267031" w:rsidRPr="00267031" w:rsidRDefault="00267031" w:rsidP="00267031">
      <w:pPr>
        <w:tabs>
          <w:tab w:val="left" w:pos="2837"/>
        </w:tabs>
        <w:spacing w:line="240" w:lineRule="exact"/>
        <w:ind w:left="2520" w:hanging="2520"/>
        <w:rPr>
          <w:color w:val="000000"/>
        </w:rPr>
      </w:pPr>
      <w:r w:rsidRPr="00267031">
        <w:rPr>
          <w:b/>
          <w:color w:val="000000"/>
        </w:rPr>
        <w:t>Qualifications</w:t>
      </w:r>
      <w:r w:rsidRPr="00267031">
        <w:rPr>
          <w:color w:val="000000"/>
        </w:rPr>
        <w:tab/>
      </w:r>
      <w:r w:rsidRPr="00267031">
        <w:rPr>
          <w:color w:val="000000"/>
        </w:rPr>
        <w:tab/>
      </w:r>
    </w:p>
    <w:p w:rsidR="00267031" w:rsidRPr="00267031" w:rsidRDefault="00267031" w:rsidP="00267031">
      <w:pPr>
        <w:pStyle w:val="ListParagraph"/>
        <w:numPr>
          <w:ilvl w:val="0"/>
          <w:numId w:val="39"/>
        </w:numPr>
        <w:tabs>
          <w:tab w:val="left" w:pos="2837"/>
        </w:tabs>
        <w:spacing w:line="240" w:lineRule="exact"/>
        <w:rPr>
          <w:color w:val="000000"/>
        </w:rPr>
      </w:pPr>
      <w:r w:rsidRPr="00267031">
        <w:rPr>
          <w:color w:val="000000"/>
        </w:rPr>
        <w:t>Associate of Risk Management with an additional designation in Enterprise Risk Management</w:t>
      </w:r>
      <w:r w:rsidRPr="00267031">
        <w:rPr>
          <w:color w:val="000000"/>
        </w:rPr>
        <w:tab/>
        <w:t xml:space="preserve">     </w:t>
      </w:r>
    </w:p>
    <w:p w:rsidR="00267031" w:rsidRPr="00267031" w:rsidRDefault="00267031" w:rsidP="00267031">
      <w:pPr>
        <w:pStyle w:val="ListParagraph"/>
        <w:numPr>
          <w:ilvl w:val="0"/>
          <w:numId w:val="39"/>
        </w:numPr>
        <w:tabs>
          <w:tab w:val="left" w:pos="2837"/>
        </w:tabs>
        <w:spacing w:line="240" w:lineRule="exact"/>
        <w:rPr>
          <w:color w:val="000000"/>
        </w:rPr>
      </w:pPr>
      <w:r w:rsidRPr="00267031">
        <w:rPr>
          <w:color w:val="000000"/>
        </w:rPr>
        <w:t>Diversely skilled professional-strategic thinker, project manager, consultant, and public speaker</w:t>
      </w:r>
    </w:p>
    <w:p w:rsidR="00267031" w:rsidRPr="00267031" w:rsidRDefault="00267031" w:rsidP="00267031">
      <w:pPr>
        <w:pStyle w:val="ListParagraph"/>
        <w:numPr>
          <w:ilvl w:val="0"/>
          <w:numId w:val="39"/>
        </w:numPr>
        <w:tabs>
          <w:tab w:val="left" w:pos="2837"/>
        </w:tabs>
        <w:spacing w:line="240" w:lineRule="exact"/>
        <w:rPr>
          <w:color w:val="000000"/>
        </w:rPr>
      </w:pPr>
      <w:r w:rsidRPr="00267031">
        <w:rPr>
          <w:color w:val="000000"/>
        </w:rPr>
        <w:t xml:space="preserve">Excellent oral, written communicator, and facilitator </w:t>
      </w:r>
      <w:r w:rsidRPr="00267031">
        <w:rPr>
          <w:color w:val="000000"/>
        </w:rPr>
        <w:tab/>
      </w:r>
    </w:p>
    <w:p w:rsidR="00267031" w:rsidRPr="00267031" w:rsidRDefault="00267031" w:rsidP="00267031">
      <w:pPr>
        <w:pStyle w:val="ListParagraph"/>
        <w:numPr>
          <w:ilvl w:val="0"/>
          <w:numId w:val="39"/>
        </w:numPr>
        <w:tabs>
          <w:tab w:val="left" w:pos="2837"/>
        </w:tabs>
        <w:spacing w:line="240" w:lineRule="exact"/>
        <w:rPr>
          <w:color w:val="000000"/>
        </w:rPr>
      </w:pPr>
      <w:r w:rsidRPr="00267031">
        <w:rPr>
          <w:color w:val="000000"/>
        </w:rPr>
        <w:t xml:space="preserve">10 years of supervisory management </w:t>
      </w:r>
    </w:p>
    <w:p w:rsidR="00267031" w:rsidRPr="00267031" w:rsidRDefault="00267031" w:rsidP="00267031">
      <w:pPr>
        <w:pStyle w:val="ListParagraph"/>
        <w:numPr>
          <w:ilvl w:val="0"/>
          <w:numId w:val="39"/>
        </w:numPr>
        <w:tabs>
          <w:tab w:val="left" w:pos="2837"/>
        </w:tabs>
        <w:spacing w:line="240" w:lineRule="exact"/>
        <w:rPr>
          <w:color w:val="000000"/>
        </w:rPr>
      </w:pPr>
      <w:r w:rsidRPr="00267031">
        <w:rPr>
          <w:color w:val="000000"/>
        </w:rPr>
        <w:t>An ethical problem solver and team player; successful pragmatic decision maker and multitasker with a focus on cost tracking and cost containment.</w:t>
      </w:r>
    </w:p>
    <w:p w:rsidR="00267031" w:rsidRPr="00267031" w:rsidRDefault="00267031" w:rsidP="00267031">
      <w:pPr>
        <w:spacing w:line="240" w:lineRule="exact"/>
        <w:rPr>
          <w:b/>
          <w:color w:val="000000"/>
        </w:rPr>
      </w:pPr>
    </w:p>
    <w:p w:rsidR="00267031" w:rsidRPr="00267031" w:rsidRDefault="00267031" w:rsidP="00267031">
      <w:pPr>
        <w:spacing w:line="240" w:lineRule="exact"/>
        <w:rPr>
          <w:b/>
          <w:color w:val="000000"/>
        </w:rPr>
      </w:pPr>
      <w:r w:rsidRPr="00267031">
        <w:rPr>
          <w:b/>
          <w:color w:val="000000"/>
        </w:rPr>
        <w:t>Professional Experience</w:t>
      </w:r>
    </w:p>
    <w:p w:rsidR="00267031" w:rsidRPr="00267031" w:rsidRDefault="00267031" w:rsidP="00267031">
      <w:pPr>
        <w:tabs>
          <w:tab w:val="right" w:pos="10354"/>
        </w:tabs>
        <w:spacing w:line="240" w:lineRule="exact"/>
        <w:rPr>
          <w:b/>
          <w:color w:val="000000"/>
        </w:rPr>
      </w:pPr>
      <w:r>
        <w:rPr>
          <w:b/>
          <w:color w:val="000000"/>
        </w:rPr>
        <w:t>Hopgood Consulting Services</w:t>
      </w:r>
      <w:r>
        <w:rPr>
          <w:b/>
          <w:color w:val="000000"/>
        </w:rPr>
        <w:tab/>
      </w:r>
      <w:r w:rsidRPr="00267031">
        <w:rPr>
          <w:b/>
          <w:color w:val="000000"/>
        </w:rPr>
        <w:t xml:space="preserve">- 2012 to Present  </w:t>
      </w:r>
    </w:p>
    <w:p w:rsidR="00267031" w:rsidRDefault="00267031" w:rsidP="00267031">
      <w:pPr>
        <w:tabs>
          <w:tab w:val="right" w:pos="10354"/>
        </w:tabs>
        <w:spacing w:line="240" w:lineRule="exact"/>
        <w:rPr>
          <w:b/>
          <w:color w:val="000000"/>
        </w:rPr>
      </w:pPr>
      <w:r w:rsidRPr="00267031">
        <w:rPr>
          <w:b/>
          <w:color w:val="000000"/>
        </w:rPr>
        <w:t xml:space="preserve">Enterprise Risk / Project Management Consultant                                         </w:t>
      </w:r>
    </w:p>
    <w:p w:rsidR="00267031" w:rsidRPr="00267031" w:rsidRDefault="00267031" w:rsidP="00267031">
      <w:pPr>
        <w:pStyle w:val="ListParagraph"/>
        <w:numPr>
          <w:ilvl w:val="0"/>
          <w:numId w:val="40"/>
        </w:numPr>
        <w:tabs>
          <w:tab w:val="right" w:pos="10354"/>
        </w:tabs>
        <w:spacing w:line="240" w:lineRule="exact"/>
        <w:rPr>
          <w:b/>
          <w:color w:val="000000"/>
        </w:rPr>
      </w:pPr>
      <w:r w:rsidRPr="00267031">
        <w:rPr>
          <w:color w:val="000000"/>
        </w:rPr>
        <w:t>Assist businesses with developing, implementing, managing, and exe</w:t>
      </w:r>
      <w:r>
        <w:rPr>
          <w:color w:val="000000"/>
        </w:rPr>
        <w:t xml:space="preserve">cuting a comprehensive risk   </w:t>
      </w:r>
      <w:r w:rsidRPr="00267031">
        <w:rPr>
          <w:color w:val="000000"/>
        </w:rPr>
        <w:t xml:space="preserve">management program.  </w:t>
      </w:r>
    </w:p>
    <w:p w:rsidR="00267031" w:rsidRPr="00267031" w:rsidRDefault="00267031" w:rsidP="00267031">
      <w:pPr>
        <w:pStyle w:val="ListParagraph"/>
        <w:numPr>
          <w:ilvl w:val="0"/>
          <w:numId w:val="40"/>
        </w:numPr>
        <w:tabs>
          <w:tab w:val="right" w:pos="10354"/>
        </w:tabs>
        <w:spacing w:line="240" w:lineRule="exact"/>
        <w:rPr>
          <w:b/>
          <w:color w:val="000000"/>
        </w:rPr>
      </w:pPr>
      <w:r w:rsidRPr="00267031">
        <w:rPr>
          <w:color w:val="000000"/>
        </w:rPr>
        <w:t xml:space="preserve">Advises management on identifying, assessing, monitoring, and reducing business uncertainties to ensure risk optimization. </w:t>
      </w:r>
    </w:p>
    <w:p w:rsidR="00267031" w:rsidRPr="00267031" w:rsidRDefault="00267031" w:rsidP="00267031">
      <w:pPr>
        <w:pStyle w:val="ListParagraph"/>
        <w:numPr>
          <w:ilvl w:val="0"/>
          <w:numId w:val="40"/>
        </w:numPr>
        <w:tabs>
          <w:tab w:val="right" w:pos="10354"/>
        </w:tabs>
        <w:spacing w:line="240" w:lineRule="exact"/>
        <w:rPr>
          <w:color w:val="000000"/>
        </w:rPr>
      </w:pPr>
      <w:r w:rsidRPr="00267031">
        <w:rPr>
          <w:color w:val="000000"/>
        </w:rPr>
        <w:t xml:space="preserve">Recommends best practices on enterprise and operational risk management compliance for policies and procedures: strategic, vendor management, regulatory, operational, insurance, legal, safety, business continuity and contractual.            </w:t>
      </w:r>
    </w:p>
    <w:p w:rsidR="00267031" w:rsidRPr="00267031" w:rsidRDefault="00267031" w:rsidP="00267031">
      <w:pPr>
        <w:pStyle w:val="ListParagraph"/>
        <w:numPr>
          <w:ilvl w:val="0"/>
          <w:numId w:val="40"/>
        </w:numPr>
        <w:tabs>
          <w:tab w:val="right" w:pos="10354"/>
        </w:tabs>
        <w:spacing w:line="240" w:lineRule="exact"/>
        <w:rPr>
          <w:color w:val="000000"/>
        </w:rPr>
      </w:pPr>
      <w:r w:rsidRPr="00267031">
        <w:rPr>
          <w:color w:val="000000"/>
        </w:rPr>
        <w:t>Provides training of enterprise risk management principles (ISO 31000 and COSO) and safety practices to company personnel.  Conducts presentations and webinars on enterprise risk management, safety, and risk management.</w:t>
      </w:r>
    </w:p>
    <w:p w:rsidR="00267031" w:rsidRPr="00267031" w:rsidRDefault="00267031" w:rsidP="00267031">
      <w:pPr>
        <w:tabs>
          <w:tab w:val="right" w:pos="10354"/>
        </w:tabs>
        <w:spacing w:line="240" w:lineRule="exact"/>
        <w:ind w:left="144"/>
        <w:rPr>
          <w:color w:val="000000"/>
        </w:rPr>
      </w:pPr>
    </w:p>
    <w:p w:rsidR="00267031" w:rsidRDefault="00267031" w:rsidP="00267031">
      <w:pPr>
        <w:tabs>
          <w:tab w:val="right" w:pos="10354"/>
        </w:tabs>
        <w:spacing w:line="240" w:lineRule="exact"/>
        <w:ind w:left="144"/>
        <w:rPr>
          <w:b/>
          <w:color w:val="000000"/>
        </w:rPr>
      </w:pPr>
      <w:r>
        <w:rPr>
          <w:b/>
          <w:color w:val="000000"/>
        </w:rPr>
        <w:t>Major Achievements/Projects:</w:t>
      </w:r>
    </w:p>
    <w:p w:rsidR="00267031" w:rsidRPr="00267031" w:rsidRDefault="00267031" w:rsidP="00267031">
      <w:pPr>
        <w:pStyle w:val="ListParagraph"/>
        <w:numPr>
          <w:ilvl w:val="0"/>
          <w:numId w:val="41"/>
        </w:numPr>
        <w:tabs>
          <w:tab w:val="right" w:pos="10354"/>
        </w:tabs>
        <w:spacing w:line="240" w:lineRule="exact"/>
        <w:rPr>
          <w:color w:val="000000"/>
        </w:rPr>
      </w:pPr>
      <w:r w:rsidRPr="00267031">
        <w:rPr>
          <w:color w:val="000000"/>
        </w:rPr>
        <w:t>Assisted client with development of Enterprise Risk Management policy and procedures.</w:t>
      </w:r>
    </w:p>
    <w:p w:rsidR="00267031" w:rsidRPr="00267031" w:rsidRDefault="00267031" w:rsidP="00267031">
      <w:pPr>
        <w:pStyle w:val="ListParagraph"/>
        <w:numPr>
          <w:ilvl w:val="0"/>
          <w:numId w:val="41"/>
        </w:numPr>
        <w:tabs>
          <w:tab w:val="right" w:pos="10354"/>
        </w:tabs>
        <w:spacing w:line="240" w:lineRule="exact"/>
        <w:rPr>
          <w:b/>
          <w:color w:val="000000"/>
        </w:rPr>
      </w:pPr>
      <w:r w:rsidRPr="00267031">
        <w:rPr>
          <w:color w:val="000000"/>
        </w:rPr>
        <w:t>Invited webinar presenter for Enterprise Risk Management (ISO 31000 and COSO)</w:t>
      </w:r>
    </w:p>
    <w:p w:rsidR="00267031" w:rsidRPr="00267031" w:rsidRDefault="00267031" w:rsidP="00267031">
      <w:pPr>
        <w:tabs>
          <w:tab w:val="right" w:pos="10354"/>
        </w:tabs>
        <w:spacing w:line="240" w:lineRule="exact"/>
        <w:ind w:left="144"/>
        <w:rPr>
          <w:color w:val="000000"/>
        </w:rPr>
      </w:pPr>
      <w:r w:rsidRPr="00267031">
        <w:rPr>
          <w:color w:val="000000"/>
        </w:rPr>
        <w:t xml:space="preserve"> </w:t>
      </w:r>
    </w:p>
    <w:p w:rsidR="00267031" w:rsidRDefault="00267031" w:rsidP="00267031">
      <w:pPr>
        <w:tabs>
          <w:tab w:val="right" w:pos="10354"/>
        </w:tabs>
        <w:spacing w:line="240" w:lineRule="exact"/>
        <w:ind w:left="144"/>
        <w:rPr>
          <w:b/>
          <w:color w:val="000000"/>
        </w:rPr>
      </w:pPr>
      <w:r w:rsidRPr="00267031">
        <w:rPr>
          <w:b/>
          <w:color w:val="000000"/>
        </w:rPr>
        <w:t xml:space="preserve">Goodwill Industries of San Francisco, San Mateo &amp; Marin Counties, </w:t>
      </w:r>
    </w:p>
    <w:p w:rsidR="00267031" w:rsidRPr="00267031" w:rsidRDefault="00267031" w:rsidP="00267031">
      <w:pPr>
        <w:tabs>
          <w:tab w:val="right" w:pos="10354"/>
        </w:tabs>
        <w:spacing w:line="240" w:lineRule="exact"/>
        <w:ind w:left="144"/>
        <w:rPr>
          <w:b/>
          <w:color w:val="000000"/>
        </w:rPr>
      </w:pPr>
      <w:r w:rsidRPr="00267031">
        <w:rPr>
          <w:b/>
          <w:color w:val="000000"/>
        </w:rPr>
        <w:t>San Francisco, CA</w:t>
      </w:r>
      <w:r>
        <w:rPr>
          <w:color w:val="000000"/>
        </w:rPr>
        <w:tab/>
      </w:r>
      <w:r w:rsidRPr="00267031">
        <w:rPr>
          <w:b/>
          <w:color w:val="000000"/>
        </w:rPr>
        <w:t>- 2004 to 2012</w:t>
      </w:r>
    </w:p>
    <w:p w:rsidR="00267031" w:rsidRDefault="00267031" w:rsidP="00267031">
      <w:pPr>
        <w:spacing w:line="240" w:lineRule="exact"/>
        <w:ind w:left="144"/>
        <w:rPr>
          <w:b/>
          <w:color w:val="000000"/>
        </w:rPr>
      </w:pPr>
      <w:r w:rsidRPr="00267031">
        <w:rPr>
          <w:b/>
          <w:color w:val="000000"/>
        </w:rPr>
        <w:t>Director of Risk Management</w:t>
      </w:r>
    </w:p>
    <w:p w:rsidR="00267031" w:rsidRPr="00267031" w:rsidRDefault="00267031" w:rsidP="00267031">
      <w:pPr>
        <w:pStyle w:val="ListParagraph"/>
        <w:numPr>
          <w:ilvl w:val="0"/>
          <w:numId w:val="42"/>
        </w:numPr>
        <w:spacing w:line="240" w:lineRule="exact"/>
        <w:rPr>
          <w:b/>
          <w:color w:val="000000"/>
        </w:rPr>
      </w:pPr>
      <w:r w:rsidRPr="00267031">
        <w:rPr>
          <w:color w:val="000000"/>
        </w:rPr>
        <w:t>Managed all aspects of risk management and insurance which includes: property &amp; casualty, automobile, workers compensation, safety, security, reception, facilities, and loss prevention.</w:t>
      </w:r>
    </w:p>
    <w:p w:rsidR="00267031" w:rsidRPr="00267031" w:rsidRDefault="00267031" w:rsidP="00267031">
      <w:pPr>
        <w:pStyle w:val="ListParagraph"/>
        <w:numPr>
          <w:ilvl w:val="0"/>
          <w:numId w:val="42"/>
        </w:numPr>
        <w:spacing w:line="240" w:lineRule="exact"/>
        <w:rPr>
          <w:color w:val="000000"/>
        </w:rPr>
      </w:pPr>
      <w:r w:rsidRPr="00267031">
        <w:rPr>
          <w:color w:val="000000"/>
        </w:rPr>
        <w:t>Negotiated and procured casualty, property, workers compensation, automotive, directors &amp; officers employment practices liability, fiduciary and cyber liability policies.  Managed outside counsel, lawsuits, third party administrators, certificates of insurance, and claim settlements.</w:t>
      </w:r>
    </w:p>
    <w:p w:rsidR="00267031" w:rsidRPr="00267031" w:rsidRDefault="00267031" w:rsidP="00267031">
      <w:pPr>
        <w:pStyle w:val="ListParagraph"/>
        <w:numPr>
          <w:ilvl w:val="0"/>
          <w:numId w:val="42"/>
        </w:numPr>
        <w:spacing w:line="240" w:lineRule="exact"/>
        <w:rPr>
          <w:b/>
          <w:color w:val="000000"/>
        </w:rPr>
      </w:pPr>
      <w:r w:rsidRPr="00267031">
        <w:rPr>
          <w:color w:val="000000"/>
        </w:rPr>
        <w:t xml:space="preserve">Established and managed budgets for operational units - insurance, safety, facilities, loss prevention and security. </w:t>
      </w:r>
    </w:p>
    <w:p w:rsidR="00267031" w:rsidRPr="00267031" w:rsidRDefault="00267031" w:rsidP="00267031">
      <w:pPr>
        <w:pStyle w:val="ListParagraph"/>
        <w:numPr>
          <w:ilvl w:val="0"/>
          <w:numId w:val="42"/>
        </w:numPr>
        <w:spacing w:line="240" w:lineRule="exact"/>
        <w:rPr>
          <w:b/>
          <w:color w:val="000000"/>
        </w:rPr>
      </w:pPr>
      <w:r w:rsidRPr="00267031">
        <w:rPr>
          <w:color w:val="000000"/>
        </w:rPr>
        <w:t xml:space="preserve">Responsible for Agency's contractual risk analysis, risk assessments, vendor management, and mitigation programs. </w:t>
      </w:r>
    </w:p>
    <w:p w:rsidR="00267031" w:rsidRPr="00267031" w:rsidRDefault="00267031" w:rsidP="00267031">
      <w:pPr>
        <w:pStyle w:val="ListParagraph"/>
        <w:numPr>
          <w:ilvl w:val="0"/>
          <w:numId w:val="42"/>
        </w:numPr>
        <w:spacing w:line="240" w:lineRule="exact"/>
        <w:rPr>
          <w:b/>
          <w:color w:val="000000"/>
        </w:rPr>
      </w:pPr>
      <w:r w:rsidRPr="00267031">
        <w:rPr>
          <w:color w:val="000000"/>
        </w:rPr>
        <w:t xml:space="preserve">Oversaw safety operations including business continuity, employee wellness, facilities maintenance and repairs. </w:t>
      </w:r>
    </w:p>
    <w:p w:rsidR="00267031" w:rsidRDefault="00267031" w:rsidP="00267031">
      <w:pPr>
        <w:spacing w:line="240" w:lineRule="exact"/>
        <w:rPr>
          <w:b/>
          <w:color w:val="000000"/>
        </w:rPr>
      </w:pPr>
    </w:p>
    <w:p w:rsidR="00267031" w:rsidRDefault="00267031" w:rsidP="00267031">
      <w:pPr>
        <w:spacing w:line="240" w:lineRule="exact"/>
        <w:rPr>
          <w:b/>
          <w:color w:val="000000"/>
        </w:rPr>
      </w:pPr>
    </w:p>
    <w:p w:rsidR="00267031" w:rsidRDefault="00267031" w:rsidP="00267031">
      <w:pPr>
        <w:spacing w:line="240" w:lineRule="exact"/>
        <w:rPr>
          <w:b/>
          <w:color w:val="000000"/>
        </w:rPr>
      </w:pPr>
    </w:p>
    <w:p w:rsidR="00267031" w:rsidRDefault="00267031" w:rsidP="00267031">
      <w:pPr>
        <w:spacing w:line="240" w:lineRule="exact"/>
        <w:rPr>
          <w:b/>
          <w:color w:val="000000"/>
        </w:rPr>
      </w:pPr>
    </w:p>
    <w:p w:rsidR="00267031" w:rsidRDefault="00267031" w:rsidP="00267031">
      <w:pPr>
        <w:spacing w:line="240" w:lineRule="exact"/>
        <w:rPr>
          <w:b/>
          <w:color w:val="000000"/>
        </w:rPr>
      </w:pPr>
    </w:p>
    <w:p w:rsidR="00267031" w:rsidRDefault="00267031" w:rsidP="00267031">
      <w:pPr>
        <w:spacing w:line="240" w:lineRule="exact"/>
        <w:rPr>
          <w:b/>
          <w:color w:val="000000"/>
        </w:rPr>
      </w:pPr>
    </w:p>
    <w:p w:rsidR="00267031" w:rsidRDefault="00267031" w:rsidP="00267031">
      <w:pPr>
        <w:spacing w:line="240" w:lineRule="exact"/>
        <w:rPr>
          <w:b/>
          <w:color w:val="000000"/>
        </w:rPr>
      </w:pPr>
    </w:p>
    <w:p w:rsidR="00267031" w:rsidRPr="00267031" w:rsidRDefault="00267031" w:rsidP="00267031">
      <w:pPr>
        <w:spacing w:line="240" w:lineRule="exact"/>
        <w:rPr>
          <w:b/>
          <w:color w:val="000000"/>
        </w:rPr>
      </w:pPr>
    </w:p>
    <w:p w:rsidR="00267031" w:rsidRPr="00267031" w:rsidRDefault="00267031" w:rsidP="00267031">
      <w:pPr>
        <w:pStyle w:val="ListParagraph"/>
        <w:numPr>
          <w:ilvl w:val="0"/>
          <w:numId w:val="42"/>
        </w:numPr>
        <w:spacing w:line="240" w:lineRule="exact"/>
        <w:rPr>
          <w:b/>
          <w:color w:val="000000"/>
        </w:rPr>
      </w:pPr>
      <w:r w:rsidRPr="00267031">
        <w:rPr>
          <w:color w:val="000000"/>
        </w:rPr>
        <w:t xml:space="preserve">Primary communicator to Board of Directors regarding Enterprise Risk and Risk Management. Presented annual Agency risk management report.  </w:t>
      </w:r>
    </w:p>
    <w:p w:rsidR="00267031" w:rsidRPr="00267031" w:rsidRDefault="00267031" w:rsidP="00267031">
      <w:pPr>
        <w:pStyle w:val="ListParagraph"/>
        <w:numPr>
          <w:ilvl w:val="0"/>
          <w:numId w:val="42"/>
        </w:numPr>
        <w:spacing w:line="240" w:lineRule="exact"/>
        <w:rPr>
          <w:b/>
          <w:color w:val="000000"/>
        </w:rPr>
      </w:pPr>
      <w:r w:rsidRPr="00267031">
        <w:rPr>
          <w:color w:val="000000"/>
        </w:rPr>
        <w:t xml:space="preserve">Supervised facilities, loss prevention, </w:t>
      </w:r>
      <w:proofErr w:type="gramStart"/>
      <w:r w:rsidRPr="00267031">
        <w:rPr>
          <w:color w:val="000000"/>
        </w:rPr>
        <w:t>security</w:t>
      </w:r>
      <w:proofErr w:type="gramEnd"/>
      <w:r w:rsidRPr="00267031">
        <w:rPr>
          <w:color w:val="000000"/>
        </w:rPr>
        <w:t>, reception, and safety personnel.</w:t>
      </w:r>
    </w:p>
    <w:p w:rsidR="00267031" w:rsidRPr="00267031" w:rsidRDefault="00267031" w:rsidP="00267031">
      <w:pPr>
        <w:tabs>
          <w:tab w:val="left" w:pos="504"/>
        </w:tabs>
        <w:spacing w:line="240" w:lineRule="exact"/>
        <w:ind w:left="504" w:hanging="216"/>
        <w:rPr>
          <w:color w:val="000000"/>
        </w:rPr>
      </w:pPr>
    </w:p>
    <w:p w:rsidR="00267031" w:rsidRDefault="00267031" w:rsidP="00267031">
      <w:pPr>
        <w:tabs>
          <w:tab w:val="left" w:pos="504"/>
        </w:tabs>
        <w:spacing w:line="240" w:lineRule="exact"/>
        <w:rPr>
          <w:color w:val="000000"/>
        </w:rPr>
      </w:pPr>
      <w:r w:rsidRPr="00267031">
        <w:rPr>
          <w:b/>
          <w:color w:val="000000"/>
        </w:rPr>
        <w:t>Major Achievements/Projects:</w:t>
      </w:r>
    </w:p>
    <w:p w:rsidR="00267031" w:rsidRPr="00267031" w:rsidRDefault="00267031" w:rsidP="00267031">
      <w:pPr>
        <w:pStyle w:val="ListParagraph"/>
        <w:numPr>
          <w:ilvl w:val="0"/>
          <w:numId w:val="44"/>
        </w:numPr>
        <w:tabs>
          <w:tab w:val="left" w:pos="504"/>
        </w:tabs>
        <w:spacing w:line="240" w:lineRule="exact"/>
        <w:rPr>
          <w:color w:val="000000"/>
        </w:rPr>
      </w:pPr>
      <w:r>
        <w:rPr>
          <w:color w:val="000000"/>
        </w:rPr>
        <w:t xml:space="preserve">  </w:t>
      </w:r>
      <w:r w:rsidRPr="00267031">
        <w:rPr>
          <w:color w:val="000000"/>
        </w:rPr>
        <w:t>Developed Enterprise and risk management policy guidelines for Goodwill Industries International.</w:t>
      </w:r>
    </w:p>
    <w:p w:rsidR="00267031" w:rsidRPr="00267031" w:rsidRDefault="00267031" w:rsidP="00267031">
      <w:pPr>
        <w:pStyle w:val="ListParagraph"/>
        <w:numPr>
          <w:ilvl w:val="0"/>
          <w:numId w:val="44"/>
        </w:numPr>
        <w:tabs>
          <w:tab w:val="left" w:pos="504"/>
        </w:tabs>
        <w:spacing w:line="240" w:lineRule="exact"/>
        <w:rPr>
          <w:color w:val="000000"/>
        </w:rPr>
      </w:pPr>
      <w:r>
        <w:rPr>
          <w:color w:val="000000"/>
        </w:rPr>
        <w:t xml:space="preserve">  </w:t>
      </w:r>
      <w:r w:rsidRPr="00267031">
        <w:rPr>
          <w:color w:val="000000"/>
        </w:rPr>
        <w:t>Decreased Agency's insurance premiums and vendor management expenses.</w:t>
      </w:r>
    </w:p>
    <w:p w:rsidR="00267031" w:rsidRPr="00267031" w:rsidRDefault="00267031" w:rsidP="00267031">
      <w:pPr>
        <w:pStyle w:val="ListParagraph"/>
        <w:numPr>
          <w:ilvl w:val="0"/>
          <w:numId w:val="44"/>
        </w:numPr>
        <w:tabs>
          <w:tab w:val="left" w:pos="504"/>
        </w:tabs>
        <w:spacing w:line="240" w:lineRule="exact"/>
        <w:rPr>
          <w:color w:val="000000"/>
        </w:rPr>
      </w:pPr>
      <w:r w:rsidRPr="00267031">
        <w:rPr>
          <w:color w:val="000000"/>
        </w:rPr>
        <w:t xml:space="preserve">Project Manager for renovation of Corporate Headquarters and personnel relocation. </w:t>
      </w:r>
    </w:p>
    <w:p w:rsidR="00267031" w:rsidRPr="00267031" w:rsidRDefault="00267031" w:rsidP="00267031">
      <w:pPr>
        <w:pStyle w:val="ListParagraph"/>
        <w:numPr>
          <w:ilvl w:val="0"/>
          <w:numId w:val="44"/>
        </w:numPr>
        <w:tabs>
          <w:tab w:val="left" w:pos="504"/>
        </w:tabs>
        <w:spacing w:line="240" w:lineRule="exact"/>
        <w:rPr>
          <w:color w:val="000000"/>
        </w:rPr>
      </w:pPr>
      <w:r w:rsidRPr="00267031">
        <w:rPr>
          <w:color w:val="000000"/>
        </w:rPr>
        <w:t>Enacted safety incentive program, ergonomics evaluations and quarterly newsletters.</w:t>
      </w:r>
    </w:p>
    <w:p w:rsidR="00267031" w:rsidRPr="00267031" w:rsidRDefault="00267031" w:rsidP="00267031">
      <w:pPr>
        <w:pStyle w:val="ListParagraph"/>
        <w:numPr>
          <w:ilvl w:val="0"/>
          <w:numId w:val="44"/>
        </w:numPr>
        <w:tabs>
          <w:tab w:val="left" w:pos="504"/>
        </w:tabs>
        <w:spacing w:line="240" w:lineRule="exact"/>
        <w:rPr>
          <w:color w:val="000000"/>
        </w:rPr>
      </w:pPr>
      <w:r w:rsidRPr="00267031">
        <w:rPr>
          <w:color w:val="000000"/>
        </w:rPr>
        <w:t>Received commendations from CARF on risk management and safety programs.</w:t>
      </w:r>
    </w:p>
    <w:p w:rsidR="00267031" w:rsidRPr="00267031" w:rsidRDefault="00267031" w:rsidP="00267031">
      <w:pPr>
        <w:tabs>
          <w:tab w:val="right" w:pos="10354"/>
        </w:tabs>
        <w:spacing w:line="240" w:lineRule="exact"/>
        <w:ind w:left="144"/>
        <w:rPr>
          <w:b/>
          <w:color w:val="000000"/>
        </w:rPr>
      </w:pPr>
    </w:p>
    <w:p w:rsidR="00267031" w:rsidRDefault="00267031" w:rsidP="00267031">
      <w:pPr>
        <w:tabs>
          <w:tab w:val="right" w:pos="10354"/>
        </w:tabs>
        <w:spacing w:line="240" w:lineRule="exact"/>
        <w:rPr>
          <w:b/>
          <w:color w:val="000000"/>
        </w:rPr>
      </w:pPr>
      <w:r w:rsidRPr="00267031">
        <w:rPr>
          <w:b/>
          <w:color w:val="000000"/>
        </w:rPr>
        <w:t xml:space="preserve">Department of Insurance-Conservation and Liquidation Office (CLO), </w:t>
      </w:r>
    </w:p>
    <w:p w:rsidR="00267031" w:rsidRPr="00267031" w:rsidRDefault="00267031" w:rsidP="00267031">
      <w:pPr>
        <w:tabs>
          <w:tab w:val="right" w:pos="10354"/>
        </w:tabs>
        <w:spacing w:line="240" w:lineRule="exact"/>
        <w:rPr>
          <w:b/>
          <w:color w:val="000000"/>
        </w:rPr>
      </w:pPr>
      <w:r w:rsidRPr="00267031">
        <w:rPr>
          <w:b/>
          <w:color w:val="000000"/>
        </w:rPr>
        <w:t>San Francisco, CA                                                                                                   - 2001 to 2004</w:t>
      </w:r>
    </w:p>
    <w:p w:rsidR="00267031" w:rsidRDefault="00267031" w:rsidP="00267031">
      <w:pPr>
        <w:spacing w:line="240" w:lineRule="exact"/>
        <w:rPr>
          <w:b/>
          <w:color w:val="000000"/>
        </w:rPr>
      </w:pPr>
      <w:r>
        <w:rPr>
          <w:b/>
          <w:color w:val="000000"/>
        </w:rPr>
        <w:t>RISK MANAGER/ANALYST</w:t>
      </w:r>
    </w:p>
    <w:p w:rsidR="00267031" w:rsidRPr="00267031" w:rsidRDefault="00267031" w:rsidP="00267031">
      <w:pPr>
        <w:pStyle w:val="ListParagraph"/>
        <w:numPr>
          <w:ilvl w:val="0"/>
          <w:numId w:val="45"/>
        </w:numPr>
        <w:spacing w:line="240" w:lineRule="exact"/>
        <w:rPr>
          <w:b/>
          <w:color w:val="000000"/>
        </w:rPr>
      </w:pPr>
      <w:r w:rsidRPr="00267031">
        <w:rPr>
          <w:color w:val="000000"/>
        </w:rPr>
        <w:t xml:space="preserve">Primary decision maker for risk management and safety programs for CLO and liquidated insurance companies under the direction of the Department of Insurance for the state of California.  </w:t>
      </w:r>
    </w:p>
    <w:p w:rsidR="00267031" w:rsidRPr="00267031" w:rsidRDefault="00267031" w:rsidP="00267031">
      <w:pPr>
        <w:pStyle w:val="ListParagraph"/>
        <w:numPr>
          <w:ilvl w:val="0"/>
          <w:numId w:val="45"/>
        </w:numPr>
        <w:spacing w:line="240" w:lineRule="exact"/>
        <w:rPr>
          <w:b/>
          <w:color w:val="000000"/>
        </w:rPr>
      </w:pPr>
      <w:r w:rsidRPr="00267031">
        <w:rPr>
          <w:color w:val="000000"/>
        </w:rPr>
        <w:t>Responsible for insurance procurement, contract analysis/negotiations; and oversaw brokerage services, vendor management, and third party administrators.</w:t>
      </w:r>
    </w:p>
    <w:p w:rsidR="00267031" w:rsidRPr="00267031" w:rsidRDefault="00267031" w:rsidP="00267031">
      <w:pPr>
        <w:pStyle w:val="ListParagraph"/>
        <w:numPr>
          <w:ilvl w:val="0"/>
          <w:numId w:val="45"/>
        </w:numPr>
        <w:spacing w:line="240" w:lineRule="exact"/>
        <w:rPr>
          <w:b/>
          <w:color w:val="000000"/>
        </w:rPr>
      </w:pPr>
      <w:r w:rsidRPr="00267031">
        <w:rPr>
          <w:color w:val="000000"/>
        </w:rPr>
        <w:t xml:space="preserve">Managed safety operations including CAL-OSHA compliance, regulatory reporting and training employees. </w:t>
      </w:r>
    </w:p>
    <w:p w:rsidR="00267031" w:rsidRDefault="00267031" w:rsidP="00267031">
      <w:pPr>
        <w:tabs>
          <w:tab w:val="left" w:pos="504"/>
        </w:tabs>
        <w:spacing w:line="240" w:lineRule="exact"/>
        <w:rPr>
          <w:color w:val="000000"/>
        </w:rPr>
      </w:pPr>
    </w:p>
    <w:p w:rsidR="00267031" w:rsidRDefault="00267031" w:rsidP="00267031">
      <w:pPr>
        <w:tabs>
          <w:tab w:val="left" w:pos="504"/>
        </w:tabs>
        <w:spacing w:line="240" w:lineRule="exact"/>
        <w:rPr>
          <w:color w:val="000000"/>
        </w:rPr>
      </w:pPr>
      <w:r w:rsidRPr="00267031">
        <w:rPr>
          <w:b/>
          <w:color w:val="000000"/>
        </w:rPr>
        <w:t>Major Achievements/Projects:</w:t>
      </w:r>
    </w:p>
    <w:p w:rsidR="00267031" w:rsidRPr="00267031" w:rsidRDefault="00267031" w:rsidP="00267031">
      <w:pPr>
        <w:pStyle w:val="ListParagraph"/>
        <w:numPr>
          <w:ilvl w:val="0"/>
          <w:numId w:val="46"/>
        </w:numPr>
        <w:tabs>
          <w:tab w:val="left" w:pos="504"/>
        </w:tabs>
        <w:spacing w:line="240" w:lineRule="exact"/>
        <w:rPr>
          <w:color w:val="000000"/>
        </w:rPr>
      </w:pPr>
      <w:r w:rsidRPr="00267031">
        <w:rPr>
          <w:color w:val="000000"/>
        </w:rPr>
        <w:t xml:space="preserve">Introduced risk assessments for CLO and liquated insurance companies. </w:t>
      </w:r>
    </w:p>
    <w:p w:rsidR="00267031" w:rsidRPr="00267031" w:rsidRDefault="00267031" w:rsidP="00267031">
      <w:pPr>
        <w:pStyle w:val="ListParagraph"/>
        <w:numPr>
          <w:ilvl w:val="0"/>
          <w:numId w:val="46"/>
        </w:numPr>
        <w:tabs>
          <w:tab w:val="left" w:pos="504"/>
        </w:tabs>
        <w:spacing w:line="240" w:lineRule="exact"/>
        <w:rPr>
          <w:color w:val="000000"/>
        </w:rPr>
      </w:pPr>
      <w:r w:rsidRPr="00267031">
        <w:rPr>
          <w:color w:val="000000"/>
        </w:rPr>
        <w:t>Enacted safety incentive program and newsletter.</w:t>
      </w:r>
    </w:p>
    <w:p w:rsidR="00267031" w:rsidRPr="00267031" w:rsidRDefault="00267031" w:rsidP="00267031">
      <w:pPr>
        <w:pStyle w:val="ListParagraph"/>
        <w:numPr>
          <w:ilvl w:val="0"/>
          <w:numId w:val="46"/>
        </w:numPr>
        <w:tabs>
          <w:tab w:val="left" w:pos="504"/>
        </w:tabs>
        <w:spacing w:line="240" w:lineRule="exact"/>
        <w:rPr>
          <w:color w:val="000000"/>
        </w:rPr>
      </w:pPr>
      <w:r w:rsidRPr="00267031">
        <w:rPr>
          <w:color w:val="000000"/>
        </w:rPr>
        <w:t>Co-wrote business continuity manual and policies and procedures for insolvent insurance companies.</w:t>
      </w:r>
    </w:p>
    <w:p w:rsidR="00267031" w:rsidRPr="00267031" w:rsidRDefault="00267031" w:rsidP="00267031">
      <w:pPr>
        <w:tabs>
          <w:tab w:val="right" w:pos="10354"/>
        </w:tabs>
        <w:spacing w:line="240" w:lineRule="exact"/>
        <w:ind w:left="144"/>
        <w:rPr>
          <w:b/>
          <w:color w:val="000000"/>
        </w:rPr>
      </w:pPr>
    </w:p>
    <w:p w:rsidR="00267031" w:rsidRPr="00267031" w:rsidRDefault="00267031" w:rsidP="00267031">
      <w:pPr>
        <w:tabs>
          <w:tab w:val="right" w:pos="10354"/>
        </w:tabs>
        <w:spacing w:line="240" w:lineRule="exact"/>
        <w:ind w:left="144"/>
        <w:rPr>
          <w:b/>
          <w:color w:val="000000"/>
        </w:rPr>
      </w:pPr>
      <w:r w:rsidRPr="00267031">
        <w:rPr>
          <w:b/>
          <w:color w:val="000000"/>
        </w:rPr>
        <w:t xml:space="preserve">Multi-Agency Service Center (MASC), Berkeley, CA </w:t>
      </w:r>
      <w:r w:rsidRPr="00267031">
        <w:rPr>
          <w:b/>
          <w:color w:val="000000"/>
        </w:rPr>
        <w:tab/>
      </w:r>
      <w:r>
        <w:rPr>
          <w:b/>
          <w:color w:val="000000"/>
        </w:rPr>
        <w:t xml:space="preserve">- </w:t>
      </w:r>
      <w:r w:rsidRPr="00267031">
        <w:rPr>
          <w:b/>
          <w:color w:val="000000"/>
        </w:rPr>
        <w:t>2000 to 2001</w:t>
      </w:r>
    </w:p>
    <w:p w:rsidR="00267031" w:rsidRDefault="00267031" w:rsidP="00267031">
      <w:pPr>
        <w:spacing w:line="240" w:lineRule="exact"/>
        <w:ind w:left="144"/>
        <w:rPr>
          <w:b/>
          <w:color w:val="000000"/>
        </w:rPr>
      </w:pPr>
      <w:r>
        <w:rPr>
          <w:b/>
          <w:color w:val="000000"/>
        </w:rPr>
        <w:t>Supervisor/Counselor</w:t>
      </w:r>
    </w:p>
    <w:p w:rsidR="00267031" w:rsidRPr="00267031" w:rsidRDefault="00267031" w:rsidP="00267031">
      <w:pPr>
        <w:pStyle w:val="ListParagraph"/>
        <w:numPr>
          <w:ilvl w:val="0"/>
          <w:numId w:val="47"/>
        </w:numPr>
        <w:spacing w:line="240" w:lineRule="exact"/>
        <w:rPr>
          <w:b/>
          <w:color w:val="000000"/>
        </w:rPr>
      </w:pPr>
      <w:r w:rsidRPr="00267031">
        <w:rPr>
          <w:color w:val="000000"/>
        </w:rPr>
        <w:t>Aided clients with identifying problems and determining corrective actions for self-sufficiency. Supervised weekend operations.</w:t>
      </w:r>
    </w:p>
    <w:p w:rsidR="00267031" w:rsidRPr="00267031" w:rsidRDefault="00267031" w:rsidP="00267031">
      <w:pPr>
        <w:pStyle w:val="ListParagraph"/>
        <w:numPr>
          <w:ilvl w:val="0"/>
          <w:numId w:val="47"/>
        </w:numPr>
        <w:spacing w:line="240" w:lineRule="exact"/>
        <w:rPr>
          <w:b/>
          <w:color w:val="000000"/>
        </w:rPr>
      </w:pPr>
      <w:r w:rsidRPr="00267031">
        <w:rPr>
          <w:color w:val="000000"/>
        </w:rPr>
        <w:t xml:space="preserve">Responsible for safety operations and regulatory compliance for Agency funding.   </w:t>
      </w:r>
    </w:p>
    <w:p w:rsidR="00267031" w:rsidRPr="00267031" w:rsidRDefault="00267031" w:rsidP="00267031">
      <w:pPr>
        <w:pStyle w:val="ListParagraph"/>
        <w:numPr>
          <w:ilvl w:val="0"/>
          <w:numId w:val="47"/>
        </w:numPr>
        <w:spacing w:line="240" w:lineRule="exact"/>
        <w:rPr>
          <w:b/>
          <w:color w:val="000000"/>
        </w:rPr>
      </w:pPr>
      <w:r w:rsidRPr="00267031">
        <w:rPr>
          <w:color w:val="000000"/>
        </w:rPr>
        <w:t>Assisted with budgeting and administration of program activities.</w:t>
      </w:r>
    </w:p>
    <w:p w:rsidR="00267031" w:rsidRPr="00267031" w:rsidRDefault="00267031" w:rsidP="00267031">
      <w:pPr>
        <w:spacing w:line="240" w:lineRule="exact"/>
        <w:rPr>
          <w:color w:val="000000"/>
        </w:rPr>
      </w:pPr>
    </w:p>
    <w:p w:rsidR="00267031" w:rsidRDefault="00267031" w:rsidP="00267031">
      <w:pPr>
        <w:spacing w:line="240" w:lineRule="exact"/>
        <w:ind w:firstLine="288"/>
        <w:rPr>
          <w:b/>
          <w:color w:val="000000"/>
        </w:rPr>
      </w:pPr>
      <w:r>
        <w:rPr>
          <w:b/>
          <w:color w:val="000000"/>
        </w:rPr>
        <w:t>Major Achievements/Projects</w:t>
      </w:r>
    </w:p>
    <w:p w:rsidR="00267031" w:rsidRPr="00267031" w:rsidRDefault="00267031" w:rsidP="00267031">
      <w:pPr>
        <w:pStyle w:val="ListParagraph"/>
        <w:numPr>
          <w:ilvl w:val="0"/>
          <w:numId w:val="48"/>
        </w:numPr>
        <w:spacing w:line="240" w:lineRule="exact"/>
        <w:rPr>
          <w:b/>
          <w:color w:val="000000"/>
        </w:rPr>
      </w:pPr>
      <w:r w:rsidRPr="00267031">
        <w:rPr>
          <w:color w:val="000000"/>
        </w:rPr>
        <w:t xml:space="preserve">Designed Agency reporting tool for obtaining statistical data for governmental funders. </w:t>
      </w:r>
    </w:p>
    <w:p w:rsidR="00267031" w:rsidRPr="00267031" w:rsidRDefault="00267031" w:rsidP="00267031">
      <w:pPr>
        <w:spacing w:line="240" w:lineRule="exact"/>
        <w:rPr>
          <w:color w:val="000000"/>
        </w:rPr>
      </w:pPr>
      <w:r w:rsidRPr="00267031">
        <w:rPr>
          <w:color w:val="000000"/>
        </w:rPr>
        <w:tab/>
      </w:r>
    </w:p>
    <w:p w:rsidR="00267031" w:rsidRPr="00267031" w:rsidRDefault="00267031" w:rsidP="00267031">
      <w:pPr>
        <w:tabs>
          <w:tab w:val="right" w:pos="10354"/>
        </w:tabs>
        <w:spacing w:line="240" w:lineRule="exact"/>
        <w:ind w:left="144"/>
        <w:rPr>
          <w:b/>
          <w:color w:val="000000"/>
        </w:rPr>
      </w:pPr>
      <w:r w:rsidRPr="00267031">
        <w:rPr>
          <w:b/>
          <w:color w:val="000000"/>
        </w:rPr>
        <w:t xml:space="preserve">Bank of America, San Francisco, CA </w:t>
      </w:r>
      <w:r w:rsidRPr="00267031">
        <w:rPr>
          <w:color w:val="000000"/>
        </w:rPr>
        <w:tab/>
      </w:r>
      <w:r w:rsidRPr="00267031">
        <w:rPr>
          <w:b/>
          <w:color w:val="000000"/>
        </w:rPr>
        <w:t>- 1991 to 1997</w:t>
      </w:r>
    </w:p>
    <w:p w:rsidR="00267031" w:rsidRDefault="00267031" w:rsidP="00267031">
      <w:pPr>
        <w:spacing w:line="240" w:lineRule="exact"/>
        <w:ind w:left="144"/>
        <w:rPr>
          <w:b/>
          <w:color w:val="000000"/>
        </w:rPr>
      </w:pPr>
      <w:r>
        <w:rPr>
          <w:b/>
          <w:color w:val="000000"/>
        </w:rPr>
        <w:t>Risk Management Assistant</w:t>
      </w:r>
    </w:p>
    <w:p w:rsidR="00267031" w:rsidRPr="00267031" w:rsidRDefault="00267031" w:rsidP="00267031">
      <w:pPr>
        <w:pStyle w:val="ListParagraph"/>
        <w:numPr>
          <w:ilvl w:val="0"/>
          <w:numId w:val="48"/>
        </w:numPr>
        <w:spacing w:line="240" w:lineRule="exact"/>
        <w:rPr>
          <w:b/>
          <w:color w:val="000000"/>
        </w:rPr>
      </w:pPr>
      <w:r w:rsidRPr="00267031">
        <w:rPr>
          <w:color w:val="000000"/>
        </w:rPr>
        <w:t xml:space="preserve">Managed subrogation program and risk management information database.  </w:t>
      </w:r>
    </w:p>
    <w:p w:rsidR="00267031" w:rsidRPr="00267031" w:rsidRDefault="00267031" w:rsidP="00267031">
      <w:pPr>
        <w:pStyle w:val="ListParagraph"/>
        <w:numPr>
          <w:ilvl w:val="0"/>
          <w:numId w:val="48"/>
        </w:numPr>
        <w:spacing w:line="240" w:lineRule="exact"/>
        <w:rPr>
          <w:b/>
          <w:color w:val="000000"/>
        </w:rPr>
      </w:pPr>
      <w:r w:rsidRPr="00267031">
        <w:rPr>
          <w:color w:val="000000"/>
        </w:rPr>
        <w:t>Assisted with procurement of insurance and management of claims worldwide. Performed reconciliation and financial analysis for claims settlements.  Assisted manager with conducting audits of third-party administrators and brokerage firms.</w:t>
      </w:r>
    </w:p>
    <w:p w:rsidR="00267031" w:rsidRPr="00267031" w:rsidRDefault="00267031" w:rsidP="00267031">
      <w:pPr>
        <w:pStyle w:val="ListParagraph"/>
        <w:numPr>
          <w:ilvl w:val="0"/>
          <w:numId w:val="48"/>
        </w:numPr>
        <w:spacing w:line="240" w:lineRule="exact"/>
        <w:rPr>
          <w:b/>
          <w:color w:val="000000"/>
        </w:rPr>
      </w:pPr>
      <w:r w:rsidRPr="00267031">
        <w:rPr>
          <w:color w:val="000000"/>
        </w:rPr>
        <w:t xml:space="preserve">Performed contract analysis for insurance compliance. </w:t>
      </w:r>
    </w:p>
    <w:p w:rsidR="00267031" w:rsidRPr="00267031" w:rsidRDefault="00267031" w:rsidP="00267031">
      <w:pPr>
        <w:tabs>
          <w:tab w:val="left" w:pos="504"/>
        </w:tabs>
        <w:spacing w:line="240" w:lineRule="exact"/>
        <w:ind w:left="504" w:hanging="216"/>
        <w:rPr>
          <w:color w:val="000000"/>
        </w:rPr>
      </w:pPr>
    </w:p>
    <w:p w:rsidR="00267031" w:rsidRDefault="00267031" w:rsidP="00267031">
      <w:pPr>
        <w:pBdr>
          <w:bottom w:val="single" w:sz="0" w:space="0" w:color="000000"/>
        </w:pBdr>
        <w:tabs>
          <w:tab w:val="left" w:pos="2304"/>
        </w:tabs>
        <w:spacing w:line="240" w:lineRule="exact"/>
        <w:rPr>
          <w:b/>
          <w:color w:val="000000"/>
        </w:rPr>
      </w:pPr>
    </w:p>
    <w:p w:rsidR="00267031" w:rsidRDefault="00267031" w:rsidP="00267031">
      <w:pPr>
        <w:pBdr>
          <w:bottom w:val="single" w:sz="0" w:space="0" w:color="000000"/>
        </w:pBdr>
        <w:tabs>
          <w:tab w:val="left" w:pos="2304"/>
        </w:tabs>
        <w:spacing w:line="240" w:lineRule="exact"/>
        <w:rPr>
          <w:b/>
          <w:color w:val="000000"/>
        </w:rPr>
      </w:pPr>
    </w:p>
    <w:p w:rsidR="00267031" w:rsidRDefault="00267031" w:rsidP="00267031">
      <w:pPr>
        <w:pBdr>
          <w:bottom w:val="single" w:sz="0" w:space="0" w:color="000000"/>
        </w:pBdr>
        <w:tabs>
          <w:tab w:val="left" w:pos="2304"/>
        </w:tabs>
        <w:spacing w:line="240" w:lineRule="exact"/>
        <w:rPr>
          <w:b/>
          <w:color w:val="000000"/>
        </w:rPr>
      </w:pPr>
    </w:p>
    <w:p w:rsidR="00267031" w:rsidRDefault="00267031" w:rsidP="00267031">
      <w:pPr>
        <w:pBdr>
          <w:bottom w:val="single" w:sz="0" w:space="0" w:color="000000"/>
        </w:pBdr>
        <w:tabs>
          <w:tab w:val="left" w:pos="2304"/>
        </w:tabs>
        <w:spacing w:line="240" w:lineRule="exact"/>
        <w:rPr>
          <w:color w:val="000000"/>
        </w:rPr>
      </w:pPr>
      <w:r w:rsidRPr="00267031">
        <w:rPr>
          <w:b/>
          <w:color w:val="000000"/>
        </w:rPr>
        <w:t>Major Achievements/Projects:</w:t>
      </w:r>
    </w:p>
    <w:p w:rsidR="00267031" w:rsidRDefault="00267031" w:rsidP="00267031">
      <w:pPr>
        <w:pBdr>
          <w:bottom w:val="single" w:sz="0" w:space="0" w:color="000000"/>
        </w:pBdr>
        <w:tabs>
          <w:tab w:val="left" w:pos="2304"/>
        </w:tabs>
        <w:spacing w:line="240" w:lineRule="exact"/>
        <w:rPr>
          <w:color w:val="000000"/>
        </w:rPr>
      </w:pPr>
      <w:r w:rsidRPr="00267031">
        <w:rPr>
          <w:color w:val="000000"/>
        </w:rPr>
        <w:t>Received commendation for management of subrogation program</w:t>
      </w:r>
    </w:p>
    <w:p w:rsidR="00267031" w:rsidRPr="00267031" w:rsidRDefault="00267031" w:rsidP="00267031">
      <w:pPr>
        <w:pBdr>
          <w:bottom w:val="single" w:sz="0" w:space="0" w:color="000000"/>
        </w:pBdr>
        <w:tabs>
          <w:tab w:val="left" w:pos="2304"/>
        </w:tabs>
        <w:spacing w:line="240" w:lineRule="exact"/>
        <w:rPr>
          <w:color w:val="000000"/>
        </w:rPr>
      </w:pPr>
    </w:p>
    <w:p w:rsidR="00267031" w:rsidRDefault="00267031" w:rsidP="00267031">
      <w:pPr>
        <w:tabs>
          <w:tab w:val="left" w:pos="2304"/>
        </w:tabs>
        <w:spacing w:line="240" w:lineRule="exact"/>
        <w:ind w:left="2304" w:hanging="2304"/>
        <w:rPr>
          <w:b/>
          <w:color w:val="000000"/>
        </w:rPr>
      </w:pPr>
    </w:p>
    <w:p w:rsidR="00267031" w:rsidRPr="00267031" w:rsidRDefault="00267031" w:rsidP="00267031">
      <w:pPr>
        <w:tabs>
          <w:tab w:val="left" w:pos="2304"/>
        </w:tabs>
        <w:spacing w:line="240" w:lineRule="exact"/>
        <w:ind w:left="2304" w:hanging="2304"/>
        <w:rPr>
          <w:color w:val="000000"/>
        </w:rPr>
      </w:pPr>
      <w:r w:rsidRPr="00267031">
        <w:rPr>
          <w:b/>
          <w:color w:val="000000"/>
        </w:rPr>
        <w:t>EDUCATION</w:t>
      </w:r>
      <w:r w:rsidRPr="00267031">
        <w:rPr>
          <w:color w:val="000000"/>
        </w:rPr>
        <w:tab/>
        <w:t xml:space="preserve">Insurance Institute of America </w:t>
      </w:r>
      <w:r w:rsidRPr="00267031">
        <w:rPr>
          <w:color w:val="000000"/>
        </w:rPr>
        <w:tab/>
      </w:r>
      <w:r w:rsidRPr="00267031">
        <w:rPr>
          <w:color w:val="000000"/>
        </w:rPr>
        <w:tab/>
      </w:r>
      <w:r w:rsidRPr="00267031">
        <w:rPr>
          <w:color w:val="000000"/>
        </w:rPr>
        <w:tab/>
        <w:t xml:space="preserve">            1991-1994/2010</w:t>
      </w:r>
    </w:p>
    <w:p w:rsidR="00267031" w:rsidRPr="00267031" w:rsidRDefault="00267031" w:rsidP="00267031">
      <w:pPr>
        <w:tabs>
          <w:tab w:val="left" w:pos="2304"/>
        </w:tabs>
        <w:spacing w:line="240" w:lineRule="exact"/>
        <w:ind w:left="2304" w:hanging="2304"/>
        <w:rPr>
          <w:color w:val="000000"/>
        </w:rPr>
      </w:pPr>
      <w:r w:rsidRPr="00267031">
        <w:rPr>
          <w:color w:val="000000"/>
        </w:rPr>
        <w:tab/>
        <w:t xml:space="preserve">University of Tulsa, Tulsa Oklahoma </w:t>
      </w:r>
      <w:r w:rsidRPr="00267031">
        <w:rPr>
          <w:color w:val="000000"/>
        </w:rPr>
        <w:tab/>
      </w:r>
      <w:r w:rsidRPr="00267031">
        <w:rPr>
          <w:color w:val="000000"/>
        </w:rPr>
        <w:tab/>
      </w:r>
      <w:r w:rsidRPr="00267031">
        <w:rPr>
          <w:color w:val="000000"/>
        </w:rPr>
        <w:tab/>
        <w:t>1982-1985</w:t>
      </w:r>
      <w:r w:rsidRPr="00267031">
        <w:rPr>
          <w:color w:val="000000"/>
        </w:rPr>
        <w:tab/>
      </w:r>
    </w:p>
    <w:p w:rsidR="00267031" w:rsidRPr="00267031" w:rsidRDefault="00267031" w:rsidP="00267031">
      <w:pPr>
        <w:tabs>
          <w:tab w:val="left" w:pos="2304"/>
        </w:tabs>
        <w:spacing w:line="240" w:lineRule="exact"/>
        <w:ind w:left="2304" w:hanging="2304"/>
        <w:rPr>
          <w:color w:val="000000"/>
        </w:rPr>
      </w:pPr>
      <w:r w:rsidRPr="00267031">
        <w:rPr>
          <w:color w:val="000000"/>
        </w:rPr>
        <w:tab/>
      </w:r>
    </w:p>
    <w:p w:rsidR="00267031" w:rsidRPr="00267031" w:rsidRDefault="00267031" w:rsidP="00267031">
      <w:pPr>
        <w:tabs>
          <w:tab w:val="left" w:pos="2304"/>
        </w:tabs>
        <w:spacing w:line="240" w:lineRule="exact"/>
        <w:ind w:left="2304" w:hanging="2304"/>
        <w:rPr>
          <w:color w:val="000000"/>
        </w:rPr>
      </w:pPr>
      <w:r w:rsidRPr="00267031">
        <w:rPr>
          <w:b/>
          <w:color w:val="000000"/>
        </w:rPr>
        <w:t>PROFESSIONAL &amp;</w:t>
      </w:r>
      <w:r w:rsidRPr="00267031">
        <w:rPr>
          <w:color w:val="000000"/>
        </w:rPr>
        <w:tab/>
        <w:t>Enterprise Risk Management Designation</w:t>
      </w:r>
      <w:r w:rsidRPr="00267031">
        <w:rPr>
          <w:color w:val="000000"/>
        </w:rPr>
        <w:tab/>
      </w:r>
      <w:r w:rsidRPr="00267031">
        <w:rPr>
          <w:color w:val="000000"/>
        </w:rPr>
        <w:tab/>
      </w:r>
      <w:r>
        <w:rPr>
          <w:color w:val="000000"/>
        </w:rPr>
        <w:tab/>
      </w:r>
      <w:r w:rsidRPr="00267031">
        <w:rPr>
          <w:color w:val="000000"/>
        </w:rPr>
        <w:t xml:space="preserve">2012 </w:t>
      </w:r>
    </w:p>
    <w:p w:rsidR="00267031" w:rsidRPr="00267031" w:rsidRDefault="00267031" w:rsidP="00267031">
      <w:pPr>
        <w:tabs>
          <w:tab w:val="left" w:pos="2304"/>
        </w:tabs>
        <w:spacing w:line="240" w:lineRule="exact"/>
        <w:ind w:left="2304" w:hanging="2304"/>
        <w:rPr>
          <w:b/>
          <w:color w:val="000000"/>
        </w:rPr>
      </w:pPr>
      <w:r w:rsidRPr="00267031">
        <w:rPr>
          <w:b/>
          <w:color w:val="000000"/>
        </w:rPr>
        <w:t>MEMBERSHIP</w:t>
      </w:r>
      <w:r w:rsidRPr="00267031">
        <w:rPr>
          <w:b/>
          <w:color w:val="000000"/>
        </w:rPr>
        <w:tab/>
      </w:r>
      <w:r w:rsidRPr="00267031">
        <w:rPr>
          <w:color w:val="000000"/>
        </w:rPr>
        <w:t>Coordinating Agencies Responding to Disaster</w:t>
      </w:r>
      <w:r w:rsidRPr="00267031">
        <w:rPr>
          <w:color w:val="000000"/>
        </w:rPr>
        <w:tab/>
      </w:r>
      <w:r w:rsidRPr="00267031">
        <w:rPr>
          <w:color w:val="000000"/>
        </w:rPr>
        <w:tab/>
        <w:t>2009</w:t>
      </w:r>
    </w:p>
    <w:p w:rsidR="00267031" w:rsidRPr="00267031" w:rsidRDefault="00267031" w:rsidP="00267031">
      <w:pPr>
        <w:tabs>
          <w:tab w:val="left" w:pos="2304"/>
        </w:tabs>
        <w:spacing w:line="240" w:lineRule="exact"/>
        <w:ind w:left="2304" w:hanging="2304"/>
        <w:rPr>
          <w:color w:val="000000"/>
        </w:rPr>
      </w:pPr>
      <w:r w:rsidRPr="00267031">
        <w:rPr>
          <w:b/>
          <w:color w:val="000000"/>
        </w:rPr>
        <w:tab/>
      </w:r>
      <w:r w:rsidRPr="00267031">
        <w:rPr>
          <w:color w:val="000000"/>
        </w:rPr>
        <w:t xml:space="preserve">Bay Area Disaster Recovery Council </w:t>
      </w:r>
      <w:r w:rsidRPr="00267031">
        <w:rPr>
          <w:color w:val="000000"/>
        </w:rPr>
        <w:tab/>
      </w:r>
      <w:r w:rsidRPr="00267031">
        <w:rPr>
          <w:color w:val="000000"/>
        </w:rPr>
        <w:tab/>
      </w:r>
      <w:r w:rsidRPr="00267031">
        <w:rPr>
          <w:color w:val="000000"/>
        </w:rPr>
        <w:tab/>
        <w:t>2006</w:t>
      </w:r>
    </w:p>
    <w:p w:rsidR="00267031" w:rsidRPr="00267031" w:rsidRDefault="00267031" w:rsidP="00267031">
      <w:pPr>
        <w:tabs>
          <w:tab w:val="left" w:pos="2304"/>
        </w:tabs>
        <w:spacing w:line="240" w:lineRule="exact"/>
        <w:ind w:left="2304" w:hanging="2304"/>
        <w:rPr>
          <w:color w:val="000000"/>
        </w:rPr>
      </w:pPr>
      <w:r w:rsidRPr="00267031">
        <w:rPr>
          <w:color w:val="000000"/>
        </w:rPr>
        <w:tab/>
        <w:t>Facilities Management Certificate</w:t>
      </w:r>
      <w:r w:rsidRPr="00267031">
        <w:rPr>
          <w:color w:val="000000"/>
        </w:rPr>
        <w:tab/>
      </w:r>
      <w:r w:rsidRPr="00267031">
        <w:rPr>
          <w:color w:val="000000"/>
        </w:rPr>
        <w:tab/>
      </w:r>
      <w:r w:rsidRPr="00267031">
        <w:rPr>
          <w:color w:val="000000"/>
        </w:rPr>
        <w:tab/>
      </w:r>
      <w:r>
        <w:rPr>
          <w:color w:val="000000"/>
        </w:rPr>
        <w:tab/>
      </w:r>
      <w:r w:rsidRPr="00267031">
        <w:rPr>
          <w:color w:val="000000"/>
        </w:rPr>
        <w:t>2005</w:t>
      </w:r>
    </w:p>
    <w:p w:rsidR="00267031" w:rsidRPr="00267031" w:rsidRDefault="00267031" w:rsidP="00267031">
      <w:pPr>
        <w:tabs>
          <w:tab w:val="left" w:pos="2304"/>
        </w:tabs>
        <w:spacing w:line="240" w:lineRule="exact"/>
        <w:ind w:left="2304" w:hanging="2304"/>
        <w:rPr>
          <w:color w:val="000000"/>
        </w:rPr>
      </w:pPr>
      <w:r w:rsidRPr="00267031">
        <w:rPr>
          <w:b/>
          <w:color w:val="000000"/>
        </w:rPr>
        <w:t xml:space="preserve">   </w:t>
      </w:r>
      <w:r w:rsidRPr="00267031">
        <w:rPr>
          <w:b/>
          <w:color w:val="000000"/>
        </w:rPr>
        <w:tab/>
      </w:r>
      <w:r w:rsidRPr="00267031">
        <w:rPr>
          <w:color w:val="000000"/>
        </w:rPr>
        <w:t>Associate of Risk Management Designation</w:t>
      </w:r>
      <w:r w:rsidRPr="00267031">
        <w:rPr>
          <w:color w:val="000000"/>
        </w:rPr>
        <w:tab/>
      </w:r>
      <w:r w:rsidRPr="00267031">
        <w:rPr>
          <w:color w:val="000000"/>
        </w:rPr>
        <w:tab/>
        <w:t>1994</w:t>
      </w:r>
    </w:p>
    <w:p w:rsidR="00267031" w:rsidRPr="00267031" w:rsidRDefault="00267031" w:rsidP="00267031">
      <w:pPr>
        <w:tabs>
          <w:tab w:val="left" w:pos="2304"/>
        </w:tabs>
        <w:spacing w:line="240" w:lineRule="exact"/>
        <w:ind w:left="2304" w:hanging="2304"/>
        <w:rPr>
          <w:color w:val="000000"/>
        </w:rPr>
      </w:pPr>
    </w:p>
    <w:p w:rsidR="00267031" w:rsidRPr="00267031" w:rsidRDefault="00267031" w:rsidP="00267031">
      <w:pPr>
        <w:tabs>
          <w:tab w:val="left" w:pos="2304"/>
        </w:tabs>
        <w:spacing w:line="240" w:lineRule="exact"/>
        <w:ind w:left="2304" w:hanging="2304"/>
        <w:rPr>
          <w:color w:val="000000"/>
        </w:rPr>
      </w:pPr>
      <w:r w:rsidRPr="00267031">
        <w:rPr>
          <w:b/>
          <w:color w:val="000000"/>
        </w:rPr>
        <w:t>TECHNICAL</w:t>
      </w:r>
      <w:r w:rsidRPr="00267031">
        <w:rPr>
          <w:color w:val="000000"/>
        </w:rPr>
        <w:tab/>
        <w:t>Microsoft Office Suite applications</w:t>
      </w:r>
    </w:p>
    <w:p w:rsidR="00267031" w:rsidRPr="00267031" w:rsidRDefault="00267031" w:rsidP="00267031">
      <w:pPr>
        <w:rPr>
          <w:color w:val="000000"/>
        </w:rPr>
      </w:pPr>
      <w:r w:rsidRPr="00267031">
        <w:rPr>
          <w:color w:val="000000"/>
        </w:rPr>
        <w:tab/>
      </w:r>
      <w:proofErr w:type="spellStart"/>
      <w:r w:rsidRPr="00267031">
        <w:rPr>
          <w:color w:val="000000"/>
        </w:rPr>
        <w:t>FRx</w:t>
      </w:r>
      <w:proofErr w:type="spellEnd"/>
    </w:p>
    <w:p w:rsidR="00267031" w:rsidRPr="00267031" w:rsidRDefault="00267031" w:rsidP="00067DF9"/>
    <w:sectPr w:rsidR="00267031" w:rsidRPr="00267031" w:rsidSect="001918DB">
      <w:headerReference w:type="default" r:id="rId7"/>
      <w:foot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3C4" w:rsidRDefault="003673C4" w:rsidP="001918DB">
      <w:r>
        <w:separator/>
      </w:r>
    </w:p>
  </w:endnote>
  <w:endnote w:type="continuationSeparator" w:id="0">
    <w:p w:rsidR="003673C4" w:rsidRDefault="003673C4" w:rsidP="0019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DB" w:rsidRDefault="00067DF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-629920</wp:posOffset>
              </wp:positionH>
              <wp:positionV relativeFrom="paragraph">
                <wp:posOffset>85090</wp:posOffset>
              </wp:positionV>
              <wp:extent cx="7159625" cy="220980"/>
              <wp:effectExtent l="0" t="0" r="3175" b="762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59625" cy="2209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Pr="00A54E19" w:rsidRDefault="001918DB" w:rsidP="00A54E19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A54E19">
                            <w:rPr>
                              <w:rFonts w:cstheme="minorHAnsi"/>
                              <w:b/>
                              <w:bCs/>
                              <w:sz w:val="16"/>
                              <w:szCs w:val="16"/>
                            </w:rPr>
                            <w:t xml:space="preserve">Encore Software Services, 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2025 Gateway </w:t>
                          </w:r>
                          <w:r w:rsidR="0062545C"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>Place,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Suite </w:t>
                          </w:r>
                          <w:r w:rsidR="00360289">
                            <w:rPr>
                              <w:rFonts w:cstheme="minorHAnsi"/>
                              <w:sz w:val="16"/>
                              <w:szCs w:val="16"/>
                            </w:rPr>
                            <w:t>290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San Jose CA 95110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Tel: (408) 573-7337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Fax: (408) 573-7010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www.</w:t>
                          </w:r>
                          <w:r w:rsidRPr="00A54E19">
                            <w:rPr>
                              <w:rFonts w:cstheme="minorHAnsi"/>
                              <w:b/>
                              <w:bCs/>
                              <w:color w:val="FF6600"/>
                              <w:sz w:val="16"/>
                              <w:szCs w:val="16"/>
                            </w:rPr>
                            <w:t>encoress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49.6pt;margin-top:6.7pt;width:563.75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" filled="f" stroked="f" strokeweight=".5pt">
              <v:path arrowok="t"/>
              <v:textbox inset="0,0,0,0">
                <w:txbxContent>
                  <w:p w:rsidR="001918DB" w:rsidRPr="00A54E19" w:rsidRDefault="001918DB" w:rsidP="00A54E19">
                    <w:pPr>
                      <w:jc w:val="center"/>
                      <w:rPr>
                        <w:rFonts w:cstheme="minorHAnsi"/>
                        <w:sz w:val="16"/>
                        <w:szCs w:val="16"/>
                      </w:rPr>
                    </w:pPr>
                    <w:r w:rsidRPr="00A54E19">
                      <w:rPr>
                        <w:rFonts w:cstheme="minorHAnsi"/>
                        <w:b/>
                        <w:bCs/>
                        <w:sz w:val="16"/>
                        <w:szCs w:val="16"/>
                      </w:rPr>
                      <w:t xml:space="preserve">Encore Software Services, 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2025 Gateway </w:t>
                    </w:r>
                    <w:r w:rsidR="0062545C" w:rsidRPr="00A54E19">
                      <w:rPr>
                        <w:rFonts w:cstheme="minorHAnsi"/>
                        <w:sz w:val="16"/>
                        <w:szCs w:val="16"/>
                      </w:rPr>
                      <w:t>Place,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Suite </w:t>
                    </w:r>
                    <w:r w:rsidR="00360289">
                      <w:rPr>
                        <w:rFonts w:cstheme="minorHAnsi"/>
                        <w:sz w:val="16"/>
                        <w:szCs w:val="16"/>
                      </w:rPr>
                      <w:t>290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San Jose CA 95110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Tel: (408) 573-7337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Fax: (408) 573-7010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www.</w:t>
                    </w:r>
                    <w:r w:rsidRPr="00A54E19">
                      <w:rPr>
                        <w:rFonts w:cstheme="minorHAnsi"/>
                        <w:b/>
                        <w:bCs/>
                        <w:color w:val="FF6600"/>
                        <w:sz w:val="16"/>
                        <w:szCs w:val="16"/>
                      </w:rPr>
                      <w:t>encoress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3C4" w:rsidRDefault="003673C4" w:rsidP="001918DB">
      <w:r>
        <w:separator/>
      </w:r>
    </w:p>
  </w:footnote>
  <w:footnote w:type="continuationSeparator" w:id="0">
    <w:p w:rsidR="003673C4" w:rsidRDefault="003673C4" w:rsidP="00191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031" w:rsidRPr="00267031" w:rsidRDefault="00267031" w:rsidP="00267031">
    <w:pPr>
      <w:rPr>
        <w:b/>
      </w:rPr>
    </w:pPr>
  </w:p>
  <w:p w:rsidR="00267031" w:rsidRPr="00267031" w:rsidRDefault="00267031" w:rsidP="00267031">
    <w:pPr>
      <w:spacing w:line="320" w:lineRule="exact"/>
      <w:jc w:val="center"/>
      <w:rPr>
        <w:b/>
        <w:smallCaps/>
        <w:color w:val="000000"/>
        <w:spacing w:val="40"/>
      </w:rPr>
    </w:pPr>
  </w:p>
  <w:p w:rsidR="00267031" w:rsidRPr="00267031" w:rsidRDefault="00267031" w:rsidP="00267031">
    <w:pPr>
      <w:spacing w:line="240" w:lineRule="exact"/>
      <w:rPr>
        <w:b/>
        <w:color w:val="000000"/>
        <w:sz w:val="32"/>
        <w:szCs w:val="32"/>
      </w:rPr>
    </w:pPr>
    <w:r w:rsidRPr="00267031">
      <w:rPr>
        <w:b/>
        <w:color w:val="000000"/>
        <w:sz w:val="32"/>
        <w:szCs w:val="32"/>
      </w:rPr>
      <w:t>Sessallie Hopgood</w:t>
    </w:r>
  </w:p>
  <w:p w:rsidR="001918DB" w:rsidRDefault="00067DF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4547235</wp:posOffset>
              </wp:positionH>
              <wp:positionV relativeFrom="paragraph">
                <wp:posOffset>-57785</wp:posOffset>
              </wp:positionV>
              <wp:extent cx="1837055" cy="63817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7055" cy="638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4E19" w:rsidRDefault="00A54E19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673525" cy="498261"/>
                                <wp:effectExtent l="0" t="0" r="3175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0962" cy="5004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8.05pt;margin-top:-4.55pt;width:144.6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" filled="f" stroked="f" strokeweight=".5pt">
              <v:path arrowok="t"/>
              <v:textbox>
                <w:txbxContent>
                  <w:p w:rsidR="00A54E19" w:rsidRDefault="00A54E19">
                    <w:r>
                      <w:rPr>
                        <w:noProof/>
                      </w:rPr>
                      <w:drawing>
                        <wp:inline distT="0" distB="0" distL="0" distR="0">
                          <wp:extent cx="1673525" cy="498261"/>
                          <wp:effectExtent l="0" t="0" r="3175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0962" cy="5004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1678940</wp:posOffset>
              </wp:positionV>
              <wp:extent cx="4666615" cy="5959475"/>
              <wp:effectExtent l="0" t="0" r="635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6615" cy="5959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Default="001918DB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3695700" cy="5861050"/>
                                <wp:effectExtent l="0" t="0" r="0" b="635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.PN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95700" cy="5861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-1in;margin-top:132.2pt;width:367.45pt;height:46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" filled="f" stroked="f" strokeweight=".5pt">
              <v:path arrowok="t"/>
              <v:textbox inset="0,0,0,0">
                <w:txbxContent>
                  <w:p w:rsidR="001918DB" w:rsidRDefault="001918DB">
                    <w:r>
                      <w:rPr>
                        <w:noProof/>
                      </w:rPr>
                      <w:drawing>
                        <wp:inline distT="0" distB="0" distL="0" distR="0">
                          <wp:extent cx="3695700" cy="5861050"/>
                          <wp:effectExtent l="0" t="0" r="0" b="635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.PNG"/>
                                  <pic:cNvPicPr/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95700" cy="5861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033CA"/>
    <w:multiLevelType w:val="hybridMultilevel"/>
    <w:tmpl w:val="26B2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25FE2"/>
    <w:multiLevelType w:val="hybridMultilevel"/>
    <w:tmpl w:val="EBD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593A9A"/>
    <w:multiLevelType w:val="hybridMultilevel"/>
    <w:tmpl w:val="CE24F0D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5E6DEA"/>
    <w:multiLevelType w:val="hybridMultilevel"/>
    <w:tmpl w:val="0BC86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70D3E44"/>
    <w:multiLevelType w:val="hybridMultilevel"/>
    <w:tmpl w:val="D9FE6AB4"/>
    <w:lvl w:ilvl="0" w:tplc="1598C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A648BD"/>
    <w:multiLevelType w:val="hybridMultilevel"/>
    <w:tmpl w:val="83B2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D1ACE"/>
    <w:multiLevelType w:val="hybridMultilevel"/>
    <w:tmpl w:val="059EF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CD1D12"/>
    <w:multiLevelType w:val="hybridMultilevel"/>
    <w:tmpl w:val="3FC48CB4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>
    <w:nsid w:val="1643344B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581919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>
    <w:nsid w:val="202E3B33"/>
    <w:multiLevelType w:val="hybridMultilevel"/>
    <w:tmpl w:val="ABA8B84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1">
    <w:nsid w:val="22D576BC"/>
    <w:multiLevelType w:val="hybridMultilevel"/>
    <w:tmpl w:val="C3D66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8C5685"/>
    <w:multiLevelType w:val="hybridMultilevel"/>
    <w:tmpl w:val="EE723E74"/>
    <w:lvl w:ilvl="0" w:tplc="1598C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0B5928"/>
    <w:multiLevelType w:val="hybridMultilevel"/>
    <w:tmpl w:val="281E6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167871"/>
    <w:multiLevelType w:val="hybridMultilevel"/>
    <w:tmpl w:val="D04E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9A24BE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A7F0734"/>
    <w:multiLevelType w:val="hybridMultilevel"/>
    <w:tmpl w:val="192C28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2D468C"/>
    <w:multiLevelType w:val="hybridMultilevel"/>
    <w:tmpl w:val="52FACC52"/>
    <w:lvl w:ilvl="0" w:tplc="1598C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F6C002B"/>
    <w:multiLevelType w:val="hybridMultilevel"/>
    <w:tmpl w:val="5646463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9">
    <w:nsid w:val="33226EDC"/>
    <w:multiLevelType w:val="hybridMultilevel"/>
    <w:tmpl w:val="5C72D7CA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37729F0"/>
    <w:multiLevelType w:val="hybridMultilevel"/>
    <w:tmpl w:val="EA9AB5E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1">
    <w:nsid w:val="356A617B"/>
    <w:multiLevelType w:val="hybridMultilevel"/>
    <w:tmpl w:val="0D48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E10D94"/>
    <w:multiLevelType w:val="multilevel"/>
    <w:tmpl w:val="1EB6A8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>
    <w:nsid w:val="394841E1"/>
    <w:multiLevelType w:val="hybridMultilevel"/>
    <w:tmpl w:val="095C4B6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4">
    <w:nsid w:val="39C0365C"/>
    <w:multiLevelType w:val="hybridMultilevel"/>
    <w:tmpl w:val="6C9884E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5">
    <w:nsid w:val="3C666748"/>
    <w:multiLevelType w:val="hybridMultilevel"/>
    <w:tmpl w:val="19787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D8977FF"/>
    <w:multiLevelType w:val="hybridMultilevel"/>
    <w:tmpl w:val="A7A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E163BB"/>
    <w:multiLevelType w:val="hybridMultilevel"/>
    <w:tmpl w:val="750A7A1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8">
    <w:nsid w:val="46102977"/>
    <w:multiLevelType w:val="hybridMultilevel"/>
    <w:tmpl w:val="C8D41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7F01355"/>
    <w:multiLevelType w:val="hybridMultilevel"/>
    <w:tmpl w:val="AB7C4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6B4993"/>
    <w:multiLevelType w:val="hybridMultilevel"/>
    <w:tmpl w:val="95C8969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AA7356D"/>
    <w:multiLevelType w:val="hybridMultilevel"/>
    <w:tmpl w:val="C6263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AE87CD9"/>
    <w:multiLevelType w:val="hybridMultilevel"/>
    <w:tmpl w:val="E8801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5B4E0B"/>
    <w:multiLevelType w:val="multilevel"/>
    <w:tmpl w:val="93EE74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33D083D"/>
    <w:multiLevelType w:val="hybridMultilevel"/>
    <w:tmpl w:val="6DF8335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5">
    <w:nsid w:val="58CF55D7"/>
    <w:multiLevelType w:val="hybridMultilevel"/>
    <w:tmpl w:val="E2AC6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A7E540C"/>
    <w:multiLevelType w:val="hybridMultilevel"/>
    <w:tmpl w:val="2A601C18"/>
    <w:lvl w:ilvl="0" w:tplc="1598C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EEC40DA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27F62C0"/>
    <w:multiLevelType w:val="hybridMultilevel"/>
    <w:tmpl w:val="31F4D3BC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30B7A4C"/>
    <w:multiLevelType w:val="hybridMultilevel"/>
    <w:tmpl w:val="EE221180"/>
    <w:lvl w:ilvl="0" w:tplc="DCB6CDB8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48801BD"/>
    <w:multiLevelType w:val="hybridMultilevel"/>
    <w:tmpl w:val="6308B9A8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5F1706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2">
    <w:nsid w:val="7617141E"/>
    <w:multiLevelType w:val="hybridMultilevel"/>
    <w:tmpl w:val="EC1C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CC201F"/>
    <w:multiLevelType w:val="hybridMultilevel"/>
    <w:tmpl w:val="3BB85C72"/>
    <w:lvl w:ilvl="0" w:tplc="20AA663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4">
    <w:nsid w:val="77D338D7"/>
    <w:multiLevelType w:val="hybridMultilevel"/>
    <w:tmpl w:val="A7142DD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5">
    <w:nsid w:val="7B5D7B2B"/>
    <w:multiLevelType w:val="hybridMultilevel"/>
    <w:tmpl w:val="7A2C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AC44BC"/>
    <w:multiLevelType w:val="hybridMultilevel"/>
    <w:tmpl w:val="61405F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37"/>
  </w:num>
  <w:num w:numId="4">
    <w:abstractNumId w:val="28"/>
  </w:num>
  <w:num w:numId="5">
    <w:abstractNumId w:val="25"/>
  </w:num>
  <w:num w:numId="6">
    <w:abstractNumId w:val="35"/>
  </w:num>
  <w:num w:numId="7">
    <w:abstractNumId w:val="3"/>
  </w:num>
  <w:num w:numId="8">
    <w:abstractNumId w:val="6"/>
  </w:num>
  <w:num w:numId="9">
    <w:abstractNumId w:val="43"/>
  </w:num>
  <w:num w:numId="10">
    <w:abstractNumId w:val="19"/>
  </w:num>
  <w:num w:numId="11">
    <w:abstractNumId w:val="38"/>
  </w:num>
  <w:num w:numId="12">
    <w:abstractNumId w:val="40"/>
  </w:num>
  <w:num w:numId="13">
    <w:abstractNumId w:val="31"/>
  </w:num>
  <w:num w:numId="14">
    <w:abstractNumId w:val="1"/>
  </w:num>
  <w:num w:numId="15">
    <w:abstractNumId w:val="45"/>
  </w:num>
  <w:num w:numId="16">
    <w:abstractNumId w:val="7"/>
  </w:num>
  <w:num w:numId="17">
    <w:abstractNumId w:val="34"/>
  </w:num>
  <w:num w:numId="18">
    <w:abstractNumId w:val="27"/>
  </w:num>
  <w:num w:numId="19">
    <w:abstractNumId w:val="44"/>
  </w:num>
  <w:num w:numId="20">
    <w:abstractNumId w:val="10"/>
  </w:num>
  <w:num w:numId="2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9"/>
  </w:num>
  <w:num w:numId="23">
    <w:abstractNumId w:val="2"/>
  </w:num>
  <w:num w:numId="24">
    <w:abstractNumId w:val="30"/>
  </w:num>
  <w:num w:numId="25">
    <w:abstractNumId w:val="32"/>
  </w:num>
  <w:num w:numId="26">
    <w:abstractNumId w:val="21"/>
  </w:num>
  <w:num w:numId="27">
    <w:abstractNumId w:val="22"/>
  </w:num>
  <w:num w:numId="28">
    <w:abstractNumId w:val="36"/>
  </w:num>
  <w:num w:numId="29">
    <w:abstractNumId w:val="33"/>
  </w:num>
  <w:num w:numId="30">
    <w:abstractNumId w:val="4"/>
  </w:num>
  <w:num w:numId="31">
    <w:abstractNumId w:val="17"/>
  </w:num>
  <w:num w:numId="32">
    <w:abstractNumId w:val="12"/>
  </w:num>
  <w:num w:numId="33">
    <w:abstractNumId w:val="16"/>
  </w:num>
  <w:num w:numId="34">
    <w:abstractNumId w:val="9"/>
  </w:num>
  <w:num w:numId="35">
    <w:abstractNumId w:val="41"/>
  </w:num>
  <w:num w:numId="36">
    <w:abstractNumId w:val="5"/>
  </w:num>
  <w:num w:numId="37">
    <w:abstractNumId w:val="26"/>
  </w:num>
  <w:num w:numId="38">
    <w:abstractNumId w:val="46"/>
  </w:num>
  <w:num w:numId="39">
    <w:abstractNumId w:val="13"/>
  </w:num>
  <w:num w:numId="40">
    <w:abstractNumId w:val="0"/>
  </w:num>
  <w:num w:numId="41">
    <w:abstractNumId w:val="24"/>
  </w:num>
  <w:num w:numId="42">
    <w:abstractNumId w:val="18"/>
  </w:num>
  <w:num w:numId="43">
    <w:abstractNumId w:val="29"/>
  </w:num>
  <w:num w:numId="44">
    <w:abstractNumId w:val="14"/>
  </w:num>
  <w:num w:numId="45">
    <w:abstractNumId w:val="11"/>
  </w:num>
  <w:num w:numId="46">
    <w:abstractNumId w:val="42"/>
  </w:num>
  <w:num w:numId="47">
    <w:abstractNumId w:val="23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DB"/>
    <w:rsid w:val="00034E60"/>
    <w:rsid w:val="00067DF9"/>
    <w:rsid w:val="00147A2D"/>
    <w:rsid w:val="00174199"/>
    <w:rsid w:val="001918DB"/>
    <w:rsid w:val="001C592A"/>
    <w:rsid w:val="00267031"/>
    <w:rsid w:val="00360289"/>
    <w:rsid w:val="00362455"/>
    <w:rsid w:val="003673C4"/>
    <w:rsid w:val="0038557F"/>
    <w:rsid w:val="004046A8"/>
    <w:rsid w:val="0043148F"/>
    <w:rsid w:val="00505F87"/>
    <w:rsid w:val="00530ECF"/>
    <w:rsid w:val="005C1F56"/>
    <w:rsid w:val="005D5273"/>
    <w:rsid w:val="005E152E"/>
    <w:rsid w:val="0062545C"/>
    <w:rsid w:val="00682EDC"/>
    <w:rsid w:val="00693349"/>
    <w:rsid w:val="00852CB5"/>
    <w:rsid w:val="008D087A"/>
    <w:rsid w:val="008D5C0F"/>
    <w:rsid w:val="00903DDC"/>
    <w:rsid w:val="00946919"/>
    <w:rsid w:val="00A54E19"/>
    <w:rsid w:val="00BD408D"/>
    <w:rsid w:val="00BF2255"/>
    <w:rsid w:val="00C61957"/>
    <w:rsid w:val="00C964E8"/>
    <w:rsid w:val="00D811AC"/>
    <w:rsid w:val="00EC17EF"/>
    <w:rsid w:val="00EC61A8"/>
    <w:rsid w:val="00EF2065"/>
    <w:rsid w:val="00F36E88"/>
    <w:rsid w:val="00F5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998F55-F96B-4E24-9DB1-984BC27F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67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gsathish</cp:lastModifiedBy>
  <cp:revision>2</cp:revision>
  <dcterms:created xsi:type="dcterms:W3CDTF">2015-03-18T19:29:00Z</dcterms:created>
  <dcterms:modified xsi:type="dcterms:W3CDTF">2015-03-18T19:29:00Z</dcterms:modified>
</cp:coreProperties>
</file>