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docProps/custom.xml" ContentType="application/vnd.openxmlformats-officedocument.custom-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
  <Relationship Id="rId2" Type="http://schemas.openxmlformats.org/package/2006/relationships/metadata/core-properties" Target="docProps/core.xml" />
  <Relationship Id="rId1" Type="http://schemas.openxmlformats.org/officeDocument/2006/relationships/officeDocument" Target="word/document.xml" />
  <Relationship Id="rId4" Type="http://schemas.openxmlformats.org/officeDocument/2006/relationships/custom-properties" Target="docProps/custom.xml" />
</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ps="http://schemas.microsoft.com/office/word/2010/wordprocessingShape">
  <w:body>
    <w:p>
      <w:pPr>
        <w:spacing w:after="0"/>
        <w:rPr>
          <w:sz w:val="20"/>
          <w:szCs w:val="20"/>
          <w:color w:val="auto"/>
        </w:rPr>
      </w:pPr>
      <w:r>
        <w:rPr>
          <w:rFonts w:ascii="Arial" w:cs="Arial" w:eastAsia="Arial" w:hAnsi="Arial"/>
          <w:sz w:val="40"/>
          <w:szCs w:val="40"/>
          <w:b w:val="1"/>
          <w:bCs w:val="1"/>
          <w:color w:val="auto"/>
        </w:rPr>
        <w:t>Sakthibalaji Meenakshisundaram</w:t>
      </w:r>
    </w:p>
    <w:p>
      <w:pPr>
        <w:spacing w:after="0" w:line="192" w:lineRule="exact"/>
        <w:rPr>
          <w:sz w:val="24"/>
          <w:szCs w:val="24"/>
          <w:color w:val="auto"/>
        </w:rPr>
      </w:pPr>
    </w:p>
    <w:p>
      <w:pPr>
        <w:spacing w:after="0"/>
        <w:rPr>
          <w:sz w:val="20"/>
          <w:szCs w:val="20"/>
          <w:color w:val="auto"/>
        </w:rPr>
      </w:pPr>
      <w:r>
        <w:rPr>
          <w:rFonts w:ascii="Arial" w:cs="Arial" w:eastAsia="Arial" w:hAnsi="Arial"/>
          <w:sz w:val="28"/>
          <w:szCs w:val="28"/>
          <w:b w:val="1"/>
          <w:bCs w:val="1"/>
          <w:color w:val="auto"/>
        </w:rPr>
        <w:t>Customer Service Export</w:t>
      </w:r>
    </w:p>
    <w:p>
      <w:pPr>
        <w:spacing w:after="0" w:line="189" w:lineRule="exact"/>
        <w:rPr>
          <w:sz w:val="24"/>
          <w:szCs w:val="24"/>
          <w:color w:val="auto"/>
        </w:rPr>
      </w:pPr>
    </w:p>
    <w:p>
      <w:pPr>
        <w:spacing w:after="0"/>
        <w:rPr>
          <w:sz w:val="20"/>
          <w:szCs w:val="20"/>
          <w:color w:val="auto"/>
        </w:rPr>
      </w:pPr>
      <w:r>
        <w:rPr>
          <w:rFonts w:ascii="Arial" w:cs="Arial" w:eastAsia="Arial" w:hAnsi="Arial"/>
          <w:sz w:val="20"/>
          <w:szCs w:val="20"/>
          <w:color w:val="auto"/>
        </w:rPr>
        <w:t>Chennai</w:t>
      </w:r>
    </w:p>
    <w:p>
      <w:pPr>
        <w:spacing w:after="0"/>
        <w:rPr>
          <w:sz w:val="20"/>
          <w:szCs w:val="20"/>
          <w:color w:val="auto"/>
        </w:rPr>
      </w:pPr>
      <w:r>
        <w:rPr>
          <w:rFonts w:ascii="Arial" w:cs="Arial" w:eastAsia="Arial" w:hAnsi="Arial"/>
          <w:sz w:val="20"/>
          <w:szCs w:val="20"/>
          <w:color w:val="auto"/>
        </w:rPr>
        <w:t>sakthi_balajim@yahoo.com - +91 9944448970</w:t>
      </w:r>
    </w:p>
    <w:p>
      <w:pPr>
        <w:spacing w:after="0" w:line="188" w:lineRule="exact"/>
        <w:rPr>
          <w:sz w:val="24"/>
          <w:szCs w:val="24"/>
          <w:color w:val="auto"/>
        </w:rPr>
      </w:pPr>
    </w:p>
    <w:p>
      <w:pPr>
        <w:ind w:right="26"/>
        <w:spacing w:after="0" w:line="237" w:lineRule="auto"/>
        <w:rPr>
          <w:sz w:val="20"/>
          <w:szCs w:val="20"/>
          <w:color w:val="auto"/>
        </w:rPr>
      </w:pPr>
      <w:r>
        <w:rPr>
          <w:rFonts w:ascii="Arial" w:cs="Arial" w:eastAsia="Arial" w:hAnsi="Arial"/>
          <w:sz w:val="20"/>
          <w:szCs w:val="20"/>
          <w:color w:val="auto"/>
        </w:rPr>
        <w:t>To contribute to the success of an organization with the help of experience in Logistics and Shipping that directly results in efficiency improvements and committed service to customers, where challenges are part of life, working relentlessly to achieve organizational goals for a responsible tomorrow. Willing to relocate: Anywhere</w:t>
      </w:r>
    </w:p>
    <w:p>
      <w:pPr>
        <w:spacing w:after="0" w:line="200" w:lineRule="exact"/>
        <w:rPr>
          <w:sz w:val="24"/>
          <w:szCs w:val="24"/>
          <w:color w:val="auto"/>
        </w:rPr>
      </w:pPr>
    </w:p>
    <w:p>
      <w:pPr>
        <w:spacing w:after="0" w:line="254" w:lineRule="exact"/>
        <w:rPr>
          <w:sz w:val="24"/>
          <w:szCs w:val="24"/>
          <w:color w:val="auto"/>
        </w:rPr>
      </w:pPr>
    </w:p>
    <w:p>
      <w:pPr>
        <w:spacing w:after="0"/>
        <w:rPr>
          <w:sz w:val="20"/>
          <w:szCs w:val="20"/>
          <w:color w:val="auto"/>
        </w:rPr>
      </w:pPr>
      <w:r>
        <w:rPr>
          <w:rFonts w:ascii="Arial" w:cs="Arial" w:eastAsia="Arial" w:hAnsi="Arial"/>
          <w:sz w:val="22"/>
          <w:szCs w:val="22"/>
          <w:b w:val="1"/>
          <w:bCs w:val="1"/>
          <w:color w:val="auto"/>
        </w:rPr>
        <w:t>WORK EXPERIENCE</w:t>
      </w:r>
    </w:p>
    <w:p>
      <w:pPr>
        <w:spacing w:after="0" w:line="1" w:lineRule="exact"/>
        <w:rPr>
          <w:sz w:val="24"/>
          <w:szCs w:val="24"/>
          <w:color w:val="auto"/>
        </w:rPr>
      </w:pPr>
    </w:p>
    <w:p>
      <w:pPr>
        <w:spacing w:after="0"/>
        <w:rPr>
          <w:sz w:val="20"/>
          <w:szCs w:val="20"/>
          <w:color w:val="auto"/>
        </w:rPr>
      </w:pPr>
      <w:r>
        <w:rPr>
          <w:rFonts w:ascii="Arial" w:cs="Arial" w:eastAsia="Arial" w:hAnsi="Arial"/>
          <w:sz w:val="22"/>
          <w:szCs w:val="22"/>
          <w:b w:val="1"/>
          <w:bCs w:val="1"/>
          <w:color w:val="auto"/>
        </w:rPr>
        <w:t>DAMCO (MAERSK GSC)- Chennai, Tamil Nadu</w:t>
      </w:r>
    </w:p>
    <w:p>
      <w:pPr>
        <w:spacing w:after="0"/>
        <w:rPr>
          <w:sz w:val="20"/>
          <w:szCs w:val="20"/>
          <w:color w:val="auto"/>
        </w:rPr>
      </w:pPr>
      <w:r>
        <w:rPr>
          <w:rFonts w:ascii="Arial" w:cs="Arial" w:eastAsia="Arial" w:hAnsi="Arial"/>
          <w:sz w:val="22"/>
          <w:szCs w:val="22"/>
          <w:b w:val="1"/>
          <w:bCs w:val="1"/>
          <w:color w:val="auto"/>
        </w:rPr>
        <w:t>Freight Forwarding Customer Service Export</w:t>
      </w:r>
    </w:p>
    <w:p>
      <w:pPr>
        <w:spacing w:after="0" w:line="238" w:lineRule="auto"/>
        <w:rPr>
          <w:sz w:val="20"/>
          <w:szCs w:val="20"/>
          <w:color w:val="auto"/>
        </w:rPr>
      </w:pPr>
      <w:r>
        <w:rPr>
          <w:rFonts w:ascii="Arial" w:cs="Arial" w:eastAsia="Arial" w:hAnsi="Arial"/>
          <w:sz w:val="20"/>
          <w:szCs w:val="20"/>
          <w:b w:val="1"/>
          <w:bCs w:val="1"/>
          <w:color w:val="auto"/>
        </w:rPr>
        <w:t>Working Period: July 2017 to Till now</w:t>
      </w:r>
    </w:p>
    <w:p>
      <w:pPr>
        <w:spacing w:after="0" w:line="238" w:lineRule="auto"/>
        <w:rPr>
          <w:sz w:val="20"/>
          <w:szCs w:val="20"/>
          <w:color w:val="auto"/>
        </w:rPr>
      </w:pPr>
      <w:r>
        <w:rPr>
          <w:rFonts w:ascii="Arial" w:cs="Arial" w:eastAsia="Arial" w:hAnsi="Arial"/>
          <w:sz w:val="20"/>
          <w:szCs w:val="20"/>
          <w:b w:val="1"/>
          <w:bCs w:val="1"/>
          <w:color w:val="auto"/>
        </w:rPr>
        <w:t>Responsibilities</w:t>
      </w:r>
    </w:p>
    <w:p>
      <w:pPr>
        <w:ind w:left="1080" w:hanging="360"/>
        <w:spacing w:after="0" w:line="180" w:lineRule="auto"/>
        <w:tabs>
          <w:tab w:leader="none" w:pos="1080" w:val="left"/>
        </w:tabs>
        <w:numPr>
          <w:ilvl w:val="0"/>
          <w:numId w:val="1"/>
        </w:numPr>
        <w:rPr>
          <w:rFonts w:ascii="Wingdings" w:cs="Wingdings" w:eastAsia="Wingdings" w:hAnsi="Wingdings"/>
          <w:sz w:val="28"/>
          <w:szCs w:val="28"/>
          <w:color w:val="auto"/>
          <w:vertAlign w:val="superscript"/>
        </w:rPr>
      </w:pPr>
      <w:r>
        <w:rPr>
          <w:rFonts w:ascii="Arial" w:cs="Arial" w:eastAsia="Arial" w:hAnsi="Arial"/>
          <w:sz w:val="16"/>
          <w:szCs w:val="16"/>
          <w:color w:val="auto"/>
        </w:rPr>
        <w:t>Responsible for handling Export documentation and customer service.</w:t>
      </w:r>
    </w:p>
    <w:p>
      <w:pPr>
        <w:spacing w:after="0" w:line="17" w:lineRule="exact"/>
        <w:rPr>
          <w:rFonts w:ascii="Wingdings" w:cs="Wingdings" w:eastAsia="Wingdings" w:hAnsi="Wingdings"/>
          <w:sz w:val="28"/>
          <w:szCs w:val="28"/>
          <w:color w:val="auto"/>
          <w:vertAlign w:val="superscript"/>
        </w:rPr>
      </w:pPr>
    </w:p>
    <w:p>
      <w:pPr>
        <w:ind w:left="1080" w:hanging="360"/>
        <w:spacing w:after="0" w:line="184" w:lineRule="auto"/>
        <w:tabs>
          <w:tab w:leader="none" w:pos="1080" w:val="left"/>
        </w:tabs>
        <w:numPr>
          <w:ilvl w:val="0"/>
          <w:numId w:val="1"/>
        </w:numPr>
        <w:rPr>
          <w:rFonts w:ascii="Wingdings" w:cs="Wingdings" w:eastAsia="Wingdings" w:hAnsi="Wingdings"/>
          <w:sz w:val="25"/>
          <w:szCs w:val="25"/>
          <w:color w:val="auto"/>
          <w:vertAlign w:val="superscript"/>
        </w:rPr>
      </w:pPr>
      <w:r>
        <w:rPr>
          <w:rFonts w:ascii="Arial" w:cs="Arial" w:eastAsia="Arial" w:hAnsi="Arial"/>
          <w:sz w:val="15"/>
          <w:szCs w:val="15"/>
          <w:color w:val="auto"/>
        </w:rPr>
        <w:t>Coordinating with Shipping line and organizing shipments.</w:t>
      </w:r>
    </w:p>
    <w:p>
      <w:pPr>
        <w:spacing w:after="0" w:line="17" w:lineRule="exact"/>
        <w:rPr>
          <w:rFonts w:ascii="Wingdings" w:cs="Wingdings" w:eastAsia="Wingdings" w:hAnsi="Wingdings"/>
          <w:sz w:val="25"/>
          <w:szCs w:val="25"/>
          <w:color w:val="auto"/>
          <w:vertAlign w:val="superscript"/>
        </w:rPr>
      </w:pPr>
    </w:p>
    <w:p>
      <w:pPr>
        <w:ind w:left="1080" w:hanging="360"/>
        <w:spacing w:after="0" w:line="184" w:lineRule="auto"/>
        <w:tabs>
          <w:tab w:leader="none" w:pos="1080" w:val="left"/>
        </w:tabs>
        <w:numPr>
          <w:ilvl w:val="0"/>
          <w:numId w:val="1"/>
        </w:numPr>
        <w:rPr>
          <w:rFonts w:ascii="Wingdings" w:cs="Wingdings" w:eastAsia="Wingdings" w:hAnsi="Wingdings"/>
          <w:sz w:val="25"/>
          <w:szCs w:val="25"/>
          <w:color w:val="auto"/>
          <w:vertAlign w:val="superscript"/>
        </w:rPr>
      </w:pPr>
      <w:r>
        <w:rPr>
          <w:rFonts w:ascii="Arial" w:cs="Arial" w:eastAsia="Arial" w:hAnsi="Arial"/>
          <w:sz w:val="15"/>
          <w:szCs w:val="15"/>
          <w:color w:val="auto"/>
        </w:rPr>
        <w:t>Coordinating with global customers to organizing shipment at European Vendors.</w:t>
      </w:r>
    </w:p>
    <w:p>
      <w:pPr>
        <w:spacing w:after="0" w:line="17" w:lineRule="exact"/>
        <w:rPr>
          <w:rFonts w:ascii="Wingdings" w:cs="Wingdings" w:eastAsia="Wingdings" w:hAnsi="Wingdings"/>
          <w:sz w:val="25"/>
          <w:szCs w:val="25"/>
          <w:color w:val="auto"/>
          <w:vertAlign w:val="superscript"/>
        </w:rPr>
      </w:pPr>
    </w:p>
    <w:p>
      <w:pPr>
        <w:ind w:left="1080" w:hanging="360"/>
        <w:spacing w:after="0" w:line="184" w:lineRule="auto"/>
        <w:tabs>
          <w:tab w:leader="none" w:pos="1080" w:val="left"/>
        </w:tabs>
        <w:numPr>
          <w:ilvl w:val="0"/>
          <w:numId w:val="1"/>
        </w:numPr>
        <w:rPr>
          <w:rFonts w:ascii="Wingdings" w:cs="Wingdings" w:eastAsia="Wingdings" w:hAnsi="Wingdings"/>
          <w:sz w:val="25"/>
          <w:szCs w:val="25"/>
          <w:color w:val="auto"/>
          <w:vertAlign w:val="superscript"/>
        </w:rPr>
      </w:pPr>
      <w:r>
        <w:rPr>
          <w:rFonts w:ascii="Arial" w:cs="Arial" w:eastAsia="Arial" w:hAnsi="Arial"/>
          <w:sz w:val="15"/>
          <w:szCs w:val="15"/>
          <w:color w:val="auto"/>
        </w:rPr>
        <w:t>To arrange transport for pick-up.</w:t>
      </w:r>
    </w:p>
    <w:p>
      <w:pPr>
        <w:spacing w:after="0" w:line="17" w:lineRule="exact"/>
        <w:rPr>
          <w:rFonts w:ascii="Wingdings" w:cs="Wingdings" w:eastAsia="Wingdings" w:hAnsi="Wingdings"/>
          <w:sz w:val="25"/>
          <w:szCs w:val="25"/>
          <w:color w:val="auto"/>
          <w:vertAlign w:val="superscript"/>
        </w:rPr>
      </w:pPr>
    </w:p>
    <w:p>
      <w:pPr>
        <w:ind w:left="1080" w:hanging="360"/>
        <w:spacing w:after="0" w:line="184" w:lineRule="auto"/>
        <w:tabs>
          <w:tab w:leader="none" w:pos="1080" w:val="left"/>
        </w:tabs>
        <w:numPr>
          <w:ilvl w:val="0"/>
          <w:numId w:val="1"/>
        </w:numPr>
        <w:rPr>
          <w:rFonts w:ascii="Wingdings" w:cs="Wingdings" w:eastAsia="Wingdings" w:hAnsi="Wingdings"/>
          <w:sz w:val="25"/>
          <w:szCs w:val="25"/>
          <w:color w:val="auto"/>
          <w:vertAlign w:val="superscript"/>
        </w:rPr>
      </w:pPr>
      <w:r>
        <w:rPr>
          <w:rFonts w:ascii="Arial" w:cs="Arial" w:eastAsia="Arial" w:hAnsi="Arial"/>
          <w:sz w:val="15"/>
          <w:szCs w:val="15"/>
          <w:color w:val="auto"/>
        </w:rPr>
        <w:t>Responsible to maintain a good flow of supply chain process</w:t>
      </w:r>
    </w:p>
    <w:p>
      <w:pPr>
        <w:spacing w:after="0" w:line="15" w:lineRule="exact"/>
        <w:rPr>
          <w:rFonts w:ascii="Wingdings" w:cs="Wingdings" w:eastAsia="Wingdings" w:hAnsi="Wingdings"/>
          <w:sz w:val="25"/>
          <w:szCs w:val="25"/>
          <w:color w:val="auto"/>
          <w:vertAlign w:val="superscript"/>
        </w:rPr>
      </w:pPr>
    </w:p>
    <w:p>
      <w:pPr>
        <w:ind w:left="1080" w:hanging="360"/>
        <w:spacing w:after="0" w:line="184" w:lineRule="auto"/>
        <w:tabs>
          <w:tab w:leader="none" w:pos="1080" w:val="left"/>
        </w:tabs>
        <w:numPr>
          <w:ilvl w:val="0"/>
          <w:numId w:val="1"/>
        </w:numPr>
        <w:rPr>
          <w:rFonts w:ascii="Wingdings" w:cs="Wingdings" w:eastAsia="Wingdings" w:hAnsi="Wingdings"/>
          <w:sz w:val="25"/>
          <w:szCs w:val="25"/>
          <w:color w:val="auto"/>
          <w:vertAlign w:val="superscript"/>
        </w:rPr>
      </w:pPr>
      <w:r>
        <w:rPr>
          <w:rFonts w:ascii="Arial" w:cs="Arial" w:eastAsia="Arial" w:hAnsi="Arial"/>
          <w:sz w:val="15"/>
          <w:szCs w:val="15"/>
          <w:color w:val="auto"/>
        </w:rPr>
        <w:t>Generate various MIS reports on daily basis and communicate to management.</w:t>
      </w:r>
    </w:p>
    <w:p>
      <w:pPr>
        <w:spacing w:after="0" w:line="17" w:lineRule="exact"/>
        <w:rPr>
          <w:rFonts w:ascii="Wingdings" w:cs="Wingdings" w:eastAsia="Wingdings" w:hAnsi="Wingdings"/>
          <w:sz w:val="25"/>
          <w:szCs w:val="25"/>
          <w:color w:val="auto"/>
          <w:vertAlign w:val="superscript"/>
        </w:rPr>
      </w:pPr>
    </w:p>
    <w:p>
      <w:pPr>
        <w:ind w:left="1080" w:hanging="360"/>
        <w:spacing w:after="0" w:line="184" w:lineRule="auto"/>
        <w:tabs>
          <w:tab w:leader="none" w:pos="1080" w:val="left"/>
        </w:tabs>
        <w:numPr>
          <w:ilvl w:val="0"/>
          <w:numId w:val="1"/>
        </w:numPr>
        <w:rPr>
          <w:rFonts w:ascii="Wingdings" w:cs="Wingdings" w:eastAsia="Wingdings" w:hAnsi="Wingdings"/>
          <w:sz w:val="25"/>
          <w:szCs w:val="25"/>
          <w:color w:val="auto"/>
          <w:vertAlign w:val="superscript"/>
        </w:rPr>
      </w:pPr>
      <w:r>
        <w:rPr>
          <w:rFonts w:ascii="Arial" w:cs="Arial" w:eastAsia="Arial" w:hAnsi="Arial"/>
          <w:sz w:val="15"/>
          <w:szCs w:val="15"/>
          <w:color w:val="auto"/>
        </w:rPr>
        <w:t>Preparing pre advice &amp; alert for client acknowledgment.</w:t>
      </w:r>
    </w:p>
    <w:p>
      <w:pPr>
        <w:spacing w:after="0" w:line="17" w:lineRule="exact"/>
        <w:rPr>
          <w:rFonts w:ascii="Wingdings" w:cs="Wingdings" w:eastAsia="Wingdings" w:hAnsi="Wingdings"/>
          <w:sz w:val="25"/>
          <w:szCs w:val="25"/>
          <w:color w:val="auto"/>
          <w:vertAlign w:val="superscript"/>
        </w:rPr>
      </w:pPr>
    </w:p>
    <w:p>
      <w:pPr>
        <w:ind w:left="1080" w:hanging="360"/>
        <w:spacing w:after="0" w:line="184" w:lineRule="auto"/>
        <w:tabs>
          <w:tab w:leader="none" w:pos="1080" w:val="left"/>
        </w:tabs>
        <w:numPr>
          <w:ilvl w:val="0"/>
          <w:numId w:val="1"/>
        </w:numPr>
        <w:rPr>
          <w:rFonts w:ascii="Wingdings" w:cs="Wingdings" w:eastAsia="Wingdings" w:hAnsi="Wingdings"/>
          <w:sz w:val="25"/>
          <w:szCs w:val="25"/>
          <w:color w:val="auto"/>
          <w:vertAlign w:val="superscript"/>
        </w:rPr>
      </w:pPr>
      <w:r>
        <w:rPr>
          <w:rFonts w:ascii="Arial" w:cs="Arial" w:eastAsia="Arial" w:hAnsi="Arial"/>
          <w:sz w:val="15"/>
          <w:szCs w:val="15"/>
          <w:color w:val="auto"/>
        </w:rPr>
        <w:t>Preparing SI, FCR, and HBL on time.</w:t>
      </w:r>
    </w:p>
    <w:p>
      <w:pPr>
        <w:spacing w:after="0" w:line="17" w:lineRule="exact"/>
        <w:rPr>
          <w:rFonts w:ascii="Wingdings" w:cs="Wingdings" w:eastAsia="Wingdings" w:hAnsi="Wingdings"/>
          <w:sz w:val="25"/>
          <w:szCs w:val="25"/>
          <w:color w:val="auto"/>
          <w:vertAlign w:val="superscript"/>
        </w:rPr>
      </w:pPr>
    </w:p>
    <w:p>
      <w:pPr>
        <w:ind w:left="1080" w:hanging="360"/>
        <w:spacing w:after="0" w:line="184" w:lineRule="auto"/>
        <w:tabs>
          <w:tab w:leader="none" w:pos="1080" w:val="left"/>
        </w:tabs>
        <w:numPr>
          <w:ilvl w:val="0"/>
          <w:numId w:val="1"/>
        </w:numPr>
        <w:rPr>
          <w:rFonts w:ascii="Wingdings" w:cs="Wingdings" w:eastAsia="Wingdings" w:hAnsi="Wingdings"/>
          <w:sz w:val="25"/>
          <w:szCs w:val="25"/>
          <w:color w:val="auto"/>
          <w:vertAlign w:val="superscript"/>
        </w:rPr>
      </w:pPr>
      <w:r>
        <w:rPr>
          <w:rFonts w:ascii="Arial" w:cs="Arial" w:eastAsia="Arial" w:hAnsi="Arial"/>
          <w:sz w:val="15"/>
          <w:szCs w:val="15"/>
          <w:color w:val="auto"/>
        </w:rPr>
        <w:t>Preparing CLP,</w:t>
      </w:r>
    </w:p>
    <w:p>
      <w:pPr>
        <w:spacing w:after="0" w:line="253" w:lineRule="exact"/>
        <w:rPr>
          <w:sz w:val="24"/>
          <w:szCs w:val="24"/>
          <w:color w:val="auto"/>
        </w:rPr>
      </w:pPr>
    </w:p>
    <w:p>
      <w:pPr>
        <w:spacing w:after="0"/>
        <w:rPr>
          <w:sz w:val="20"/>
          <w:szCs w:val="20"/>
          <w:color w:val="auto"/>
        </w:rPr>
      </w:pPr>
      <w:r>
        <w:rPr>
          <w:rFonts w:ascii="Arial" w:cs="Arial" w:eastAsia="Arial" w:hAnsi="Arial"/>
          <w:sz w:val="22"/>
          <w:szCs w:val="22"/>
          <w:b w:val="1"/>
          <w:bCs w:val="1"/>
          <w:color w:val="auto"/>
        </w:rPr>
        <w:t>MSC SHIPPING LINE - Chennai, Tamil Nadu</w:t>
      </w:r>
    </w:p>
    <w:p>
      <w:pPr>
        <w:spacing w:after="0" w:line="236" w:lineRule="auto"/>
        <w:rPr>
          <w:sz w:val="20"/>
          <w:szCs w:val="20"/>
          <w:color w:val="auto"/>
        </w:rPr>
      </w:pPr>
      <w:r>
        <w:rPr>
          <w:rFonts w:ascii="Arial" w:cs="Arial" w:eastAsia="Arial" w:hAnsi="Arial"/>
          <w:sz w:val="20"/>
          <w:szCs w:val="20"/>
          <w:b w:val="1"/>
          <w:bCs w:val="1"/>
          <w:color w:val="auto"/>
        </w:rPr>
        <w:t>Liner Documentation &amp; Online Audit Executive</w:t>
      </w:r>
    </w:p>
    <w:p>
      <w:pPr>
        <w:spacing w:after="0" w:line="1" w:lineRule="exact"/>
        <w:rPr>
          <w:sz w:val="24"/>
          <w:szCs w:val="24"/>
          <w:color w:val="auto"/>
        </w:rPr>
      </w:pPr>
    </w:p>
    <w:p>
      <w:pPr>
        <w:spacing w:after="0"/>
        <w:rPr>
          <w:sz w:val="20"/>
          <w:szCs w:val="20"/>
          <w:color w:val="auto"/>
        </w:rPr>
      </w:pPr>
      <w:r>
        <w:rPr>
          <w:rFonts w:ascii="Arial" w:cs="Arial" w:eastAsia="Arial" w:hAnsi="Arial"/>
          <w:sz w:val="20"/>
          <w:szCs w:val="20"/>
          <w:b w:val="1"/>
          <w:bCs w:val="1"/>
          <w:color w:val="auto"/>
        </w:rPr>
        <w:t>Working Period: August 2014 to June 2017</w:t>
      </w:r>
    </w:p>
    <w:p>
      <w:pPr>
        <w:spacing w:after="0"/>
        <w:rPr>
          <w:sz w:val="20"/>
          <w:szCs w:val="20"/>
          <w:color w:val="auto"/>
        </w:rPr>
      </w:pPr>
      <w:r>
        <w:rPr>
          <w:rFonts w:ascii="Arial" w:cs="Arial" w:eastAsia="Arial" w:hAnsi="Arial"/>
          <w:sz w:val="20"/>
          <w:szCs w:val="20"/>
          <w:b w:val="1"/>
          <w:bCs w:val="1"/>
          <w:color w:val="auto"/>
        </w:rPr>
        <w:t>Responsibilities</w:t>
      </w:r>
    </w:p>
    <w:p>
      <w:pPr>
        <w:ind w:left="1080" w:hanging="360"/>
        <w:spacing w:after="0" w:line="186" w:lineRule="auto"/>
        <w:tabs>
          <w:tab w:leader="none" w:pos="1080" w:val="left"/>
        </w:tabs>
        <w:numPr>
          <w:ilvl w:val="0"/>
          <w:numId w:val="2"/>
        </w:numPr>
        <w:rPr>
          <w:rFonts w:ascii="Wingdings" w:cs="Wingdings" w:eastAsia="Wingdings" w:hAnsi="Wingdings"/>
          <w:sz w:val="27"/>
          <w:szCs w:val="27"/>
          <w:color w:val="auto"/>
          <w:vertAlign w:val="superscript"/>
        </w:rPr>
      </w:pPr>
      <w:r>
        <w:rPr>
          <w:rFonts w:ascii="Arial" w:cs="Arial" w:eastAsia="Arial" w:hAnsi="Arial"/>
          <w:sz w:val="15"/>
          <w:szCs w:val="15"/>
          <w:color w:val="auto"/>
        </w:rPr>
        <w:t>Approving authority for import and export invoices for south and Kolkata location.</w:t>
      </w:r>
    </w:p>
    <w:p>
      <w:pPr>
        <w:spacing w:after="0" w:line="17" w:lineRule="exact"/>
        <w:rPr>
          <w:rFonts w:ascii="Wingdings" w:cs="Wingdings" w:eastAsia="Wingdings" w:hAnsi="Wingdings"/>
          <w:sz w:val="27"/>
          <w:szCs w:val="27"/>
          <w:color w:val="auto"/>
          <w:vertAlign w:val="superscript"/>
        </w:rPr>
      </w:pPr>
    </w:p>
    <w:p>
      <w:pPr>
        <w:ind w:left="1080" w:right="786" w:hanging="360"/>
        <w:spacing w:after="0" w:line="185" w:lineRule="auto"/>
        <w:tabs>
          <w:tab w:leader="none" w:pos="1080" w:val="left"/>
        </w:tabs>
        <w:numPr>
          <w:ilvl w:val="0"/>
          <w:numId w:val="2"/>
        </w:numPr>
        <w:rPr>
          <w:rFonts w:ascii="Wingdings" w:cs="Wingdings" w:eastAsia="Wingdings" w:hAnsi="Wingdings"/>
          <w:sz w:val="33"/>
          <w:szCs w:val="33"/>
          <w:color w:val="auto"/>
          <w:vertAlign w:val="superscript"/>
        </w:rPr>
      </w:pPr>
      <w:r>
        <w:rPr>
          <w:rFonts w:ascii="Arial" w:cs="Arial" w:eastAsia="Arial" w:hAnsi="Arial"/>
          <w:sz w:val="18"/>
          <w:szCs w:val="18"/>
          <w:color w:val="auto"/>
        </w:rPr>
        <w:t>Auditing the BL, DO invoice, where freights, local charges are updated as per the company tariffs, commodity, weight.</w:t>
      </w:r>
    </w:p>
    <w:p>
      <w:pPr>
        <w:spacing w:after="0" w:line="2" w:lineRule="exact"/>
        <w:rPr>
          <w:rFonts w:ascii="Wingdings" w:cs="Wingdings" w:eastAsia="Wingdings" w:hAnsi="Wingdings"/>
          <w:sz w:val="33"/>
          <w:szCs w:val="33"/>
          <w:color w:val="auto"/>
          <w:vertAlign w:val="superscript"/>
        </w:rPr>
      </w:pPr>
    </w:p>
    <w:p>
      <w:pPr>
        <w:ind w:left="1080" w:hanging="360"/>
        <w:spacing w:after="0" w:line="182" w:lineRule="auto"/>
        <w:tabs>
          <w:tab w:leader="none" w:pos="1080" w:val="left"/>
        </w:tabs>
        <w:numPr>
          <w:ilvl w:val="0"/>
          <w:numId w:val="2"/>
        </w:numPr>
        <w:rPr>
          <w:rFonts w:ascii="Wingdings" w:cs="Wingdings" w:eastAsia="Wingdings" w:hAnsi="Wingdings"/>
          <w:sz w:val="27"/>
          <w:szCs w:val="27"/>
          <w:color w:val="auto"/>
          <w:vertAlign w:val="superscript"/>
        </w:rPr>
      </w:pPr>
      <w:r>
        <w:rPr>
          <w:rFonts w:ascii="Arial" w:cs="Arial" w:eastAsia="Arial" w:hAnsi="Arial"/>
          <w:sz w:val="15"/>
          <w:szCs w:val="15"/>
          <w:color w:val="auto"/>
        </w:rPr>
        <w:t>Verifying special rates for special customers according to POL, POD.</w:t>
      </w:r>
    </w:p>
    <w:p>
      <w:pPr>
        <w:spacing w:after="0" w:line="17" w:lineRule="exact"/>
        <w:rPr>
          <w:rFonts w:ascii="Wingdings" w:cs="Wingdings" w:eastAsia="Wingdings" w:hAnsi="Wingdings"/>
          <w:sz w:val="27"/>
          <w:szCs w:val="27"/>
          <w:color w:val="auto"/>
          <w:vertAlign w:val="superscript"/>
        </w:rPr>
      </w:pPr>
    </w:p>
    <w:p>
      <w:pPr>
        <w:ind w:left="1080" w:hanging="360"/>
        <w:spacing w:after="0" w:line="184" w:lineRule="auto"/>
        <w:tabs>
          <w:tab w:leader="none" w:pos="1080" w:val="left"/>
        </w:tabs>
        <w:numPr>
          <w:ilvl w:val="0"/>
          <w:numId w:val="2"/>
        </w:numPr>
        <w:rPr>
          <w:rFonts w:ascii="Wingdings" w:cs="Wingdings" w:eastAsia="Wingdings" w:hAnsi="Wingdings"/>
          <w:sz w:val="25"/>
          <w:szCs w:val="25"/>
          <w:color w:val="auto"/>
          <w:vertAlign w:val="superscript"/>
        </w:rPr>
      </w:pPr>
      <w:r>
        <w:rPr>
          <w:rFonts w:ascii="Arial" w:cs="Arial" w:eastAsia="Arial" w:hAnsi="Arial"/>
          <w:sz w:val="15"/>
          <w:szCs w:val="15"/>
          <w:color w:val="auto"/>
        </w:rPr>
        <w:t>Approving EMC’s, credit note, FRT confirmation, cancellation.</w:t>
      </w:r>
    </w:p>
    <w:p>
      <w:pPr>
        <w:spacing w:after="0" w:line="17" w:lineRule="exact"/>
        <w:rPr>
          <w:rFonts w:ascii="Wingdings" w:cs="Wingdings" w:eastAsia="Wingdings" w:hAnsi="Wingdings"/>
          <w:sz w:val="25"/>
          <w:szCs w:val="25"/>
          <w:color w:val="auto"/>
          <w:vertAlign w:val="superscript"/>
        </w:rPr>
      </w:pPr>
    </w:p>
    <w:p>
      <w:pPr>
        <w:ind w:left="1080" w:hanging="360"/>
        <w:spacing w:after="0" w:line="184" w:lineRule="auto"/>
        <w:tabs>
          <w:tab w:leader="none" w:pos="1080" w:val="left"/>
        </w:tabs>
        <w:numPr>
          <w:ilvl w:val="0"/>
          <w:numId w:val="2"/>
        </w:numPr>
        <w:rPr>
          <w:rFonts w:ascii="Wingdings" w:cs="Wingdings" w:eastAsia="Wingdings" w:hAnsi="Wingdings"/>
          <w:sz w:val="25"/>
          <w:szCs w:val="25"/>
          <w:color w:val="auto"/>
          <w:vertAlign w:val="superscript"/>
        </w:rPr>
      </w:pPr>
      <w:r>
        <w:rPr>
          <w:rFonts w:ascii="Arial" w:cs="Arial" w:eastAsia="Arial" w:hAnsi="Arial"/>
          <w:sz w:val="15"/>
          <w:szCs w:val="15"/>
          <w:color w:val="auto"/>
        </w:rPr>
        <w:t>For DO, BL release we are acting as major role.</w:t>
      </w:r>
    </w:p>
    <w:p>
      <w:pPr>
        <w:spacing w:after="0" w:line="17" w:lineRule="exact"/>
        <w:rPr>
          <w:rFonts w:ascii="Wingdings" w:cs="Wingdings" w:eastAsia="Wingdings" w:hAnsi="Wingdings"/>
          <w:sz w:val="25"/>
          <w:szCs w:val="25"/>
          <w:color w:val="auto"/>
          <w:vertAlign w:val="superscript"/>
        </w:rPr>
      </w:pPr>
    </w:p>
    <w:p>
      <w:pPr>
        <w:ind w:left="1080" w:hanging="360"/>
        <w:spacing w:after="0" w:line="184" w:lineRule="auto"/>
        <w:tabs>
          <w:tab w:leader="none" w:pos="1080" w:val="left"/>
        </w:tabs>
        <w:numPr>
          <w:ilvl w:val="0"/>
          <w:numId w:val="2"/>
        </w:numPr>
        <w:rPr>
          <w:rFonts w:ascii="Wingdings" w:cs="Wingdings" w:eastAsia="Wingdings" w:hAnsi="Wingdings"/>
          <w:sz w:val="25"/>
          <w:szCs w:val="25"/>
          <w:color w:val="auto"/>
          <w:vertAlign w:val="superscript"/>
        </w:rPr>
      </w:pPr>
      <w:r>
        <w:rPr>
          <w:rFonts w:ascii="Arial" w:cs="Arial" w:eastAsia="Arial" w:hAnsi="Arial"/>
          <w:sz w:val="15"/>
          <w:szCs w:val="15"/>
          <w:color w:val="auto"/>
        </w:rPr>
        <w:t>Preparation of Bill of Lading for Export shipments.</w:t>
      </w:r>
    </w:p>
    <w:p>
      <w:pPr>
        <w:spacing w:after="0" w:line="17" w:lineRule="exact"/>
        <w:rPr>
          <w:rFonts w:ascii="Wingdings" w:cs="Wingdings" w:eastAsia="Wingdings" w:hAnsi="Wingdings"/>
          <w:sz w:val="25"/>
          <w:szCs w:val="25"/>
          <w:color w:val="auto"/>
          <w:vertAlign w:val="superscript"/>
        </w:rPr>
      </w:pPr>
    </w:p>
    <w:p>
      <w:pPr>
        <w:ind w:left="1080" w:hanging="360"/>
        <w:spacing w:after="0" w:line="184" w:lineRule="auto"/>
        <w:tabs>
          <w:tab w:leader="none" w:pos="1080" w:val="left"/>
        </w:tabs>
        <w:numPr>
          <w:ilvl w:val="0"/>
          <w:numId w:val="2"/>
        </w:numPr>
        <w:rPr>
          <w:rFonts w:ascii="Wingdings" w:cs="Wingdings" w:eastAsia="Wingdings" w:hAnsi="Wingdings"/>
          <w:sz w:val="25"/>
          <w:szCs w:val="25"/>
          <w:color w:val="auto"/>
          <w:vertAlign w:val="superscript"/>
        </w:rPr>
      </w:pPr>
      <w:r>
        <w:rPr>
          <w:rFonts w:ascii="Arial" w:cs="Arial" w:eastAsia="Arial" w:hAnsi="Arial"/>
          <w:sz w:val="15"/>
          <w:szCs w:val="15"/>
          <w:color w:val="auto"/>
        </w:rPr>
        <w:t>Has act as trainee for new joiners.</w:t>
      </w:r>
    </w:p>
    <w:p>
      <w:pPr>
        <w:spacing w:after="0" w:line="17" w:lineRule="exact"/>
        <w:rPr>
          <w:rFonts w:ascii="Wingdings" w:cs="Wingdings" w:eastAsia="Wingdings" w:hAnsi="Wingdings"/>
          <w:sz w:val="25"/>
          <w:szCs w:val="25"/>
          <w:color w:val="auto"/>
          <w:vertAlign w:val="superscript"/>
        </w:rPr>
      </w:pPr>
    </w:p>
    <w:p>
      <w:pPr>
        <w:ind w:left="1080" w:hanging="360"/>
        <w:spacing w:after="0" w:line="184" w:lineRule="auto"/>
        <w:tabs>
          <w:tab w:leader="none" w:pos="1080" w:val="left"/>
        </w:tabs>
        <w:numPr>
          <w:ilvl w:val="0"/>
          <w:numId w:val="2"/>
        </w:numPr>
        <w:rPr>
          <w:rFonts w:ascii="Wingdings" w:cs="Wingdings" w:eastAsia="Wingdings" w:hAnsi="Wingdings"/>
          <w:sz w:val="25"/>
          <w:szCs w:val="25"/>
          <w:color w:val="auto"/>
          <w:vertAlign w:val="superscript"/>
        </w:rPr>
      </w:pPr>
      <w:r>
        <w:rPr>
          <w:rFonts w:ascii="Arial" w:cs="Arial" w:eastAsia="Arial" w:hAnsi="Arial"/>
          <w:sz w:val="15"/>
          <w:szCs w:val="15"/>
          <w:color w:val="auto"/>
        </w:rPr>
        <w:t>As per customer requirement and as per country standard preparing documents.</w:t>
      </w:r>
    </w:p>
    <w:p>
      <w:pPr>
        <w:spacing w:after="0" w:line="15" w:lineRule="exact"/>
        <w:rPr>
          <w:rFonts w:ascii="Wingdings" w:cs="Wingdings" w:eastAsia="Wingdings" w:hAnsi="Wingdings"/>
          <w:sz w:val="25"/>
          <w:szCs w:val="25"/>
          <w:color w:val="auto"/>
          <w:vertAlign w:val="superscript"/>
        </w:rPr>
      </w:pPr>
    </w:p>
    <w:p>
      <w:pPr>
        <w:ind w:left="1080" w:hanging="360"/>
        <w:spacing w:after="0" w:line="184" w:lineRule="auto"/>
        <w:tabs>
          <w:tab w:leader="none" w:pos="1080" w:val="left"/>
        </w:tabs>
        <w:numPr>
          <w:ilvl w:val="0"/>
          <w:numId w:val="2"/>
        </w:numPr>
        <w:rPr>
          <w:rFonts w:ascii="Wingdings" w:cs="Wingdings" w:eastAsia="Wingdings" w:hAnsi="Wingdings"/>
          <w:sz w:val="25"/>
          <w:szCs w:val="25"/>
          <w:color w:val="auto"/>
          <w:vertAlign w:val="superscript"/>
        </w:rPr>
      </w:pPr>
      <w:r>
        <w:rPr>
          <w:rFonts w:ascii="Arial" w:cs="Arial" w:eastAsia="Arial" w:hAnsi="Arial"/>
          <w:sz w:val="15"/>
          <w:szCs w:val="15"/>
          <w:color w:val="auto"/>
        </w:rPr>
        <w:t>Monitoring team in B/L completion before vessel DTX closes for the voyage.</w:t>
      </w:r>
    </w:p>
    <w:p>
      <w:pPr>
        <w:spacing w:after="0" w:line="17" w:lineRule="exact"/>
        <w:rPr>
          <w:rFonts w:ascii="Wingdings" w:cs="Wingdings" w:eastAsia="Wingdings" w:hAnsi="Wingdings"/>
          <w:sz w:val="25"/>
          <w:szCs w:val="25"/>
          <w:color w:val="auto"/>
          <w:vertAlign w:val="superscript"/>
        </w:rPr>
      </w:pPr>
    </w:p>
    <w:p>
      <w:pPr>
        <w:ind w:left="1080" w:hanging="360"/>
        <w:spacing w:after="0" w:line="184" w:lineRule="auto"/>
        <w:tabs>
          <w:tab w:leader="none" w:pos="1080" w:val="left"/>
        </w:tabs>
        <w:numPr>
          <w:ilvl w:val="0"/>
          <w:numId w:val="2"/>
        </w:numPr>
        <w:rPr>
          <w:rFonts w:ascii="Wingdings" w:cs="Wingdings" w:eastAsia="Wingdings" w:hAnsi="Wingdings"/>
          <w:sz w:val="25"/>
          <w:szCs w:val="25"/>
          <w:color w:val="auto"/>
          <w:vertAlign w:val="superscript"/>
        </w:rPr>
      </w:pPr>
      <w:r>
        <w:rPr>
          <w:rFonts w:ascii="Arial" w:cs="Arial" w:eastAsia="Arial" w:hAnsi="Arial"/>
          <w:sz w:val="15"/>
          <w:szCs w:val="15"/>
          <w:color w:val="auto"/>
        </w:rPr>
        <w:t>Sorting out customers doubt and helping them to achieve error free documentation.</w:t>
      </w:r>
    </w:p>
    <w:p>
      <w:pPr>
        <w:spacing w:after="0" w:line="17" w:lineRule="exact"/>
        <w:rPr>
          <w:rFonts w:ascii="Wingdings" w:cs="Wingdings" w:eastAsia="Wingdings" w:hAnsi="Wingdings"/>
          <w:sz w:val="25"/>
          <w:szCs w:val="25"/>
          <w:color w:val="auto"/>
          <w:vertAlign w:val="superscript"/>
        </w:rPr>
      </w:pPr>
    </w:p>
    <w:p>
      <w:pPr>
        <w:ind w:left="1080" w:right="186" w:hanging="360"/>
        <w:spacing w:after="0" w:line="185" w:lineRule="auto"/>
        <w:tabs>
          <w:tab w:leader="none" w:pos="1080" w:val="left"/>
        </w:tabs>
        <w:numPr>
          <w:ilvl w:val="0"/>
          <w:numId w:val="2"/>
        </w:numPr>
        <w:rPr>
          <w:rFonts w:ascii="Wingdings" w:cs="Wingdings" w:eastAsia="Wingdings" w:hAnsi="Wingdings"/>
          <w:sz w:val="33"/>
          <w:szCs w:val="33"/>
          <w:color w:val="auto"/>
          <w:vertAlign w:val="superscript"/>
        </w:rPr>
      </w:pPr>
      <w:r>
        <w:rPr>
          <w:rFonts w:ascii="Arial" w:cs="Arial" w:eastAsia="Arial" w:hAnsi="Arial"/>
          <w:sz w:val="18"/>
          <w:szCs w:val="18"/>
          <w:color w:val="auto"/>
        </w:rPr>
        <w:t>Performing Cargo auditing with shipping bill copy and EIR copy before releasing the B/L to customers.</w:t>
      </w:r>
    </w:p>
    <w:p>
      <w:pPr>
        <w:spacing w:after="0" w:line="2" w:lineRule="exact"/>
        <w:rPr>
          <w:rFonts w:ascii="Wingdings" w:cs="Wingdings" w:eastAsia="Wingdings" w:hAnsi="Wingdings"/>
          <w:sz w:val="33"/>
          <w:szCs w:val="33"/>
          <w:color w:val="auto"/>
          <w:vertAlign w:val="superscript"/>
        </w:rPr>
      </w:pPr>
    </w:p>
    <w:p>
      <w:pPr>
        <w:ind w:left="1080" w:hanging="360"/>
        <w:spacing w:after="0" w:line="184" w:lineRule="auto"/>
        <w:tabs>
          <w:tab w:leader="none" w:pos="1080" w:val="left"/>
        </w:tabs>
        <w:numPr>
          <w:ilvl w:val="0"/>
          <w:numId w:val="2"/>
        </w:numPr>
        <w:rPr>
          <w:rFonts w:ascii="Wingdings" w:cs="Wingdings" w:eastAsia="Wingdings" w:hAnsi="Wingdings"/>
          <w:sz w:val="27"/>
          <w:szCs w:val="27"/>
          <w:color w:val="auto"/>
          <w:vertAlign w:val="superscript"/>
        </w:rPr>
      </w:pPr>
      <w:r>
        <w:rPr>
          <w:rFonts w:ascii="Arial" w:cs="Arial" w:eastAsia="Arial" w:hAnsi="Arial"/>
          <w:sz w:val="15"/>
          <w:szCs w:val="15"/>
          <w:color w:val="auto"/>
        </w:rPr>
        <w:t>Performing compliance audit with booking form for compliance countries.</w:t>
      </w:r>
    </w:p>
    <w:p>
      <w:pPr>
        <w:spacing w:after="0" w:line="17" w:lineRule="exact"/>
        <w:rPr>
          <w:rFonts w:ascii="Wingdings" w:cs="Wingdings" w:eastAsia="Wingdings" w:hAnsi="Wingdings"/>
          <w:sz w:val="27"/>
          <w:szCs w:val="27"/>
          <w:color w:val="auto"/>
          <w:vertAlign w:val="superscript"/>
        </w:rPr>
      </w:pPr>
    </w:p>
    <w:p>
      <w:pPr>
        <w:ind w:left="1080" w:hanging="360"/>
        <w:spacing w:after="0" w:line="184" w:lineRule="auto"/>
        <w:tabs>
          <w:tab w:leader="none" w:pos="1080" w:val="left"/>
        </w:tabs>
        <w:numPr>
          <w:ilvl w:val="0"/>
          <w:numId w:val="2"/>
        </w:numPr>
        <w:rPr>
          <w:rFonts w:ascii="Wingdings" w:cs="Wingdings" w:eastAsia="Wingdings" w:hAnsi="Wingdings"/>
          <w:sz w:val="25"/>
          <w:szCs w:val="25"/>
          <w:color w:val="auto"/>
          <w:vertAlign w:val="superscript"/>
        </w:rPr>
      </w:pPr>
      <w:r>
        <w:rPr>
          <w:rFonts w:ascii="Arial" w:cs="Arial" w:eastAsia="Arial" w:hAnsi="Arial"/>
          <w:sz w:val="15"/>
          <w:szCs w:val="15"/>
          <w:color w:val="auto"/>
        </w:rPr>
        <w:t>Achieved top productivity holder with 98% accuracy.</w:t>
      </w:r>
    </w:p>
    <w:p>
      <w:pPr>
        <w:spacing w:after="0" w:line="15" w:lineRule="exact"/>
        <w:rPr>
          <w:rFonts w:ascii="Wingdings" w:cs="Wingdings" w:eastAsia="Wingdings" w:hAnsi="Wingdings"/>
          <w:sz w:val="25"/>
          <w:szCs w:val="25"/>
          <w:color w:val="auto"/>
          <w:vertAlign w:val="superscript"/>
        </w:rPr>
      </w:pPr>
    </w:p>
    <w:p>
      <w:pPr>
        <w:ind w:left="1080" w:hanging="360"/>
        <w:spacing w:after="0" w:line="184" w:lineRule="auto"/>
        <w:tabs>
          <w:tab w:leader="none" w:pos="1080" w:val="left"/>
        </w:tabs>
        <w:numPr>
          <w:ilvl w:val="0"/>
          <w:numId w:val="2"/>
        </w:numPr>
        <w:rPr>
          <w:rFonts w:ascii="Wingdings" w:cs="Wingdings" w:eastAsia="Wingdings" w:hAnsi="Wingdings"/>
          <w:sz w:val="25"/>
          <w:szCs w:val="25"/>
          <w:color w:val="auto"/>
          <w:vertAlign w:val="superscript"/>
        </w:rPr>
      </w:pPr>
      <w:r>
        <w:rPr>
          <w:rFonts w:ascii="Arial" w:cs="Arial" w:eastAsia="Arial" w:hAnsi="Arial"/>
          <w:sz w:val="15"/>
          <w:szCs w:val="15"/>
          <w:color w:val="auto"/>
        </w:rPr>
        <w:t>Checking outstanding amount to release the B/L.</w:t>
      </w:r>
    </w:p>
    <w:p>
      <w:pPr>
        <w:spacing w:after="0" w:line="17" w:lineRule="exact"/>
        <w:rPr>
          <w:rFonts w:ascii="Wingdings" w:cs="Wingdings" w:eastAsia="Wingdings" w:hAnsi="Wingdings"/>
          <w:sz w:val="25"/>
          <w:szCs w:val="25"/>
          <w:color w:val="auto"/>
          <w:vertAlign w:val="superscript"/>
        </w:rPr>
      </w:pPr>
    </w:p>
    <w:p>
      <w:pPr>
        <w:ind w:left="1080" w:right="1086" w:hanging="360"/>
        <w:spacing w:after="0" w:line="185" w:lineRule="auto"/>
        <w:tabs>
          <w:tab w:leader="none" w:pos="1080" w:val="left"/>
        </w:tabs>
        <w:numPr>
          <w:ilvl w:val="0"/>
          <w:numId w:val="2"/>
        </w:numPr>
        <w:rPr>
          <w:rFonts w:ascii="Wingdings" w:cs="Wingdings" w:eastAsia="Wingdings" w:hAnsi="Wingdings"/>
          <w:sz w:val="33"/>
          <w:szCs w:val="33"/>
          <w:color w:val="auto"/>
          <w:vertAlign w:val="superscript"/>
        </w:rPr>
      </w:pPr>
      <w:r>
        <w:rPr>
          <w:rFonts w:ascii="Arial" w:cs="Arial" w:eastAsia="Arial" w:hAnsi="Arial"/>
          <w:sz w:val="18"/>
          <w:szCs w:val="18"/>
          <w:color w:val="auto"/>
        </w:rPr>
        <w:t>Prepare and submit regular reports on number of B/L released, DO approved, cancellation, credit note corrections and EMC raised and general matters.</w:t>
      </w:r>
    </w:p>
    <w:p>
      <w:pPr>
        <w:spacing w:after="0" w:line="231" w:lineRule="exact"/>
        <w:rPr>
          <w:sz w:val="24"/>
          <w:szCs w:val="24"/>
          <w:color w:val="auto"/>
        </w:rPr>
      </w:pPr>
    </w:p>
    <w:p>
      <w:pPr>
        <w:spacing w:after="0"/>
        <w:rPr>
          <w:sz w:val="20"/>
          <w:szCs w:val="20"/>
          <w:color w:val="auto"/>
        </w:rPr>
      </w:pPr>
      <w:r>
        <w:rPr>
          <w:rFonts w:ascii="Arial" w:cs="Arial" w:eastAsia="Arial" w:hAnsi="Arial"/>
          <w:sz w:val="20"/>
          <w:szCs w:val="20"/>
          <w:b w:val="1"/>
          <w:bCs w:val="1"/>
          <w:color w:val="auto"/>
        </w:rPr>
        <w:t>Skills Used</w:t>
      </w:r>
    </w:p>
    <w:p>
      <w:pPr>
        <w:ind w:left="280"/>
        <w:spacing w:after="0"/>
        <w:rPr>
          <w:sz w:val="20"/>
          <w:szCs w:val="20"/>
          <w:color w:val="auto"/>
        </w:rPr>
      </w:pPr>
      <w:r>
        <w:rPr>
          <w:rFonts w:ascii="Arial" w:cs="Arial" w:eastAsia="Arial" w:hAnsi="Arial"/>
          <w:sz w:val="20"/>
          <w:szCs w:val="20"/>
          <w:color w:val="auto"/>
        </w:rPr>
        <w:t>MS Office. Out Look, Excel, IBOX Software, MODS</w:t>
      </w:r>
    </w:p>
    <w:p>
      <w:pPr>
        <w:spacing w:after="0" w:line="180" w:lineRule="exact"/>
        <w:rPr>
          <w:sz w:val="24"/>
          <w:szCs w:val="24"/>
          <w:color w:val="auto"/>
        </w:rPr>
      </w:pPr>
    </w:p>
    <w:p>
      <w:pPr>
        <w:spacing w:after="0"/>
        <w:rPr>
          <w:sz w:val="20"/>
          <w:szCs w:val="20"/>
          <w:color w:val="auto"/>
        </w:rPr>
      </w:pPr>
      <w:r>
        <w:rPr>
          <w:rFonts w:ascii="Arial" w:cs="Arial" w:eastAsia="Arial" w:hAnsi="Arial"/>
          <w:sz w:val="22"/>
          <w:szCs w:val="22"/>
          <w:b w:val="1"/>
          <w:bCs w:val="1"/>
          <w:color w:val="auto"/>
        </w:rPr>
        <w:t>RADO SHIPPING PVT LTD - Chennai, Tamil Nadu</w:t>
      </w:r>
    </w:p>
    <w:p>
      <w:pPr>
        <w:spacing w:after="0" w:line="236" w:lineRule="auto"/>
        <w:rPr>
          <w:sz w:val="20"/>
          <w:szCs w:val="20"/>
          <w:color w:val="auto"/>
        </w:rPr>
      </w:pPr>
      <w:r>
        <w:rPr>
          <w:rFonts w:ascii="Arial" w:cs="Arial" w:eastAsia="Arial" w:hAnsi="Arial"/>
          <w:sz w:val="20"/>
          <w:szCs w:val="20"/>
          <w:b w:val="1"/>
          <w:bCs w:val="1"/>
          <w:color w:val="auto"/>
        </w:rPr>
        <w:t>Trainee</w:t>
      </w:r>
    </w:p>
    <w:p>
      <w:pPr>
        <w:spacing w:after="0" w:line="1" w:lineRule="exact"/>
        <w:rPr>
          <w:sz w:val="24"/>
          <w:szCs w:val="24"/>
          <w:color w:val="auto"/>
        </w:rPr>
      </w:pPr>
    </w:p>
    <w:p>
      <w:pPr>
        <w:spacing w:after="0"/>
        <w:rPr>
          <w:sz w:val="20"/>
          <w:szCs w:val="20"/>
          <w:color w:val="auto"/>
        </w:rPr>
      </w:pPr>
      <w:r>
        <w:rPr>
          <w:rFonts w:ascii="Arial" w:cs="Arial" w:eastAsia="Arial" w:hAnsi="Arial"/>
          <w:sz w:val="20"/>
          <w:szCs w:val="20"/>
          <w:b w:val="1"/>
          <w:bCs w:val="1"/>
          <w:color w:val="auto"/>
        </w:rPr>
        <w:t>Intern period-Feb 2014-April2014</w:t>
      </w:r>
    </w:p>
    <w:p>
      <w:pPr>
        <w:spacing w:after="0" w:line="17" w:lineRule="exact"/>
        <w:rPr>
          <w:sz w:val="24"/>
          <w:szCs w:val="24"/>
          <w:color w:val="auto"/>
        </w:rPr>
      </w:pPr>
    </w:p>
    <w:p>
      <w:pPr>
        <w:ind w:left="1000" w:hanging="356"/>
        <w:spacing w:after="0"/>
        <w:tabs>
          <w:tab w:leader="none" w:pos="1000" w:val="left"/>
        </w:tabs>
        <w:numPr>
          <w:ilvl w:val="0"/>
          <w:numId w:val="3"/>
        </w:numPr>
        <w:rPr>
          <w:rFonts w:ascii="Wingdings" w:cs="Wingdings" w:eastAsia="Wingdings" w:hAnsi="Wingdings"/>
          <w:sz w:val="40"/>
          <w:szCs w:val="40"/>
          <w:color w:val="auto"/>
          <w:vertAlign w:val="superscript"/>
        </w:rPr>
      </w:pPr>
      <w:r>
        <w:rPr>
          <w:rFonts w:ascii="Arial" w:cs="Arial" w:eastAsia="Arial" w:hAnsi="Arial"/>
          <w:sz w:val="20"/>
          <w:szCs w:val="20"/>
          <w:color w:val="auto"/>
        </w:rPr>
        <w:t>Prepare and Maintain Shipment details On Excel Sheet.</w:t>
      </w:r>
    </w:p>
    <w:p>
      <w:pPr>
        <w:sectPr>
          <w:pgSz w:w="11900" w:h="16838" w:orient="portrait"/>
          <w:cols w:equalWidth="0" w:num="1">
            <w:col w:w="9026"/>
          </w:cols>
          <w:pgMar w:left="1440" w:top="1436" w:right="1440" w:bottom="997" w:gutter="0" w:footer="0" w:header="0"/>
        </w:sectPr>
      </w:pPr>
    </w:p>
    <w:p>
      <w:pPr>
        <w:ind w:left="1000" w:hanging="356"/>
        <w:spacing w:after="0"/>
        <w:tabs>
          <w:tab w:leader="none" w:pos="1000" w:val="left"/>
        </w:tabs>
        <w:numPr>
          <w:ilvl w:val="0"/>
          <w:numId w:val="4"/>
        </w:numPr>
        <w:rPr>
          <w:rFonts w:ascii="Wingdings" w:cs="Wingdings" w:eastAsia="Wingdings" w:hAnsi="Wingdings"/>
          <w:sz w:val="40"/>
          <w:szCs w:val="40"/>
          <w:color w:val="auto"/>
          <w:vertAlign w:val="superscript"/>
        </w:rPr>
      </w:pPr>
      <w:r>
        <w:rPr>
          <w:rFonts w:ascii="Arial" w:cs="Arial" w:eastAsia="Arial" w:hAnsi="Arial"/>
          <w:sz w:val="20"/>
          <w:szCs w:val="20"/>
          <w:color w:val="auto"/>
        </w:rPr>
        <w:t>Responsible for handling Export documentation and customer service.</w:t>
      </w:r>
    </w:p>
    <w:p>
      <w:pPr>
        <w:spacing w:after="0" w:line="16" w:lineRule="exact"/>
        <w:rPr>
          <w:rFonts w:ascii="Wingdings" w:cs="Wingdings" w:eastAsia="Wingdings" w:hAnsi="Wingdings"/>
          <w:sz w:val="40"/>
          <w:szCs w:val="40"/>
          <w:color w:val="auto"/>
          <w:vertAlign w:val="superscript"/>
        </w:rPr>
      </w:pPr>
    </w:p>
    <w:p>
      <w:pPr>
        <w:ind w:left="1000" w:hanging="356"/>
        <w:spacing w:after="0" w:line="184" w:lineRule="auto"/>
        <w:tabs>
          <w:tab w:leader="none" w:pos="1000" w:val="left"/>
        </w:tabs>
        <w:numPr>
          <w:ilvl w:val="0"/>
          <w:numId w:val="4"/>
        </w:numPr>
        <w:rPr>
          <w:rFonts w:ascii="Wingdings" w:cs="Wingdings" w:eastAsia="Wingdings" w:hAnsi="Wingdings"/>
          <w:sz w:val="25"/>
          <w:szCs w:val="25"/>
          <w:color w:val="auto"/>
          <w:vertAlign w:val="superscript"/>
        </w:rPr>
      </w:pPr>
      <w:r>
        <w:rPr>
          <w:rFonts w:ascii="Arial" w:cs="Arial" w:eastAsia="Arial" w:hAnsi="Arial"/>
          <w:sz w:val="15"/>
          <w:szCs w:val="15"/>
          <w:color w:val="auto"/>
        </w:rPr>
        <w:t>Coordinating with Shipping line and organizing shipments.</w:t>
      </w:r>
    </w:p>
    <w:p>
      <w:pPr>
        <w:spacing w:after="0" w:line="18" w:lineRule="exact"/>
        <w:rPr>
          <w:rFonts w:ascii="Wingdings" w:cs="Wingdings" w:eastAsia="Wingdings" w:hAnsi="Wingdings"/>
          <w:sz w:val="25"/>
          <w:szCs w:val="25"/>
          <w:color w:val="auto"/>
          <w:vertAlign w:val="superscript"/>
        </w:rPr>
      </w:pPr>
    </w:p>
    <w:p>
      <w:pPr>
        <w:ind w:left="1000" w:hanging="356"/>
        <w:spacing w:after="0" w:line="184" w:lineRule="auto"/>
        <w:tabs>
          <w:tab w:leader="none" w:pos="1000" w:val="left"/>
        </w:tabs>
        <w:numPr>
          <w:ilvl w:val="0"/>
          <w:numId w:val="4"/>
        </w:numPr>
        <w:rPr>
          <w:rFonts w:ascii="Wingdings" w:cs="Wingdings" w:eastAsia="Wingdings" w:hAnsi="Wingdings"/>
          <w:sz w:val="25"/>
          <w:szCs w:val="25"/>
          <w:color w:val="auto"/>
          <w:vertAlign w:val="superscript"/>
        </w:rPr>
      </w:pPr>
      <w:r>
        <w:rPr>
          <w:rFonts w:ascii="Arial" w:cs="Arial" w:eastAsia="Arial" w:hAnsi="Arial"/>
          <w:sz w:val="15"/>
          <w:szCs w:val="15"/>
          <w:color w:val="auto"/>
        </w:rPr>
        <w:t>Coordinating with CHA for shipping bill copy and cargo stuffing matters.</w:t>
      </w:r>
    </w:p>
    <w:p>
      <w:pPr>
        <w:spacing w:after="0" w:line="15" w:lineRule="exact"/>
        <w:rPr>
          <w:rFonts w:ascii="Wingdings" w:cs="Wingdings" w:eastAsia="Wingdings" w:hAnsi="Wingdings"/>
          <w:sz w:val="25"/>
          <w:szCs w:val="25"/>
          <w:color w:val="auto"/>
          <w:vertAlign w:val="superscript"/>
        </w:rPr>
      </w:pPr>
    </w:p>
    <w:p>
      <w:pPr>
        <w:ind w:left="1000" w:hanging="356"/>
        <w:spacing w:after="0" w:line="184" w:lineRule="auto"/>
        <w:tabs>
          <w:tab w:leader="none" w:pos="1000" w:val="left"/>
        </w:tabs>
        <w:numPr>
          <w:ilvl w:val="0"/>
          <w:numId w:val="4"/>
        </w:numPr>
        <w:rPr>
          <w:rFonts w:ascii="Wingdings" w:cs="Wingdings" w:eastAsia="Wingdings" w:hAnsi="Wingdings"/>
          <w:sz w:val="25"/>
          <w:szCs w:val="25"/>
          <w:color w:val="auto"/>
          <w:vertAlign w:val="superscript"/>
        </w:rPr>
      </w:pPr>
      <w:r>
        <w:rPr>
          <w:rFonts w:ascii="Arial" w:cs="Arial" w:eastAsia="Arial" w:hAnsi="Arial"/>
          <w:sz w:val="15"/>
          <w:szCs w:val="15"/>
          <w:color w:val="auto"/>
        </w:rPr>
        <w:t>Handling CFS &amp; ICD Operation &amp; Custom Clearance formality.</w:t>
      </w:r>
    </w:p>
    <w:p>
      <w:pPr>
        <w:spacing w:after="0" w:line="17" w:lineRule="exact"/>
        <w:rPr>
          <w:rFonts w:ascii="Wingdings" w:cs="Wingdings" w:eastAsia="Wingdings" w:hAnsi="Wingdings"/>
          <w:sz w:val="25"/>
          <w:szCs w:val="25"/>
          <w:color w:val="auto"/>
          <w:vertAlign w:val="superscript"/>
        </w:rPr>
      </w:pPr>
    </w:p>
    <w:p>
      <w:pPr>
        <w:ind w:left="1000" w:hanging="356"/>
        <w:spacing w:after="0" w:line="184" w:lineRule="auto"/>
        <w:tabs>
          <w:tab w:leader="none" w:pos="1000" w:val="left"/>
        </w:tabs>
        <w:numPr>
          <w:ilvl w:val="0"/>
          <w:numId w:val="4"/>
        </w:numPr>
        <w:rPr>
          <w:rFonts w:ascii="Wingdings" w:cs="Wingdings" w:eastAsia="Wingdings" w:hAnsi="Wingdings"/>
          <w:sz w:val="25"/>
          <w:szCs w:val="25"/>
          <w:color w:val="auto"/>
          <w:vertAlign w:val="superscript"/>
        </w:rPr>
      </w:pPr>
      <w:r>
        <w:rPr>
          <w:rFonts w:ascii="Arial" w:cs="Arial" w:eastAsia="Arial" w:hAnsi="Arial"/>
          <w:sz w:val="15"/>
          <w:szCs w:val="15"/>
          <w:color w:val="auto"/>
        </w:rPr>
        <w:t>Vessel Schedule &amp; ETA, ETD, Updating to Customer.</w:t>
      </w:r>
    </w:p>
    <w:p>
      <w:pPr>
        <w:spacing w:after="0" w:line="17" w:lineRule="exact"/>
        <w:rPr>
          <w:rFonts w:ascii="Wingdings" w:cs="Wingdings" w:eastAsia="Wingdings" w:hAnsi="Wingdings"/>
          <w:sz w:val="25"/>
          <w:szCs w:val="25"/>
          <w:color w:val="auto"/>
          <w:vertAlign w:val="superscript"/>
        </w:rPr>
      </w:pPr>
    </w:p>
    <w:p>
      <w:pPr>
        <w:ind w:left="1000" w:right="180" w:hanging="356"/>
        <w:spacing w:after="0"/>
        <w:tabs>
          <w:tab w:leader="none" w:pos="1000" w:val="left"/>
        </w:tabs>
        <w:numPr>
          <w:ilvl w:val="0"/>
          <w:numId w:val="4"/>
        </w:numPr>
        <w:rPr>
          <w:rFonts w:ascii="Wingdings" w:cs="Wingdings" w:eastAsia="Wingdings" w:hAnsi="Wingdings"/>
          <w:sz w:val="36"/>
          <w:szCs w:val="36"/>
          <w:color w:val="auto"/>
          <w:vertAlign w:val="superscript"/>
        </w:rPr>
      </w:pPr>
      <w:r>
        <w:rPr>
          <w:rFonts w:ascii="Arial" w:cs="Arial" w:eastAsia="Arial" w:hAnsi="Arial"/>
          <w:sz w:val="18"/>
          <w:szCs w:val="18"/>
          <w:color w:val="auto"/>
        </w:rPr>
        <w:t>Scrutinizing documents like MBL, Commercial Invoices, Packing List, Certificate of Origin etc.,</w:t>
      </w:r>
    </w:p>
    <w:p>
      <w:pPr>
        <w:spacing w:after="0" w:line="44" w:lineRule="exact"/>
        <w:rPr>
          <w:rFonts w:ascii="Wingdings" w:cs="Wingdings" w:eastAsia="Wingdings" w:hAnsi="Wingdings"/>
          <w:sz w:val="36"/>
          <w:szCs w:val="36"/>
          <w:color w:val="auto"/>
          <w:vertAlign w:val="superscript"/>
        </w:rPr>
      </w:pPr>
    </w:p>
    <w:p>
      <w:pPr>
        <w:ind w:left="1000" w:hanging="356"/>
        <w:spacing w:after="0" w:line="184" w:lineRule="auto"/>
        <w:tabs>
          <w:tab w:leader="none" w:pos="1000" w:val="left"/>
        </w:tabs>
        <w:numPr>
          <w:ilvl w:val="0"/>
          <w:numId w:val="4"/>
        </w:numPr>
        <w:rPr>
          <w:rFonts w:ascii="Wingdings" w:cs="Wingdings" w:eastAsia="Wingdings" w:hAnsi="Wingdings"/>
          <w:sz w:val="27"/>
          <w:szCs w:val="27"/>
          <w:color w:val="auto"/>
          <w:vertAlign w:val="superscript"/>
        </w:rPr>
      </w:pPr>
      <w:r>
        <w:rPr>
          <w:rFonts w:ascii="Arial" w:cs="Arial" w:eastAsia="Arial" w:hAnsi="Arial"/>
          <w:sz w:val="15"/>
          <w:szCs w:val="15"/>
          <w:color w:val="auto"/>
        </w:rPr>
        <w:t>Supervising &amp; Monitoring the timely delivery of cargo to customer destination and enhance</w:t>
      </w:r>
    </w:p>
    <w:p>
      <w:pPr>
        <w:spacing w:after="0" w:line="17" w:lineRule="exact"/>
        <w:rPr>
          <w:rFonts w:ascii="Wingdings" w:cs="Wingdings" w:eastAsia="Wingdings" w:hAnsi="Wingdings"/>
          <w:sz w:val="27"/>
          <w:szCs w:val="27"/>
          <w:color w:val="auto"/>
          <w:vertAlign w:val="superscript"/>
        </w:rPr>
      </w:pPr>
    </w:p>
    <w:p>
      <w:pPr>
        <w:ind w:left="1000" w:hanging="356"/>
        <w:spacing w:after="0" w:line="184" w:lineRule="auto"/>
        <w:tabs>
          <w:tab w:leader="none" w:pos="1000" w:val="left"/>
        </w:tabs>
        <w:numPr>
          <w:ilvl w:val="0"/>
          <w:numId w:val="4"/>
        </w:numPr>
        <w:rPr>
          <w:rFonts w:ascii="Wingdings" w:cs="Wingdings" w:eastAsia="Wingdings" w:hAnsi="Wingdings"/>
          <w:sz w:val="25"/>
          <w:szCs w:val="25"/>
          <w:color w:val="auto"/>
          <w:vertAlign w:val="superscript"/>
        </w:rPr>
      </w:pPr>
      <w:r>
        <w:rPr>
          <w:rFonts w:ascii="Arial" w:cs="Arial" w:eastAsia="Arial" w:hAnsi="Arial"/>
          <w:sz w:val="15"/>
          <w:szCs w:val="15"/>
          <w:color w:val="auto"/>
        </w:rPr>
        <w:t>Client invoicing and Payment follow-up.</w:t>
      </w:r>
    </w:p>
    <w:p>
      <w:pPr>
        <w:spacing w:after="0" w:line="227" w:lineRule="exact"/>
        <w:rPr>
          <w:sz w:val="20"/>
          <w:szCs w:val="20"/>
          <w:color w:val="auto"/>
        </w:rPr>
      </w:pPr>
    </w:p>
    <w:p>
      <w:pPr>
        <w:spacing w:after="0"/>
        <w:rPr>
          <w:sz w:val="20"/>
          <w:szCs w:val="20"/>
          <w:color w:val="auto"/>
        </w:rPr>
      </w:pPr>
      <w:r>
        <w:rPr>
          <w:rFonts w:ascii="Arial" w:cs="Arial" w:eastAsia="Arial" w:hAnsi="Arial"/>
          <w:sz w:val="20"/>
          <w:szCs w:val="20"/>
          <w:b w:val="1"/>
          <w:bCs w:val="1"/>
          <w:color w:val="auto"/>
        </w:rPr>
        <w:t>Skills Used</w:t>
      </w:r>
    </w:p>
    <w:p>
      <w:pPr>
        <w:spacing w:after="0" w:line="3" w:lineRule="exact"/>
        <w:rPr>
          <w:sz w:val="20"/>
          <w:szCs w:val="20"/>
          <w:color w:val="auto"/>
        </w:rPr>
      </w:pPr>
    </w:p>
    <w:p>
      <w:pPr>
        <w:spacing w:after="0"/>
        <w:rPr>
          <w:sz w:val="20"/>
          <w:szCs w:val="20"/>
          <w:color w:val="auto"/>
        </w:rPr>
      </w:pPr>
      <w:r>
        <w:rPr>
          <w:rFonts w:ascii="Arial" w:cs="Arial" w:eastAsia="Arial" w:hAnsi="Arial"/>
          <w:sz w:val="20"/>
          <w:szCs w:val="20"/>
          <w:color w:val="auto"/>
        </w:rPr>
        <w:t>MS Office. Excel, MODS, Mailings &amp; Other Internet Applications</w:t>
      </w:r>
    </w:p>
    <w:p>
      <w:pPr>
        <w:spacing w:after="0" w:line="178"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EDUCATION: -</w:t>
      </w:r>
    </w:p>
    <w:p>
      <w:pPr>
        <w:spacing w:after="0" w:line="192" w:lineRule="exact"/>
        <w:rPr>
          <w:sz w:val="20"/>
          <w:szCs w:val="20"/>
          <w:color w:val="auto"/>
        </w:rPr>
      </w:pPr>
    </w:p>
    <w:p>
      <w:pPr>
        <w:ind w:left="720" w:right="740" w:hanging="360"/>
        <w:spacing w:after="0" w:line="180" w:lineRule="auto"/>
        <w:tabs>
          <w:tab w:leader="none" w:pos="720" w:val="left"/>
        </w:tabs>
        <w:numPr>
          <w:ilvl w:val="0"/>
          <w:numId w:val="5"/>
        </w:numPr>
        <w:rPr>
          <w:rFonts w:ascii="Wingdings" w:cs="Wingdings" w:eastAsia="Wingdings" w:hAnsi="Wingdings"/>
          <w:sz w:val="35"/>
          <w:szCs w:val="35"/>
          <w:color w:val="auto"/>
          <w:vertAlign w:val="superscript"/>
        </w:rPr>
      </w:pPr>
      <w:r>
        <w:rPr>
          <w:rFonts w:ascii="Arial" w:cs="Arial" w:eastAsia="Arial" w:hAnsi="Arial"/>
          <w:sz w:val="18"/>
          <w:szCs w:val="18"/>
          <w:color w:val="auto"/>
        </w:rPr>
        <w:t>Passed MBA (Shipping and Logistics) from Karunya School of Business Leadership &amp; Management (7.44 CGPA).(2012-2014)</w:t>
      </w:r>
    </w:p>
    <w:p>
      <w:pPr>
        <w:spacing w:after="0" w:line="11" w:lineRule="exact"/>
        <w:rPr>
          <w:rFonts w:ascii="Wingdings" w:cs="Wingdings" w:eastAsia="Wingdings" w:hAnsi="Wingdings"/>
          <w:sz w:val="35"/>
          <w:szCs w:val="35"/>
          <w:color w:val="auto"/>
          <w:vertAlign w:val="superscript"/>
        </w:rPr>
      </w:pPr>
    </w:p>
    <w:p>
      <w:pPr>
        <w:ind w:left="720" w:right="200" w:hanging="360"/>
        <w:spacing w:after="0" w:line="181" w:lineRule="auto"/>
        <w:tabs>
          <w:tab w:leader="none" w:pos="720" w:val="left"/>
        </w:tabs>
        <w:numPr>
          <w:ilvl w:val="0"/>
          <w:numId w:val="5"/>
        </w:numPr>
        <w:rPr>
          <w:rFonts w:ascii="Wingdings" w:cs="Wingdings" w:eastAsia="Wingdings" w:hAnsi="Wingdings"/>
          <w:sz w:val="35"/>
          <w:szCs w:val="35"/>
          <w:color w:val="auto"/>
          <w:vertAlign w:val="superscript"/>
        </w:rPr>
      </w:pPr>
      <w:r>
        <w:rPr>
          <w:rFonts w:ascii="Arial" w:cs="Arial" w:eastAsia="Arial" w:hAnsi="Arial"/>
          <w:sz w:val="18"/>
          <w:szCs w:val="18"/>
          <w:color w:val="auto"/>
        </w:rPr>
        <w:t>Passed BBM (Computer Application) from Bharathiyar University with Sri Krishna College of Arts and Science (63%).(2009-2012)</w:t>
      </w:r>
    </w:p>
    <w:p>
      <w:pPr>
        <w:spacing w:after="0" w:line="1" w:lineRule="exact"/>
        <w:rPr>
          <w:rFonts w:ascii="Wingdings" w:cs="Wingdings" w:eastAsia="Wingdings" w:hAnsi="Wingdings"/>
          <w:sz w:val="35"/>
          <w:szCs w:val="35"/>
          <w:color w:val="auto"/>
          <w:vertAlign w:val="superscript"/>
        </w:rPr>
      </w:pPr>
    </w:p>
    <w:p>
      <w:pPr>
        <w:ind w:left="720" w:hanging="360"/>
        <w:spacing w:after="0" w:line="184" w:lineRule="auto"/>
        <w:tabs>
          <w:tab w:leader="none" w:pos="720" w:val="left"/>
        </w:tabs>
        <w:numPr>
          <w:ilvl w:val="0"/>
          <w:numId w:val="5"/>
        </w:numPr>
        <w:rPr>
          <w:rFonts w:ascii="Wingdings" w:cs="Wingdings" w:eastAsia="Wingdings" w:hAnsi="Wingdings"/>
          <w:sz w:val="27"/>
          <w:szCs w:val="27"/>
          <w:color w:val="auto"/>
          <w:vertAlign w:val="superscript"/>
        </w:rPr>
      </w:pPr>
      <w:r>
        <w:rPr>
          <w:rFonts w:ascii="Arial" w:cs="Arial" w:eastAsia="Arial" w:hAnsi="Arial"/>
          <w:sz w:val="15"/>
          <w:szCs w:val="15"/>
          <w:color w:val="auto"/>
        </w:rPr>
        <w:t>Passed H.S.C. from NAMMHSS with 67%.(2009)</w:t>
      </w:r>
    </w:p>
    <w:p>
      <w:pPr>
        <w:spacing w:after="0" w:line="17" w:lineRule="exact"/>
        <w:rPr>
          <w:rFonts w:ascii="Wingdings" w:cs="Wingdings" w:eastAsia="Wingdings" w:hAnsi="Wingdings"/>
          <w:sz w:val="27"/>
          <w:szCs w:val="27"/>
          <w:color w:val="auto"/>
          <w:vertAlign w:val="superscript"/>
        </w:rPr>
      </w:pPr>
    </w:p>
    <w:p>
      <w:pPr>
        <w:ind w:left="720" w:hanging="360"/>
        <w:spacing w:after="0" w:line="184" w:lineRule="auto"/>
        <w:tabs>
          <w:tab w:leader="none" w:pos="720" w:val="left"/>
        </w:tabs>
        <w:numPr>
          <w:ilvl w:val="0"/>
          <w:numId w:val="5"/>
        </w:numPr>
        <w:rPr>
          <w:rFonts w:ascii="Wingdings" w:cs="Wingdings" w:eastAsia="Wingdings" w:hAnsi="Wingdings"/>
          <w:sz w:val="25"/>
          <w:szCs w:val="25"/>
          <w:color w:val="auto"/>
          <w:vertAlign w:val="superscript"/>
        </w:rPr>
      </w:pPr>
      <w:r>
        <w:rPr>
          <w:rFonts w:ascii="Arial" w:cs="Arial" w:eastAsia="Arial" w:hAnsi="Arial"/>
          <w:sz w:val="15"/>
          <w:szCs w:val="15"/>
          <w:color w:val="auto"/>
        </w:rPr>
        <w:t>Passed S.S.L.C. from TMHNUU Hr. Sec School with 70%.(2007)</w:t>
      </w:r>
    </w:p>
    <w:p>
      <w:pPr>
        <w:spacing w:after="0" w:line="253"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PERSONAL SKILLS:-</w:t>
      </w:r>
    </w:p>
    <w:p>
      <w:pPr>
        <w:ind w:left="720" w:hanging="360"/>
        <w:spacing w:after="0" w:line="221" w:lineRule="auto"/>
        <w:tabs>
          <w:tab w:leader="none" w:pos="720" w:val="left"/>
        </w:tabs>
        <w:numPr>
          <w:ilvl w:val="0"/>
          <w:numId w:val="6"/>
        </w:numPr>
        <w:rPr>
          <w:rFonts w:ascii="Wingdings" w:cs="Wingdings" w:eastAsia="Wingdings" w:hAnsi="Wingdings"/>
          <w:sz w:val="40"/>
          <w:szCs w:val="40"/>
          <w:color w:val="auto"/>
          <w:vertAlign w:val="superscript"/>
        </w:rPr>
      </w:pPr>
      <w:r>
        <w:rPr>
          <w:rFonts w:ascii="Arial" w:cs="Arial" w:eastAsia="Arial" w:hAnsi="Arial"/>
          <w:sz w:val="20"/>
          <w:szCs w:val="20"/>
          <w:color w:val="auto"/>
        </w:rPr>
        <w:t>Ability to work in a fast-paced environment to set deadlines</w:t>
      </w:r>
    </w:p>
    <w:p>
      <w:pPr>
        <w:spacing w:after="0" w:line="17" w:lineRule="exact"/>
        <w:rPr>
          <w:rFonts w:ascii="Wingdings" w:cs="Wingdings" w:eastAsia="Wingdings" w:hAnsi="Wingdings"/>
          <w:sz w:val="40"/>
          <w:szCs w:val="40"/>
          <w:color w:val="auto"/>
          <w:vertAlign w:val="superscript"/>
        </w:rPr>
      </w:pPr>
    </w:p>
    <w:p>
      <w:pPr>
        <w:ind w:left="720" w:hanging="360"/>
        <w:spacing w:after="0" w:line="184" w:lineRule="auto"/>
        <w:tabs>
          <w:tab w:leader="none" w:pos="720" w:val="left"/>
        </w:tabs>
        <w:numPr>
          <w:ilvl w:val="0"/>
          <w:numId w:val="6"/>
        </w:numPr>
        <w:rPr>
          <w:rFonts w:ascii="Wingdings" w:cs="Wingdings" w:eastAsia="Wingdings" w:hAnsi="Wingdings"/>
          <w:sz w:val="25"/>
          <w:szCs w:val="25"/>
          <w:color w:val="auto"/>
          <w:vertAlign w:val="superscript"/>
        </w:rPr>
      </w:pPr>
      <w:r>
        <w:rPr>
          <w:rFonts w:ascii="Arial" w:cs="Arial" w:eastAsia="Arial" w:hAnsi="Arial"/>
          <w:sz w:val="15"/>
          <w:szCs w:val="15"/>
          <w:color w:val="auto"/>
        </w:rPr>
        <w:t>Effective time management skills with the ability to prioritize.</w:t>
      </w:r>
    </w:p>
    <w:p>
      <w:pPr>
        <w:spacing w:after="0" w:line="17" w:lineRule="exact"/>
        <w:rPr>
          <w:rFonts w:ascii="Wingdings" w:cs="Wingdings" w:eastAsia="Wingdings" w:hAnsi="Wingdings"/>
          <w:sz w:val="25"/>
          <w:szCs w:val="25"/>
          <w:color w:val="auto"/>
          <w:vertAlign w:val="superscript"/>
        </w:rPr>
      </w:pPr>
    </w:p>
    <w:p>
      <w:pPr>
        <w:ind w:left="720" w:hanging="360"/>
        <w:spacing w:after="0" w:line="184" w:lineRule="auto"/>
        <w:tabs>
          <w:tab w:leader="none" w:pos="720" w:val="left"/>
        </w:tabs>
        <w:numPr>
          <w:ilvl w:val="0"/>
          <w:numId w:val="6"/>
        </w:numPr>
        <w:rPr>
          <w:rFonts w:ascii="Wingdings" w:cs="Wingdings" w:eastAsia="Wingdings" w:hAnsi="Wingdings"/>
          <w:sz w:val="25"/>
          <w:szCs w:val="25"/>
          <w:color w:val="auto"/>
          <w:vertAlign w:val="superscript"/>
        </w:rPr>
      </w:pPr>
      <w:r>
        <w:rPr>
          <w:rFonts w:ascii="Arial" w:cs="Arial" w:eastAsia="Arial" w:hAnsi="Arial"/>
          <w:sz w:val="15"/>
          <w:szCs w:val="15"/>
          <w:color w:val="auto"/>
        </w:rPr>
        <w:t>Highly organized with a creative flair for project work</w:t>
      </w:r>
    </w:p>
    <w:p>
      <w:pPr>
        <w:spacing w:after="0" w:line="17" w:lineRule="exact"/>
        <w:rPr>
          <w:rFonts w:ascii="Wingdings" w:cs="Wingdings" w:eastAsia="Wingdings" w:hAnsi="Wingdings"/>
          <w:sz w:val="25"/>
          <w:szCs w:val="25"/>
          <w:color w:val="auto"/>
          <w:vertAlign w:val="superscript"/>
        </w:rPr>
      </w:pPr>
    </w:p>
    <w:p>
      <w:pPr>
        <w:ind w:left="720" w:hanging="360"/>
        <w:spacing w:after="0" w:line="184" w:lineRule="auto"/>
        <w:tabs>
          <w:tab w:leader="none" w:pos="720" w:val="left"/>
        </w:tabs>
        <w:numPr>
          <w:ilvl w:val="0"/>
          <w:numId w:val="6"/>
        </w:numPr>
        <w:rPr>
          <w:rFonts w:ascii="Wingdings" w:cs="Wingdings" w:eastAsia="Wingdings" w:hAnsi="Wingdings"/>
          <w:sz w:val="25"/>
          <w:szCs w:val="25"/>
          <w:color w:val="auto"/>
          <w:vertAlign w:val="superscript"/>
        </w:rPr>
      </w:pPr>
      <w:r>
        <w:rPr>
          <w:rFonts w:ascii="Arial" w:cs="Arial" w:eastAsia="Arial" w:hAnsi="Arial"/>
          <w:sz w:val="15"/>
          <w:szCs w:val="15"/>
          <w:color w:val="auto"/>
        </w:rPr>
        <w:t>Enthusiastic self-starter who contributes well to the team</w:t>
      </w:r>
    </w:p>
    <w:p>
      <w:pPr>
        <w:spacing w:after="0" w:line="253"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PERSONAL DETAILS:-</w:t>
      </w:r>
    </w:p>
    <w:p>
      <w:pPr>
        <w:sectPr>
          <w:pgSz w:w="11900" w:h="16838" w:orient="portrait"/>
          <w:cols w:equalWidth="0" w:num="1">
            <w:col w:w="9040"/>
          </w:cols>
          <w:pgMar w:left="1440" w:top="1220" w:right="1426" w:bottom="1440" w:gutter="0" w:footer="0" w:header="0"/>
        </w:sectPr>
      </w:pPr>
    </w:p>
    <w:p>
      <w:pPr>
        <w:spacing w:after="0" w:line="179" w:lineRule="exact"/>
        <w:rPr>
          <w:sz w:val="20"/>
          <w:szCs w:val="20"/>
          <w:color w:val="auto"/>
        </w:rPr>
      </w:pPr>
    </w:p>
    <w:p>
      <w:pPr>
        <w:spacing w:after="0"/>
        <w:rPr>
          <w:sz w:val="20"/>
          <w:szCs w:val="20"/>
          <w:color w:val="auto"/>
        </w:rPr>
      </w:pPr>
      <w:r>
        <w:rPr>
          <w:rFonts w:ascii="Arial" w:cs="Arial" w:eastAsia="Arial" w:hAnsi="Arial"/>
          <w:sz w:val="20"/>
          <w:szCs w:val="20"/>
          <w:color w:val="auto"/>
        </w:rPr>
        <w:t>Father’s Name</w:t>
      </w:r>
    </w:p>
    <w:p>
      <w:pPr>
        <w:spacing w:after="0" w:line="20" w:lineRule="exact"/>
        <w:rPr>
          <w:sz w:val="20"/>
          <w:szCs w:val="20"/>
          <w:color w:val="auto"/>
        </w:rPr>
      </w:pPr>
      <w:r>
        <w:rPr>
          <w:sz w:val="20"/>
          <w:szCs w:val="20"/>
          <w:color w:val="auto"/>
        </w:rPr>
        <w:br w:type="column"/>
      </w:r>
    </w:p>
    <w:p>
      <w:pPr>
        <w:spacing w:after="0" w:line="159" w:lineRule="exact"/>
        <w:rPr>
          <w:sz w:val="20"/>
          <w:szCs w:val="20"/>
          <w:color w:val="auto"/>
        </w:rPr>
      </w:pPr>
    </w:p>
    <w:p>
      <w:pPr>
        <w:spacing w:after="0"/>
        <w:rPr>
          <w:sz w:val="20"/>
          <w:szCs w:val="20"/>
          <w:color w:val="auto"/>
        </w:rPr>
      </w:pPr>
      <w:r>
        <w:rPr>
          <w:rFonts w:ascii="Arial" w:cs="Arial" w:eastAsia="Arial" w:hAnsi="Arial"/>
          <w:sz w:val="20"/>
          <w:szCs w:val="20"/>
          <w:color w:val="auto"/>
        </w:rPr>
        <w:t>:  Mr B. Meenakshisundaram</w:t>
      </w:r>
    </w:p>
    <w:p>
      <w:pPr>
        <w:spacing w:after="0" w:line="161" w:lineRule="exact"/>
        <w:rPr>
          <w:sz w:val="20"/>
          <w:szCs w:val="20"/>
          <w:color w:val="auto"/>
        </w:rPr>
      </w:pPr>
    </w:p>
    <w:p>
      <w:pPr>
        <w:sectPr>
          <w:pgSz w:w="11900" w:h="16838" w:orient="portrait"/>
          <w:cols w:equalWidth="0" w:num="2">
            <w:col w:w="1440" w:space="720"/>
            <w:col w:w="6880"/>
          </w:cols>
          <w:pgMar w:left="1440" w:top="1220" w:right="1426" w:bottom="1440" w:gutter="0" w:footer="0" w:header="0"/>
          <w:type w:val="continuous"/>
        </w:sectPr>
      </w:pPr>
    </w:p>
    <w:p>
      <w:pPr>
        <w:spacing w:after="0" w:line="10" w:lineRule="exact"/>
        <w:rPr>
          <w:sz w:val="20"/>
          <w:szCs w:val="20"/>
          <w:color w:val="auto"/>
        </w:rPr>
      </w:pPr>
    </w:p>
    <w:p>
      <w:pPr>
        <w:spacing w:after="0"/>
        <w:rPr>
          <w:sz w:val="20"/>
          <w:szCs w:val="20"/>
          <w:color w:val="auto"/>
        </w:rPr>
      </w:pPr>
      <w:r>
        <w:rPr>
          <w:rFonts w:ascii="Arial" w:cs="Arial" w:eastAsia="Arial" w:hAnsi="Arial"/>
          <w:sz w:val="19"/>
          <w:szCs w:val="19"/>
          <w:color w:val="auto"/>
        </w:rPr>
        <w:t>Date of Birth</w:t>
      </w:r>
    </w:p>
    <w:p>
      <w:pPr>
        <w:spacing w:after="0" w:line="20" w:lineRule="exact"/>
        <w:rPr>
          <w:sz w:val="20"/>
          <w:szCs w:val="20"/>
          <w:color w:val="auto"/>
        </w:rPr>
      </w:pPr>
      <w:r>
        <w:rPr>
          <w:sz w:val="20"/>
          <w:szCs w:val="20"/>
          <w:color w:val="auto"/>
        </w:rPr>
        <w:br w:type="column"/>
      </w:r>
    </w:p>
    <w:p>
      <w:pPr>
        <w:spacing w:after="0"/>
        <w:rPr>
          <w:sz w:val="20"/>
          <w:szCs w:val="20"/>
          <w:color w:val="auto"/>
        </w:rPr>
      </w:pPr>
      <w:r>
        <w:rPr>
          <w:rFonts w:ascii="Arial" w:cs="Arial" w:eastAsia="Arial" w:hAnsi="Arial"/>
          <w:sz w:val="20"/>
          <w:szCs w:val="20"/>
          <w:color w:val="auto"/>
        </w:rPr>
        <w:t>:  03</w:t>
      </w:r>
      <w:r>
        <w:rPr>
          <w:rFonts w:ascii="Arial" w:cs="Arial" w:eastAsia="Arial" w:hAnsi="Arial"/>
          <w:sz w:val="12"/>
          <w:szCs w:val="12"/>
          <w:color w:val="auto"/>
        </w:rPr>
        <w:t>rd</w:t>
      </w:r>
      <w:r>
        <w:rPr>
          <w:rFonts w:ascii="Arial" w:cs="Arial" w:eastAsia="Arial" w:hAnsi="Arial"/>
          <w:sz w:val="20"/>
          <w:szCs w:val="20"/>
          <w:color w:val="auto"/>
        </w:rPr>
        <w:t xml:space="preserve"> November 1991</w:t>
      </w:r>
    </w:p>
    <w:p>
      <w:pPr>
        <w:spacing w:after="0" w:line="159" w:lineRule="exact"/>
        <w:rPr>
          <w:sz w:val="20"/>
          <w:szCs w:val="20"/>
          <w:color w:val="auto"/>
        </w:rPr>
      </w:pPr>
    </w:p>
    <w:p>
      <w:pPr>
        <w:sectPr>
          <w:pgSz w:w="11900" w:h="16838" w:orient="portrait"/>
          <w:cols w:equalWidth="0" w:num="2">
            <w:col w:w="1440" w:space="720"/>
            <w:col w:w="6880"/>
          </w:cols>
          <w:pgMar w:left="1440" w:top="1220" w:right="1426" w:bottom="1440" w:gutter="0" w:footer="0" w:header="0"/>
          <w:type w:val="continuous"/>
        </w:sectPr>
      </w:pPr>
    </w:p>
    <w:p>
      <w:pPr>
        <w:spacing w:after="0"/>
        <w:rPr>
          <w:sz w:val="20"/>
          <w:szCs w:val="20"/>
          <w:color w:val="auto"/>
        </w:rPr>
      </w:pPr>
      <w:r>
        <w:rPr>
          <w:rFonts w:ascii="Arial" w:cs="Arial" w:eastAsia="Arial" w:hAnsi="Arial"/>
          <w:sz w:val="20"/>
          <w:szCs w:val="20"/>
          <w:color w:val="auto"/>
        </w:rPr>
        <w:t>Nationality</w:t>
      </w:r>
    </w:p>
    <w:p>
      <w:pPr>
        <w:spacing w:after="0" w:line="20" w:lineRule="exact"/>
        <w:rPr>
          <w:sz w:val="20"/>
          <w:szCs w:val="20"/>
          <w:color w:val="auto"/>
        </w:rPr>
      </w:pPr>
      <w:r>
        <w:rPr>
          <w:sz w:val="20"/>
          <w:szCs w:val="20"/>
          <w:color w:val="auto"/>
        </w:rPr>
        <w:br w:type="column"/>
      </w:r>
    </w:p>
    <w:p>
      <w:pPr>
        <w:spacing w:after="0"/>
        <w:rPr>
          <w:sz w:val="20"/>
          <w:szCs w:val="20"/>
          <w:color w:val="auto"/>
        </w:rPr>
      </w:pPr>
      <w:r>
        <w:rPr>
          <w:rFonts w:ascii="Arial" w:cs="Arial" w:eastAsia="Arial" w:hAnsi="Arial"/>
          <w:sz w:val="20"/>
          <w:szCs w:val="20"/>
          <w:color w:val="auto"/>
        </w:rPr>
        <w:t>:  Indian</w:t>
      </w:r>
    </w:p>
    <w:p>
      <w:pPr>
        <w:spacing w:after="0" w:line="171" w:lineRule="exact"/>
        <w:rPr>
          <w:sz w:val="20"/>
          <w:szCs w:val="20"/>
          <w:color w:val="auto"/>
        </w:rPr>
      </w:pPr>
    </w:p>
    <w:p>
      <w:pPr>
        <w:sectPr>
          <w:pgSz w:w="11900" w:h="16838" w:orient="portrait"/>
          <w:cols w:equalWidth="0" w:num="2">
            <w:col w:w="1440" w:space="720"/>
            <w:col w:w="6880"/>
          </w:cols>
          <w:pgMar w:left="1440" w:top="1220" w:right="1426" w:bottom="1440" w:gutter="0" w:footer="0" w:header="0"/>
          <w:type w:val="continuous"/>
        </w:sectPr>
      </w:pPr>
    </w:p>
    <w:p>
      <w:pPr>
        <w:spacing w:after="0"/>
        <w:rPr>
          <w:sz w:val="20"/>
          <w:szCs w:val="20"/>
          <w:color w:val="auto"/>
        </w:rPr>
      </w:pPr>
      <w:r>
        <w:rPr>
          <w:rFonts w:ascii="Arial" w:cs="Arial" w:eastAsia="Arial" w:hAnsi="Arial"/>
          <w:sz w:val="19"/>
          <w:szCs w:val="19"/>
          <w:color w:val="auto"/>
        </w:rPr>
        <w:t>Marital Status</w:t>
      </w:r>
    </w:p>
    <w:p>
      <w:pPr>
        <w:spacing w:after="0" w:line="20" w:lineRule="exact"/>
        <w:rPr>
          <w:sz w:val="20"/>
          <w:szCs w:val="20"/>
          <w:color w:val="auto"/>
        </w:rPr>
      </w:pPr>
      <w:r>
        <w:rPr>
          <w:sz w:val="20"/>
          <w:szCs w:val="20"/>
          <w:color w:val="auto"/>
        </w:rPr>
        <w:br w:type="column"/>
      </w:r>
    </w:p>
    <w:p>
      <w:pPr>
        <w:spacing w:after="0"/>
        <w:rPr>
          <w:sz w:val="20"/>
          <w:szCs w:val="20"/>
          <w:color w:val="auto"/>
        </w:rPr>
      </w:pPr>
      <w:r>
        <w:rPr>
          <w:rFonts w:ascii="Arial" w:cs="Arial" w:eastAsia="Arial" w:hAnsi="Arial"/>
          <w:sz w:val="19"/>
          <w:szCs w:val="19"/>
          <w:color w:val="auto"/>
        </w:rPr>
        <w:t>:  Single</w:t>
      </w:r>
    </w:p>
    <w:p>
      <w:pPr>
        <w:spacing w:after="0" w:line="170" w:lineRule="exact"/>
        <w:rPr>
          <w:sz w:val="20"/>
          <w:szCs w:val="20"/>
          <w:color w:val="auto"/>
        </w:rPr>
      </w:pPr>
    </w:p>
    <w:p>
      <w:pPr>
        <w:sectPr>
          <w:pgSz w:w="11900" w:h="16838" w:orient="portrait"/>
          <w:cols w:equalWidth="0" w:num="2">
            <w:col w:w="1440" w:space="720"/>
            <w:col w:w="6880"/>
          </w:cols>
          <w:pgMar w:left="1440" w:top="1220" w:right="1426" w:bottom="1440" w:gutter="0" w:footer="0" w:header="0"/>
          <w:type w:val="continuous"/>
        </w:sectPr>
      </w:pPr>
    </w:p>
    <w:p>
      <w:pPr>
        <w:spacing w:after="0"/>
        <w:rPr>
          <w:sz w:val="20"/>
          <w:szCs w:val="20"/>
          <w:color w:val="auto"/>
        </w:rPr>
      </w:pPr>
      <w:r>
        <w:rPr>
          <w:rFonts w:ascii="Arial" w:cs="Arial" w:eastAsia="Arial" w:hAnsi="Arial"/>
          <w:sz w:val="19"/>
          <w:szCs w:val="19"/>
          <w:color w:val="auto"/>
        </w:rPr>
        <w:t>Language known</w:t>
      </w:r>
    </w:p>
    <w:p>
      <w:pPr>
        <w:spacing w:after="0" w:line="20" w:lineRule="exact"/>
        <w:rPr>
          <w:sz w:val="20"/>
          <w:szCs w:val="20"/>
          <w:color w:val="auto"/>
        </w:rPr>
      </w:pPr>
      <w:r>
        <w:rPr>
          <w:sz w:val="20"/>
          <w:szCs w:val="20"/>
          <w:color w:val="auto"/>
        </w:rPr>
        <w:br w:type="column"/>
      </w:r>
    </w:p>
    <w:p>
      <w:pPr>
        <w:spacing w:after="0"/>
        <w:rPr>
          <w:sz w:val="20"/>
          <w:szCs w:val="20"/>
          <w:color w:val="auto"/>
        </w:rPr>
      </w:pPr>
      <w:r>
        <w:rPr>
          <w:rFonts w:ascii="Arial" w:cs="Arial" w:eastAsia="Arial" w:hAnsi="Arial"/>
          <w:sz w:val="19"/>
          <w:szCs w:val="19"/>
          <w:color w:val="auto"/>
        </w:rPr>
        <w:t>:  Tamil, English (read, write &amp; speak), Telugu, Malayalam (speak)</w:t>
      </w:r>
    </w:p>
    <w:p>
      <w:pPr>
        <w:spacing w:after="0" w:line="173" w:lineRule="exact"/>
        <w:rPr>
          <w:sz w:val="20"/>
          <w:szCs w:val="20"/>
          <w:color w:val="auto"/>
        </w:rPr>
      </w:pPr>
    </w:p>
    <w:p>
      <w:pPr>
        <w:sectPr>
          <w:pgSz w:w="11900" w:h="16838" w:orient="portrait"/>
          <w:cols w:equalWidth="0" w:num="2">
            <w:col w:w="1520" w:space="640"/>
            <w:col w:w="6880"/>
          </w:cols>
          <w:pgMar w:left="1440" w:top="1220" w:right="1426" w:bottom="1440" w:gutter="0" w:footer="0" w:header="0"/>
          <w:type w:val="continuous"/>
        </w:sectPr>
      </w:pPr>
    </w:p>
    <w:p>
      <w:pPr>
        <w:spacing w:after="0"/>
        <w:rPr>
          <w:sz w:val="20"/>
          <w:szCs w:val="20"/>
          <w:color w:val="auto"/>
        </w:rPr>
      </w:pPr>
      <w:r>
        <w:rPr>
          <w:rFonts w:ascii="Arial" w:cs="Arial" w:eastAsia="Arial" w:hAnsi="Arial"/>
          <w:sz w:val="19"/>
          <w:szCs w:val="19"/>
          <w:color w:val="auto"/>
        </w:rPr>
        <w:t>Permanent Address</w:t>
      </w:r>
    </w:p>
    <w:p>
      <w:pPr>
        <w:spacing w:after="0" w:line="20" w:lineRule="exact"/>
        <w:rPr>
          <w:sz w:val="20"/>
          <w:szCs w:val="20"/>
          <w:color w:val="auto"/>
        </w:rPr>
      </w:pPr>
      <w:r>
        <w:rPr>
          <w:sz w:val="20"/>
          <w:szCs w:val="20"/>
          <w:color w:val="auto"/>
        </w:rPr>
        <w:br w:type="column"/>
      </w:r>
    </w:p>
    <w:p>
      <w:pPr>
        <w:spacing w:after="0"/>
        <w:rPr>
          <w:sz w:val="20"/>
          <w:szCs w:val="20"/>
          <w:color w:val="auto"/>
        </w:rPr>
      </w:pPr>
      <w:r>
        <w:rPr>
          <w:rFonts w:ascii="Arial" w:cs="Arial" w:eastAsia="Arial" w:hAnsi="Arial"/>
          <w:sz w:val="19"/>
          <w:szCs w:val="19"/>
          <w:color w:val="auto"/>
        </w:rPr>
        <w:t>:  No 113, Rajaji Street, Kombai-625522, Theni Dist.</w:t>
      </w:r>
    </w:p>
    <w:p>
      <w:pPr>
        <w:spacing w:after="0" w:line="200" w:lineRule="exact"/>
        <w:rPr>
          <w:sz w:val="20"/>
          <w:szCs w:val="20"/>
          <w:color w:val="auto"/>
        </w:rPr>
      </w:pPr>
    </w:p>
    <w:p>
      <w:pPr>
        <w:sectPr>
          <w:pgSz w:w="11900" w:h="16838" w:orient="portrait"/>
          <w:cols w:equalWidth="0" w:num="2">
            <w:col w:w="1760" w:space="400"/>
            <w:col w:w="6880"/>
          </w:cols>
          <w:pgMar w:left="1440" w:top="1220" w:right="1426" w:bottom="1440" w:gutter="0" w:footer="0" w:header="0"/>
          <w:type w:val="continuous"/>
        </w:sectPr>
      </w:pPr>
    </w:p>
    <w:p>
      <w:pPr>
        <w:spacing w:after="0" w:line="394"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PASSPORT DETAILS:-</w:t>
      </w:r>
    </w:p>
    <w:p>
      <w:pPr>
        <w:spacing w:after="0" w:line="179" w:lineRule="exact"/>
        <w:rPr>
          <w:sz w:val="20"/>
          <w:szCs w:val="20"/>
          <w:color w:val="auto"/>
        </w:rPr>
      </w:pPr>
    </w:p>
    <w:tbl>
      <w:tblPr>
        <w:tblLayout w:type="fixed"/>
        <w:tblInd w:w="0" w:type="dxa"/>
        <w:tblCellMar>
          <w:top w:w="0" w:type="dxa"/>
          <w:left w:w="0" w:type="dxa"/>
          <w:bottom w:w="0" w:type="dxa"/>
          <w:right w:w="0" w:type="dxa"/>
        </w:tblCellMar>
      </w:tblPr>
      <w:tr>
        <w:trPr>
          <w:trHeight w:val="230"/>
        </w:trPr>
        <w:tc>
          <w:tcPr>
            <w:tcW w:w="1700" w:type="dxa"/>
            <w:vAlign w:val="bottom"/>
          </w:tcPr>
          <w:p>
            <w:pPr>
              <w:spacing w:after="0"/>
              <w:rPr>
                <w:sz w:val="20"/>
                <w:szCs w:val="20"/>
                <w:color w:val="auto"/>
              </w:rPr>
            </w:pPr>
            <w:r>
              <w:rPr>
                <w:rFonts w:ascii="Arial" w:cs="Arial" w:eastAsia="Arial" w:hAnsi="Arial"/>
                <w:sz w:val="20"/>
                <w:szCs w:val="20"/>
                <w:color w:val="auto"/>
              </w:rPr>
              <w:t>Passport No</w:t>
            </w:r>
          </w:p>
        </w:tc>
        <w:tc>
          <w:tcPr>
            <w:tcW w:w="1980" w:type="dxa"/>
            <w:vAlign w:val="bottom"/>
          </w:tcPr>
          <w:p>
            <w:pPr>
              <w:ind w:left="460"/>
              <w:spacing w:after="0"/>
              <w:rPr>
                <w:sz w:val="20"/>
                <w:szCs w:val="20"/>
                <w:color w:val="auto"/>
              </w:rPr>
            </w:pPr>
            <w:r>
              <w:rPr>
                <w:rFonts w:ascii="Arial" w:cs="Arial" w:eastAsia="Arial" w:hAnsi="Arial"/>
                <w:sz w:val="20"/>
                <w:szCs w:val="20"/>
                <w:color w:val="auto"/>
              </w:rPr>
              <w:t>: M1508968</w:t>
            </w:r>
          </w:p>
        </w:tc>
        <w:tc>
          <w:tcPr>
            <w:tcW w:w="1860" w:type="dxa"/>
            <w:vAlign w:val="bottom"/>
          </w:tcPr>
          <w:p>
            <w:pPr>
              <w:spacing w:after="0"/>
              <w:rPr>
                <w:sz w:val="20"/>
                <w:szCs w:val="20"/>
                <w:color w:val="auto"/>
              </w:rPr>
            </w:pPr>
          </w:p>
        </w:tc>
        <w:tc>
          <w:tcPr>
            <w:tcW w:w="1360" w:type="dxa"/>
            <w:vAlign w:val="bottom"/>
          </w:tcPr>
          <w:p>
            <w:pPr>
              <w:spacing w:after="0"/>
              <w:rPr>
                <w:sz w:val="20"/>
                <w:szCs w:val="20"/>
                <w:color w:val="auto"/>
              </w:rPr>
            </w:pPr>
          </w:p>
        </w:tc>
      </w:tr>
      <w:tr>
        <w:trPr>
          <w:trHeight w:val="408"/>
        </w:trPr>
        <w:tc>
          <w:tcPr>
            <w:tcW w:w="1700" w:type="dxa"/>
            <w:vAlign w:val="bottom"/>
          </w:tcPr>
          <w:p>
            <w:pPr>
              <w:spacing w:after="0"/>
              <w:rPr>
                <w:sz w:val="20"/>
                <w:szCs w:val="20"/>
                <w:color w:val="auto"/>
              </w:rPr>
            </w:pPr>
            <w:r>
              <w:rPr>
                <w:rFonts w:ascii="Arial" w:cs="Arial" w:eastAsia="Arial" w:hAnsi="Arial"/>
                <w:sz w:val="20"/>
                <w:szCs w:val="20"/>
                <w:color w:val="auto"/>
              </w:rPr>
              <w:t>Place of Issue</w:t>
            </w:r>
          </w:p>
        </w:tc>
        <w:tc>
          <w:tcPr>
            <w:tcW w:w="1980" w:type="dxa"/>
            <w:vAlign w:val="bottom"/>
          </w:tcPr>
          <w:p>
            <w:pPr>
              <w:ind w:left="460"/>
              <w:spacing w:after="0"/>
              <w:rPr>
                <w:sz w:val="20"/>
                <w:szCs w:val="20"/>
                <w:color w:val="auto"/>
              </w:rPr>
            </w:pPr>
            <w:r>
              <w:rPr>
                <w:rFonts w:ascii="Arial" w:cs="Arial" w:eastAsia="Arial" w:hAnsi="Arial"/>
                <w:sz w:val="20"/>
                <w:szCs w:val="20"/>
                <w:color w:val="auto"/>
              </w:rPr>
              <w:t>: Madurai</w:t>
            </w:r>
          </w:p>
        </w:tc>
        <w:tc>
          <w:tcPr>
            <w:tcW w:w="1860" w:type="dxa"/>
            <w:vAlign w:val="bottom"/>
          </w:tcPr>
          <w:p>
            <w:pPr>
              <w:spacing w:after="0"/>
              <w:rPr>
                <w:sz w:val="24"/>
                <w:szCs w:val="24"/>
                <w:color w:val="auto"/>
              </w:rPr>
            </w:pPr>
          </w:p>
        </w:tc>
        <w:tc>
          <w:tcPr>
            <w:tcW w:w="1360" w:type="dxa"/>
            <w:vAlign w:val="bottom"/>
          </w:tcPr>
          <w:p>
            <w:pPr>
              <w:spacing w:after="0"/>
              <w:rPr>
                <w:sz w:val="24"/>
                <w:szCs w:val="24"/>
                <w:color w:val="auto"/>
              </w:rPr>
            </w:pPr>
          </w:p>
        </w:tc>
      </w:tr>
      <w:tr>
        <w:trPr>
          <w:trHeight w:val="408"/>
        </w:trPr>
        <w:tc>
          <w:tcPr>
            <w:tcW w:w="1700" w:type="dxa"/>
            <w:vAlign w:val="bottom"/>
          </w:tcPr>
          <w:p>
            <w:pPr>
              <w:spacing w:after="0"/>
              <w:rPr>
                <w:sz w:val="20"/>
                <w:szCs w:val="20"/>
                <w:color w:val="auto"/>
              </w:rPr>
            </w:pPr>
            <w:r>
              <w:rPr>
                <w:rFonts w:ascii="Arial" w:cs="Arial" w:eastAsia="Arial" w:hAnsi="Arial"/>
                <w:sz w:val="20"/>
                <w:szCs w:val="20"/>
                <w:color w:val="auto"/>
              </w:rPr>
              <w:t>Date of Issue</w:t>
            </w:r>
          </w:p>
        </w:tc>
        <w:tc>
          <w:tcPr>
            <w:tcW w:w="1980" w:type="dxa"/>
            <w:vAlign w:val="bottom"/>
          </w:tcPr>
          <w:p>
            <w:pPr>
              <w:ind w:left="460"/>
              <w:spacing w:after="0"/>
              <w:rPr>
                <w:sz w:val="20"/>
                <w:szCs w:val="20"/>
                <w:color w:val="auto"/>
              </w:rPr>
            </w:pPr>
            <w:r>
              <w:rPr>
                <w:rFonts w:ascii="Arial" w:cs="Arial" w:eastAsia="Arial" w:hAnsi="Arial"/>
                <w:sz w:val="20"/>
                <w:szCs w:val="20"/>
                <w:color w:val="auto"/>
              </w:rPr>
              <w:t>: 27-08-2015</w:t>
            </w:r>
          </w:p>
        </w:tc>
        <w:tc>
          <w:tcPr>
            <w:tcW w:w="1860" w:type="dxa"/>
            <w:vAlign w:val="bottom"/>
          </w:tcPr>
          <w:p>
            <w:pPr>
              <w:ind w:left="400"/>
              <w:spacing w:after="0"/>
              <w:rPr>
                <w:sz w:val="20"/>
                <w:szCs w:val="20"/>
                <w:color w:val="auto"/>
              </w:rPr>
            </w:pPr>
            <w:r>
              <w:rPr>
                <w:rFonts w:ascii="Arial" w:cs="Arial" w:eastAsia="Arial" w:hAnsi="Arial"/>
                <w:sz w:val="20"/>
                <w:szCs w:val="20"/>
                <w:color w:val="auto"/>
              </w:rPr>
              <w:t>Date of Expiry</w:t>
            </w:r>
          </w:p>
        </w:tc>
        <w:tc>
          <w:tcPr>
            <w:tcW w:w="1360" w:type="dxa"/>
            <w:vAlign w:val="bottom"/>
          </w:tcPr>
          <w:p>
            <w:pPr>
              <w:jc w:val="right"/>
              <w:spacing w:after="0"/>
              <w:rPr>
                <w:sz w:val="20"/>
                <w:szCs w:val="20"/>
                <w:color w:val="auto"/>
              </w:rPr>
            </w:pPr>
            <w:r>
              <w:rPr>
                <w:rFonts w:ascii="Arial" w:cs="Arial" w:eastAsia="Arial" w:hAnsi="Arial"/>
                <w:sz w:val="20"/>
                <w:szCs w:val="20"/>
                <w:color w:val="auto"/>
              </w:rPr>
              <w:t>: 26-08-2024</w:t>
            </w:r>
          </w:p>
        </w:tc>
      </w:tr>
    </w:tbl>
    <w:p>
      <w:pPr>
        <w:spacing w:after="0" w:line="200" w:lineRule="exact"/>
        <w:rPr>
          <w:sz w:val="20"/>
          <w:szCs w:val="20"/>
          <w:color w:val="auto"/>
        </w:rPr>
      </w:pPr>
    </w:p>
    <w:p>
      <w:pPr>
        <w:spacing w:after="0" w:line="389"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DECLARATION:-</w:t>
      </w:r>
    </w:p>
    <w:p>
      <w:pPr>
        <w:spacing w:after="0" w:line="189" w:lineRule="exact"/>
        <w:rPr>
          <w:sz w:val="20"/>
          <w:szCs w:val="20"/>
          <w:color w:val="auto"/>
        </w:rPr>
      </w:pPr>
    </w:p>
    <w:p>
      <w:pPr>
        <w:jc w:val="both"/>
        <w:ind w:firstLine="720"/>
        <w:spacing w:after="0" w:line="253" w:lineRule="auto"/>
        <w:rPr>
          <w:sz w:val="20"/>
          <w:szCs w:val="20"/>
          <w:color w:val="auto"/>
        </w:rPr>
      </w:pPr>
      <w:r>
        <w:rPr>
          <w:rFonts w:ascii="Arial" w:cs="Arial" w:eastAsia="Arial" w:hAnsi="Arial"/>
          <w:sz w:val="20"/>
          <w:szCs w:val="20"/>
          <w:color w:val="auto"/>
        </w:rPr>
        <w:t>I the undersigned, hereby declare that the information given above is true to the best of my knowledge and assure that if given an opportunity to join in your esteemed organization, I will discharge my duties with sincerity &amp; honesty to the satisfaction of my superiors.</w:t>
      </w:r>
    </w:p>
    <w:p>
      <w:pPr>
        <w:spacing w:after="0" w:line="165" w:lineRule="exact"/>
        <w:rPr>
          <w:sz w:val="20"/>
          <w:szCs w:val="20"/>
          <w:color w:val="auto"/>
        </w:rPr>
      </w:pPr>
    </w:p>
    <w:p>
      <w:pPr>
        <w:spacing w:after="0"/>
        <w:tabs>
          <w:tab w:leader="none" w:pos="7180" w:val="left"/>
        </w:tabs>
        <w:rPr>
          <w:sz w:val="20"/>
          <w:szCs w:val="20"/>
          <w:color w:val="auto"/>
        </w:rPr>
      </w:pPr>
      <w:r>
        <w:rPr>
          <w:rFonts w:ascii="Arial" w:cs="Arial" w:eastAsia="Arial" w:hAnsi="Arial"/>
          <w:sz w:val="20"/>
          <w:szCs w:val="20"/>
          <w:color w:val="auto"/>
        </w:rPr>
        <w:t>Date:</w:t>
      </w:r>
      <w:r>
        <w:rPr>
          <w:sz w:val="20"/>
          <w:szCs w:val="20"/>
          <w:color w:val="auto"/>
        </w:rPr>
        <w:tab/>
      </w:r>
      <w:r>
        <w:rPr>
          <w:rFonts w:ascii="Arial" w:cs="Arial" w:eastAsia="Arial" w:hAnsi="Arial"/>
          <w:sz w:val="20"/>
          <w:szCs w:val="20"/>
          <w:b w:val="1"/>
          <w:bCs w:val="1"/>
          <w:color w:val="auto"/>
        </w:rPr>
        <w:t>M.SAKTHIBALAJI</w:t>
      </w:r>
    </w:p>
    <w:sectPr>
      <w:pgSz w:w="11900" w:h="16838" w:orient="portrait"/>
      <w:cols w:equalWidth="0" w:num="1">
        <w:col w:w="9040"/>
      </w:cols>
      <w:pgMar w:left="1440" w:top="1220" w:right="1426" w:bottom="1440" w:gutter="0" w:footer="0" w:header="0"/>
      <w:type w:val="continuous"/>
    </w:sectPr>
  </w:body>
</w:document>
</file>

<file path=word/fontTable.xml><?xml version="1.0" encoding="utf-8"?>
<w:font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400001FF" w:csb1="FFFF0000"/>
  </w:font>
  <w:font w:name="Wingdings">
    <w:panose1 w:val="05000000000000000000"/>
    <w:charset w:val="00"/>
    <w:family w:val="auto"/>
    <w:pitch w:val="variable"/>
    <w:sig w:usb0="00000000" w:usb1="00000000" w:usb2="00000000" w:usb3="00000000" w:csb0="80000000" w:csb1="00000000"/>
  </w:font>
</w:fonts>
</file>

<file path=word/numbering.xml><?xml version="1.0" encoding="utf-8"?>
<w:numbering xmlns:w="http://schemas.openxmlformats.org/wordprocessingml/2006/main">
  <w:abstractNum w:abstractNumId="0">
    <w:nsid w:val="2CD6"/>
    <w:multiLevelType w:val="hybridMultilevel"/>
    <w:lvl w:ilvl="0">
      <w:lvlJc w:val="left"/>
      <w:lvlText w:val=""/>
      <w:numFmt w:val="bullet"/>
      <w:start w:val="1"/>
    </w:lvl>
  </w:abstractNum>
  <w:abstractNum w:abstractNumId="1">
    <w:nsid w:val="72AE"/>
    <w:multiLevelType w:val="hybridMultilevel"/>
    <w:lvl w:ilvl="0">
      <w:lvlJc w:val="left"/>
      <w:lvlText w:val=""/>
      <w:numFmt w:val="bullet"/>
      <w:start w:val="1"/>
    </w:lvl>
  </w:abstractNum>
  <w:abstractNum w:abstractNumId="2">
    <w:nsid w:val="6952"/>
    <w:multiLevelType w:val="hybridMultilevel"/>
    <w:lvl w:ilvl="0">
      <w:lvlJc w:val="left"/>
      <w:lvlText w:val=""/>
      <w:numFmt w:val="bullet"/>
      <w:start w:val="1"/>
    </w:lvl>
  </w:abstractNum>
  <w:abstractNum w:abstractNumId="3">
    <w:nsid w:val="5F90"/>
    <w:multiLevelType w:val="hybridMultilevel"/>
    <w:lvl w:ilvl="0">
      <w:lvlJc w:val="left"/>
      <w:lvlText w:val=""/>
      <w:numFmt w:val="bullet"/>
      <w:start w:val="1"/>
    </w:lvl>
  </w:abstractNum>
  <w:abstractNum w:abstractNumId="4">
    <w:nsid w:val="1649"/>
    <w:multiLevelType w:val="hybridMultilevel"/>
    <w:lvl w:ilvl="0">
      <w:lvlJc w:val="left"/>
      <w:lvlText w:val=""/>
      <w:numFmt w:val="bullet"/>
      <w:start w:val="1"/>
    </w:lvl>
  </w:abstractNum>
  <w:abstractNum w:abstractNumId="5">
    <w:nsid w:val="6DF1"/>
    <w:multiLevelType w:val="hybridMultilevel"/>
    <w:lvl w:ilvl="0">
      <w:lvlJc w:val="left"/>
      <w:lvlText w:val=""/>
      <w:numFmt w:val="bullet"/>
      <w:start w:val="1"/>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eastAsiaTheme="minorEastAsia"/>
        <w:sz w:val="22"/>
        <w:szCs w:val="22"/>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Layout w:type="fixed"/>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D5BD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
  <Relationship Id="rId1" Type="http://schemas.openxmlformats.org/officeDocument/2006/relationships/styles" Target="styles.xml" />
  <Relationship Id="rId5" Type="http://schemas.openxmlformats.org/officeDocument/2006/relationships/fontTable" Target="fontTable.xml" />
  <Relationship Id="rId4" Type="http://schemas.openxmlformats.org/officeDocument/2006/relationships/webSettings" Target="webSettings.xml" />
  <Relationship Id="rId7" Type="http://schemas.openxmlformats.org/officeDocument/2006/relationships/numbering" Target="numbering.xml" />
</Relationships>
</file>

<file path=docProps/app.xml><?xml version="1.0" encoding="utf-8"?>
<ap:Properties xmlns:vt="http://schemas.openxmlformats.org/officeDocument/2006/docPropsVTypes" xmlns:ap="http://schemas.openxmlformats.org/officeDocument/2006/extended-properties">
  <ap:Template>Normal.dotm</ap:Template>
  <ap:TotalTime>0</ap:TotalTime>
  <ap:Pages>1</ap:Pages>
  <ap:Words>0</ap:Words>
  <ap:Characters>3</ap:Characters>
  <ap:Application/>
  <ap:DocSecurity>0</ap:DocSecurity>
  <ap:Lines>1</ap:Lines>
  <ap:Paragraphs>1</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3</ap:CharactersWithSpaces>
  <ap:SharedDoc>false</ap:SharedDoc>
  <ap:HyperlinksChanged>false</ap:HyperlinksChanged>
  <ap:AppVersion>1.0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2018-10-31T06:58:11Z</dcterms:created>
  <dcterms:modified xsi:type="dcterms:W3CDTF">2018-10-31T06:58:11Z</dcterms:modified>
</cp:coreProperties>
</file>

<file path=docProps/custom.xml><?xml version="1.0" encoding="utf-8"?>
<Properties xmlns:vt="http://schemas.openxmlformats.org/officeDocument/2006/docPropsVTypes" xmlns="http://schemas.openxmlformats.org/officeDocument/2006/custom-properties"/>
</file>