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4F872" w14:textId="52A2F891" w:rsidR="00727502" w:rsidRDefault="00727502">
      <w:pPr>
        <w:rPr>
          <w:b/>
          <w:bCs/>
        </w:rPr>
      </w:pPr>
      <w:r>
        <w:rPr>
          <w:b/>
          <w:bCs/>
        </w:rPr>
        <w:t>AWS Administration</w:t>
      </w:r>
    </w:p>
    <w:p w14:paraId="7AD19215" w14:textId="602294FC" w:rsidR="00727502" w:rsidRDefault="00727502">
      <w:r>
        <w:rPr>
          <w:b/>
          <w:bCs/>
        </w:rPr>
        <w:t xml:space="preserve">Lab </w:t>
      </w:r>
      <w:r w:rsidR="6F0DAA56" w:rsidRPr="6F0DAA56">
        <w:rPr>
          <w:b/>
          <w:bCs/>
        </w:rPr>
        <w:t>Title</w:t>
      </w:r>
      <w:r w:rsidR="00D72F09">
        <w:t>:</w:t>
      </w:r>
      <w:r w:rsidR="00D72F09">
        <w:tab/>
      </w:r>
      <w:r w:rsidR="6F0DAA56">
        <w:t>Breaking the Monolith</w:t>
      </w:r>
    </w:p>
    <w:p w14:paraId="69204DF9" w14:textId="7AC613E5" w:rsidR="00727502" w:rsidRDefault="00727502">
      <w:r w:rsidRPr="00D72F09">
        <w:rPr>
          <w:b/>
        </w:rPr>
        <w:t>Lab Author</w:t>
      </w:r>
      <w:r w:rsidR="00D72F09">
        <w:rPr>
          <w:b/>
        </w:rPr>
        <w:t>:</w:t>
      </w:r>
      <w:r w:rsidR="00D72F09">
        <w:rPr>
          <w:b/>
        </w:rPr>
        <w:tab/>
      </w:r>
      <w:r w:rsidR="00837BB7">
        <w:t>AWS Academy</w:t>
      </w:r>
    </w:p>
    <w:p w14:paraId="2F87D9E7" w14:textId="3EA9CCE3" w:rsidR="00D72F09" w:rsidRDefault="00D72F09">
      <w:pPr>
        <w:rPr>
          <w:b/>
        </w:rPr>
      </w:pPr>
      <w:r>
        <w:rPr>
          <w:b/>
        </w:rPr>
        <w:t>Version:</w:t>
      </w:r>
      <w:r>
        <w:rPr>
          <w:b/>
        </w:rPr>
        <w:tab/>
      </w:r>
      <w:r w:rsidR="00837BB7">
        <w:t>3.0</w:t>
      </w:r>
      <w:r w:rsidR="004D6959">
        <w:tab/>
      </w:r>
      <w:r w:rsidR="004D6959">
        <w:tab/>
      </w:r>
      <w:r w:rsidR="004D6959">
        <w:tab/>
      </w:r>
      <w:r w:rsidR="004D6959">
        <w:tab/>
      </w:r>
      <w:r w:rsidR="004D6959">
        <w:tab/>
      </w:r>
      <w:r w:rsidR="004D6959">
        <w:tab/>
      </w:r>
      <w:r w:rsidR="004D6959">
        <w:tab/>
      </w:r>
      <w:r w:rsidR="004D6959" w:rsidRPr="0070029A">
        <w:rPr>
          <w:b/>
        </w:rPr>
        <w:t>Points:</w:t>
      </w:r>
      <w:r w:rsidR="0070029A" w:rsidRPr="0070029A">
        <w:rPr>
          <w:b/>
        </w:rPr>
        <w:t xml:space="preserve"> </w:t>
      </w:r>
      <w:r w:rsidR="00B0403C">
        <w:rPr>
          <w:b/>
        </w:rPr>
        <w:t>2</w:t>
      </w:r>
      <w:r w:rsidR="0070029A" w:rsidRPr="0070029A">
        <w:rPr>
          <w:b/>
        </w:rPr>
        <w:t>0</w:t>
      </w:r>
    </w:p>
    <w:p w14:paraId="6E198D1D" w14:textId="77777777" w:rsidR="00D72F09" w:rsidRPr="00D72F09" w:rsidRDefault="00D72F09">
      <w:pPr>
        <w:rPr>
          <w:b/>
        </w:rPr>
      </w:pPr>
    </w:p>
    <w:p w14:paraId="54328FFC" w14:textId="65A5B073" w:rsidR="6F0DAA56" w:rsidRDefault="0012075D" w:rsidP="00E974AB">
      <w:pPr>
        <w:ind w:left="1440" w:hanging="1440"/>
      </w:pPr>
      <w:r>
        <w:rPr>
          <w:b/>
          <w:bCs/>
        </w:rPr>
        <w:t>Purpose</w:t>
      </w:r>
      <w:r w:rsidR="00E974AB">
        <w:t>:</w:t>
      </w:r>
      <w:r w:rsidR="00B35503">
        <w:tab/>
      </w:r>
      <w:r w:rsidR="00B35503">
        <w:tab/>
      </w:r>
      <w:r w:rsidR="6F0DAA56">
        <w:t xml:space="preserve">A guided </w:t>
      </w:r>
      <w:r>
        <w:t>lab</w:t>
      </w:r>
      <w:r w:rsidR="6F0DAA56">
        <w:t xml:space="preserve"> on containerizing a monolithic application </w:t>
      </w:r>
      <w:r>
        <w:t xml:space="preserve">into a Docker container running on AWS’s Elastic Container Service </w:t>
      </w:r>
      <w:r w:rsidR="6F0DAA56">
        <w:t>and then breaking it into Microservices</w:t>
      </w:r>
      <w:r w:rsidR="006858FC">
        <w:t>.</w:t>
      </w:r>
    </w:p>
    <w:p w14:paraId="049DF1B9" w14:textId="49AFFC34" w:rsidR="00E56FD6" w:rsidRDefault="00E974AB" w:rsidP="000E21D2">
      <w:pPr>
        <w:ind w:left="2160" w:hanging="2160"/>
      </w:pPr>
      <w:r w:rsidRPr="00E56FD6">
        <w:rPr>
          <w:b/>
        </w:rPr>
        <w:t>What You’ll Need:</w:t>
      </w:r>
      <w:r>
        <w:tab/>
      </w:r>
      <w:r w:rsidR="00837BB7">
        <w:t>Access to the AWS Academy</w:t>
      </w:r>
      <w:r w:rsidR="00AA1DBF">
        <w:t xml:space="preserve"> Architecture Course (see instructor)</w:t>
      </w:r>
      <w:r w:rsidR="00A5311E">
        <w:t xml:space="preserve"> Note this lab CAN take up to three hours to complete.</w:t>
      </w:r>
    </w:p>
    <w:p w14:paraId="0BAB3033" w14:textId="1EF50663" w:rsidR="6F0DAA56" w:rsidRDefault="00E974AB" w:rsidP="6F0DAA56">
      <w:r>
        <w:rPr>
          <w:b/>
          <w:bCs/>
        </w:rPr>
        <w:t>Instructions</w:t>
      </w:r>
      <w:r w:rsidR="005B2003">
        <w:rPr>
          <w:b/>
          <w:bCs/>
        </w:rPr>
        <w:t>:</w:t>
      </w:r>
    </w:p>
    <w:p w14:paraId="3902C993" w14:textId="656AABDE" w:rsidR="005B2003" w:rsidRDefault="005B2003" w:rsidP="005B2003">
      <w:pPr>
        <w:pStyle w:val="ListParagraph"/>
        <w:numPr>
          <w:ilvl w:val="0"/>
          <w:numId w:val="3"/>
        </w:numPr>
      </w:pPr>
      <w:r>
        <w:t>Go to the AWS Academy</w:t>
      </w:r>
      <w:r w:rsidR="001D00B9">
        <w:t xml:space="preserve">: </w:t>
      </w:r>
      <w:hyperlink r:id="rId5" w:history="1">
        <w:r w:rsidR="001D00B9" w:rsidRPr="00595094">
          <w:rPr>
            <w:rStyle w:val="Hyperlink"/>
          </w:rPr>
          <w:t>https://www.awsacademy.com/LMS_Login</w:t>
        </w:r>
      </w:hyperlink>
    </w:p>
    <w:p w14:paraId="4F1ADB40" w14:textId="57BE6C31" w:rsidR="00A5311E" w:rsidRDefault="005B5FC2" w:rsidP="6F0DAA56">
      <w:pPr>
        <w:pStyle w:val="ListParagraph"/>
        <w:numPr>
          <w:ilvl w:val="0"/>
          <w:numId w:val="3"/>
        </w:numPr>
      </w:pPr>
      <w:r>
        <w:t>Instructions for this lab are in the AWS Academy course</w:t>
      </w:r>
      <w:r w:rsidR="00A5311E">
        <w:t>: AWS Academy Cloud Architecting - Module 13</w:t>
      </w:r>
    </w:p>
    <w:p w14:paraId="69154658" w14:textId="77777777" w:rsidR="00FF1458" w:rsidRDefault="00FF1458" w:rsidP="6F0DAA56">
      <w:r>
        <w:t>Lab Title:</w:t>
      </w:r>
    </w:p>
    <w:p w14:paraId="10A1D15B" w14:textId="04D48C41" w:rsidR="00A5311E" w:rsidRDefault="00F11313" w:rsidP="6F0DAA56">
      <w:r>
        <w:t xml:space="preserve"> </w:t>
      </w:r>
      <w:r>
        <w:rPr>
          <w:noProof/>
        </w:rPr>
        <w:drawing>
          <wp:inline distT="0" distB="0" distL="0" distR="0" wp14:anchorId="0EC6E53E" wp14:editId="6C78A7F0">
            <wp:extent cx="5993840" cy="48577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05922" cy="494859"/>
                    </a:xfrm>
                    <a:prstGeom prst="rect">
                      <a:avLst/>
                    </a:prstGeom>
                  </pic:spPr>
                </pic:pic>
              </a:graphicData>
            </a:graphic>
          </wp:inline>
        </w:drawing>
      </w:r>
    </w:p>
    <w:p w14:paraId="2FA0F9A9" w14:textId="02D1EE76" w:rsidR="005B5FC2" w:rsidRDefault="001D00B9" w:rsidP="001D00B9">
      <w:pPr>
        <w:pStyle w:val="ListParagraph"/>
        <w:numPr>
          <w:ilvl w:val="0"/>
          <w:numId w:val="3"/>
        </w:numPr>
      </w:pPr>
      <w:r>
        <w:t>Your instructor enrolled you in that course so you would access to this lab - if you do not see that course in the AWS Academy Canvas learning website see your instructor for access.</w:t>
      </w:r>
    </w:p>
    <w:p w14:paraId="0CAE370C" w14:textId="529FC3C7" w:rsidR="001D00B9" w:rsidRDefault="001D00B9" w:rsidP="6F0DAA56">
      <w:pPr>
        <w:pStyle w:val="ListParagraph"/>
        <w:numPr>
          <w:ilvl w:val="0"/>
          <w:numId w:val="3"/>
        </w:numPr>
      </w:pPr>
      <w:r>
        <w:t xml:space="preserve">Follow all lab instructions </w:t>
      </w:r>
      <w:r w:rsidR="000E343A">
        <w:t>in the lab</w:t>
      </w:r>
      <w:r w:rsidR="006A17BA">
        <w:t xml:space="preserve"> itself EXCEPT where my updates are noted below</w:t>
      </w:r>
      <w:r w:rsidR="000E343A">
        <w:t xml:space="preserve"> - this is a LONG</w:t>
      </w:r>
      <w:r w:rsidR="006A17BA">
        <w:t xml:space="preserve"> and COMPLICATED </w:t>
      </w:r>
      <w:proofErr w:type="gramStart"/>
      <w:r w:rsidR="006A17BA">
        <w:t>lab</w:t>
      </w:r>
      <w:proofErr w:type="gramEnd"/>
      <w:r w:rsidR="006A17BA">
        <w:t xml:space="preserve"> </w:t>
      </w:r>
      <w:r w:rsidR="00DC684C">
        <w:t>and you may need to go back and troubleshoot steps to get the services working correctly.</w:t>
      </w:r>
    </w:p>
    <w:p w14:paraId="356F3E1C" w14:textId="7C93A6ED" w:rsidR="0096322C" w:rsidRDefault="0096322C" w:rsidP="0096322C"/>
    <w:p w14:paraId="4777CC75" w14:textId="474CC084" w:rsidR="0096322C" w:rsidRPr="00D42F60" w:rsidRDefault="00D42F60" w:rsidP="0096322C">
      <w:pPr>
        <w:rPr>
          <w:b/>
          <w:bCs/>
          <w:color w:val="FF0000"/>
          <w:u w:val="single"/>
        </w:rPr>
      </w:pPr>
      <w:r w:rsidRPr="00D42F60">
        <w:rPr>
          <w:b/>
          <w:bCs/>
          <w:color w:val="FF0000"/>
          <w:u w:val="single"/>
        </w:rPr>
        <w:t xml:space="preserve">*** READ BEFORE STARTING *** </w:t>
      </w:r>
      <w:r w:rsidR="006A654D" w:rsidRPr="00D42F60">
        <w:rPr>
          <w:b/>
          <w:bCs/>
          <w:color w:val="FF0000"/>
          <w:u w:val="single"/>
        </w:rPr>
        <w:t>Notes about the lab / Corrections / Changes</w:t>
      </w:r>
    </w:p>
    <w:p w14:paraId="32253B9F" w14:textId="4B69D6A6" w:rsidR="001D00B9" w:rsidRDefault="006676DF" w:rsidP="6F0DAA56">
      <w:pPr>
        <w:pStyle w:val="ListParagraph"/>
        <w:numPr>
          <w:ilvl w:val="0"/>
          <w:numId w:val="4"/>
        </w:numPr>
      </w:pPr>
      <w:r>
        <w:t>When building the load balancer the lab instructions reference the old interface steps - you *may* be building in the new interface</w:t>
      </w:r>
      <w:r w:rsidR="00D42F60">
        <w:t xml:space="preserve"> so you’ll need to adjust your configuration accordingly. The big difference is when creating the target group</w:t>
      </w:r>
      <w:r w:rsidR="00103D95">
        <w:t>:</w:t>
      </w:r>
    </w:p>
    <w:p w14:paraId="365C7B71" w14:textId="2AA20061" w:rsidR="00076C7A" w:rsidRDefault="00737DBF" w:rsidP="00076C7A">
      <w:pPr>
        <w:pStyle w:val="ListParagraph"/>
        <w:numPr>
          <w:ilvl w:val="1"/>
          <w:numId w:val="4"/>
        </w:numPr>
      </w:pPr>
      <w:r>
        <w:t xml:space="preserve">When you Build Your Target Group (Step </w:t>
      </w:r>
      <w:r w:rsidR="00615F92">
        <w:t>81)</w:t>
      </w:r>
    </w:p>
    <w:p w14:paraId="23F55332" w14:textId="7C840E24" w:rsidR="00615F92" w:rsidRDefault="00A905D4" w:rsidP="00615F92">
      <w:pPr>
        <w:pStyle w:val="ListParagraph"/>
        <w:ind w:left="1440"/>
      </w:pPr>
      <w:r>
        <w:rPr>
          <w:noProof/>
        </w:rPr>
        <w:lastRenderedPageBreak/>
        <w:drawing>
          <wp:inline distT="0" distB="0" distL="0" distR="0" wp14:anchorId="02A104E4" wp14:editId="4905BF2D">
            <wp:extent cx="3638550" cy="1527357"/>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7"/>
                    <a:stretch>
                      <a:fillRect/>
                    </a:stretch>
                  </pic:blipFill>
                  <pic:spPr>
                    <a:xfrm>
                      <a:off x="0" y="0"/>
                      <a:ext cx="3653331" cy="1533562"/>
                    </a:xfrm>
                    <a:prstGeom prst="rect">
                      <a:avLst/>
                    </a:prstGeom>
                  </pic:spPr>
                </pic:pic>
              </a:graphicData>
            </a:graphic>
          </wp:inline>
        </w:drawing>
      </w:r>
    </w:p>
    <w:p w14:paraId="711F7163" w14:textId="5E4DDBF9" w:rsidR="00A905D4" w:rsidRDefault="00A905D4" w:rsidP="00615F92">
      <w:pPr>
        <w:pStyle w:val="ListParagraph"/>
        <w:ind w:left="1440"/>
      </w:pPr>
    </w:p>
    <w:p w14:paraId="6BFCC6C8" w14:textId="5EFA9407" w:rsidR="00A905D4" w:rsidRDefault="008D4A0E" w:rsidP="00A905D4">
      <w:pPr>
        <w:pStyle w:val="ListParagraph"/>
        <w:numPr>
          <w:ilvl w:val="1"/>
          <w:numId w:val="4"/>
        </w:numPr>
      </w:pPr>
      <w:r>
        <w:t xml:space="preserve">When constructing the Target Group </w:t>
      </w:r>
      <w:r w:rsidRPr="008D4A0E">
        <w:rPr>
          <w:b/>
          <w:bCs/>
          <w:color w:val="FF0000"/>
        </w:rPr>
        <w:t>DO NOT</w:t>
      </w:r>
      <w:r w:rsidRPr="008D4A0E">
        <w:rPr>
          <w:color w:val="FF0000"/>
        </w:rPr>
        <w:t xml:space="preserve"> </w:t>
      </w:r>
      <w:r>
        <w:t xml:space="preserve">register those existing EC2 instances! You’ll be registering your ECS Service as the </w:t>
      </w:r>
      <w:r w:rsidR="00331AD4">
        <w:t xml:space="preserve">target for the load balancer in a later step - the instructions point this </w:t>
      </w:r>
      <w:proofErr w:type="gramStart"/>
      <w:r w:rsidR="00331AD4">
        <w:t>out</w:t>
      </w:r>
      <w:proofErr w:type="gramEnd"/>
      <w:r w:rsidR="00331AD4">
        <w:t xml:space="preserve"> but you may miss it</w:t>
      </w:r>
      <w:r w:rsidR="00D46587">
        <w:t xml:space="preserve"> and it will affect the entire operation of the load balancer and hence the lab.</w:t>
      </w:r>
    </w:p>
    <w:p w14:paraId="4E0DB698" w14:textId="0188C9D7" w:rsidR="00D46587" w:rsidRDefault="00D46587" w:rsidP="00A905D4">
      <w:pPr>
        <w:pStyle w:val="ListParagraph"/>
        <w:numPr>
          <w:ilvl w:val="1"/>
          <w:numId w:val="4"/>
        </w:numPr>
      </w:pPr>
      <w:r>
        <w:t>After building the target group go back to the OPEN BROWSER TAB that is STILL RUNNING the load balancer creation wizard and refresh the target group selection and choose the target group you JUST created:</w:t>
      </w:r>
    </w:p>
    <w:p w14:paraId="5359F307" w14:textId="0D89254C" w:rsidR="00076C7A" w:rsidRDefault="00CA5EFA" w:rsidP="003D02F6">
      <w:pPr>
        <w:pStyle w:val="ListParagraph"/>
        <w:ind w:left="1440"/>
      </w:pPr>
      <w:r>
        <w:rPr>
          <w:noProof/>
        </w:rPr>
        <w:drawing>
          <wp:inline distT="0" distB="0" distL="0" distR="0" wp14:anchorId="10479CCB" wp14:editId="54092C05">
            <wp:extent cx="7082393" cy="1143000"/>
            <wp:effectExtent l="0" t="0" r="4445" b="0"/>
            <wp:docPr id="11" name="Picture 1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chat or text message&#10;&#10;Description automatically generated"/>
                    <pic:cNvPicPr/>
                  </pic:nvPicPr>
                  <pic:blipFill>
                    <a:blip r:embed="rId8"/>
                    <a:stretch>
                      <a:fillRect/>
                    </a:stretch>
                  </pic:blipFill>
                  <pic:spPr>
                    <a:xfrm>
                      <a:off x="0" y="0"/>
                      <a:ext cx="7086416" cy="1143649"/>
                    </a:xfrm>
                    <a:prstGeom prst="rect">
                      <a:avLst/>
                    </a:prstGeom>
                  </pic:spPr>
                </pic:pic>
              </a:graphicData>
            </a:graphic>
          </wp:inline>
        </w:drawing>
      </w:r>
    </w:p>
    <w:p w14:paraId="292459D0" w14:textId="7EB280FF" w:rsidR="00076C7A" w:rsidRPr="003D02F6" w:rsidRDefault="003D02F6" w:rsidP="003A0D8D">
      <w:pPr>
        <w:pStyle w:val="ListParagraph"/>
        <w:numPr>
          <w:ilvl w:val="0"/>
          <w:numId w:val="4"/>
        </w:numPr>
      </w:pPr>
      <w:r>
        <w:t xml:space="preserve">In </w:t>
      </w:r>
      <w:r w:rsidRPr="00F774F1">
        <w:rPr>
          <w:highlight w:val="yellow"/>
        </w:rPr>
        <w:t>Step #101</w:t>
      </w:r>
      <w:r>
        <w:t xml:space="preserve"> you MUST modify the Service IAM Role to select the existing role: </w:t>
      </w:r>
      <w:proofErr w:type="spellStart"/>
      <w:r>
        <w:t>AWSServiceRoleforECS</w:t>
      </w:r>
      <w:proofErr w:type="spellEnd"/>
      <w:r>
        <w:t xml:space="preserve"> otherwise the ECS Service you are creating will </w:t>
      </w:r>
      <w:r w:rsidRPr="003D02F6">
        <w:rPr>
          <w:b/>
          <w:bCs/>
        </w:rPr>
        <w:t>NOT</w:t>
      </w:r>
      <w:r>
        <w:t xml:space="preserve"> launch!</w:t>
      </w:r>
    </w:p>
    <w:p w14:paraId="0D3C5169" w14:textId="4C5F4B5A" w:rsidR="00076C7A" w:rsidRDefault="00076C7A" w:rsidP="003D02F6">
      <w:pPr>
        <w:ind w:firstLine="720"/>
        <w:rPr>
          <w:rFonts w:ascii="Calibri" w:eastAsia="Calibri" w:hAnsi="Calibri" w:cs="Calibri"/>
          <w:b/>
          <w:color w:val="FF0000"/>
        </w:rPr>
      </w:pPr>
      <w:r>
        <w:rPr>
          <w:noProof/>
        </w:rPr>
        <w:drawing>
          <wp:inline distT="0" distB="0" distL="0" distR="0" wp14:anchorId="7EDAAA23" wp14:editId="7CD77584">
            <wp:extent cx="6571038" cy="2295525"/>
            <wp:effectExtent l="0" t="0" r="127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6591277" cy="2302595"/>
                    </a:xfrm>
                    <a:prstGeom prst="rect">
                      <a:avLst/>
                    </a:prstGeom>
                  </pic:spPr>
                </pic:pic>
              </a:graphicData>
            </a:graphic>
          </wp:inline>
        </w:drawing>
      </w:r>
    </w:p>
    <w:p w14:paraId="6E7034CE" w14:textId="41F153EC" w:rsidR="009B1BA8" w:rsidRDefault="00CB055F" w:rsidP="00C85361">
      <w:pPr>
        <w:ind w:firstLine="720"/>
        <w:rPr>
          <w:rFonts w:ascii="Calibri" w:eastAsia="Calibri" w:hAnsi="Calibri" w:cs="Calibri"/>
          <w:b/>
          <w:color w:val="FF0000"/>
        </w:rPr>
      </w:pPr>
      <w:r>
        <w:rPr>
          <w:noProof/>
        </w:rPr>
        <w:drawing>
          <wp:inline distT="0" distB="0" distL="0" distR="0" wp14:anchorId="723C438F" wp14:editId="09BA405C">
            <wp:extent cx="5455693" cy="781050"/>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0"/>
                    <a:stretch>
                      <a:fillRect/>
                    </a:stretch>
                  </pic:blipFill>
                  <pic:spPr>
                    <a:xfrm>
                      <a:off x="0" y="0"/>
                      <a:ext cx="5461205" cy="781839"/>
                    </a:xfrm>
                    <a:prstGeom prst="rect">
                      <a:avLst/>
                    </a:prstGeom>
                  </pic:spPr>
                </pic:pic>
              </a:graphicData>
            </a:graphic>
          </wp:inline>
        </w:drawing>
      </w:r>
    </w:p>
    <w:p w14:paraId="622D5342" w14:textId="76606319" w:rsidR="00C85361" w:rsidRDefault="00877178" w:rsidP="00C85361">
      <w:pPr>
        <w:pStyle w:val="ListParagraph"/>
        <w:numPr>
          <w:ilvl w:val="0"/>
          <w:numId w:val="4"/>
        </w:numPr>
        <w:rPr>
          <w:rFonts w:ascii="Calibri" w:eastAsia="Calibri" w:hAnsi="Calibri" w:cs="Calibri"/>
          <w:bCs/>
        </w:rPr>
      </w:pPr>
      <w:r>
        <w:rPr>
          <w:rFonts w:ascii="Calibri" w:eastAsia="Calibri" w:hAnsi="Calibri" w:cs="Calibri"/>
          <w:bCs/>
        </w:rPr>
        <w:lastRenderedPageBreak/>
        <w:t>Clarification - i</w:t>
      </w:r>
      <w:r w:rsidR="001F1AD9">
        <w:rPr>
          <w:rFonts w:ascii="Calibri" w:eastAsia="Calibri" w:hAnsi="Calibri" w:cs="Calibri"/>
          <w:bCs/>
        </w:rPr>
        <w:t xml:space="preserve">n </w:t>
      </w:r>
      <w:r w:rsidR="001F1AD9" w:rsidRPr="00F774F1">
        <w:rPr>
          <w:rFonts w:ascii="Calibri" w:eastAsia="Calibri" w:hAnsi="Calibri" w:cs="Calibri"/>
          <w:bCs/>
          <w:highlight w:val="yellow"/>
        </w:rPr>
        <w:t>steps</w:t>
      </w:r>
      <w:r w:rsidR="00C85361" w:rsidRPr="00F774F1">
        <w:rPr>
          <w:rFonts w:ascii="Calibri" w:eastAsia="Calibri" w:hAnsi="Calibri" w:cs="Calibri"/>
          <w:bCs/>
          <w:highlight w:val="yellow"/>
        </w:rPr>
        <w:t xml:space="preserve"> 108 through 110</w:t>
      </w:r>
      <w:r w:rsidR="00C85361">
        <w:rPr>
          <w:rFonts w:ascii="Calibri" w:eastAsia="Calibri" w:hAnsi="Calibri" w:cs="Calibri"/>
          <w:bCs/>
        </w:rPr>
        <w:t xml:space="preserve"> </w:t>
      </w:r>
      <w:r w:rsidR="00500366">
        <w:rPr>
          <w:rFonts w:ascii="Calibri" w:eastAsia="Calibri" w:hAnsi="Calibri" w:cs="Calibri"/>
          <w:bCs/>
        </w:rPr>
        <w:t xml:space="preserve">you are going </w:t>
      </w:r>
      <w:r w:rsidR="00C85361">
        <w:rPr>
          <w:rFonts w:ascii="Calibri" w:eastAsia="Calibri" w:hAnsi="Calibri" w:cs="Calibri"/>
          <w:bCs/>
        </w:rPr>
        <w:t xml:space="preserve">to the </w:t>
      </w:r>
      <w:r w:rsidR="001E7AA0">
        <w:rPr>
          <w:rFonts w:ascii="Calibri" w:eastAsia="Calibri" w:hAnsi="Calibri" w:cs="Calibri"/>
          <w:bCs/>
        </w:rPr>
        <w:t>Load Balancer itself in the EC2 Service area and locat</w:t>
      </w:r>
      <w:r w:rsidR="00500366">
        <w:rPr>
          <w:rFonts w:ascii="Calibri" w:eastAsia="Calibri" w:hAnsi="Calibri" w:cs="Calibri"/>
          <w:bCs/>
        </w:rPr>
        <w:t>ing</w:t>
      </w:r>
      <w:r w:rsidR="001E7AA0">
        <w:rPr>
          <w:rFonts w:ascii="Calibri" w:eastAsia="Calibri" w:hAnsi="Calibri" w:cs="Calibri"/>
          <w:bCs/>
        </w:rPr>
        <w:t xml:space="preserve"> the DNS entry:</w:t>
      </w:r>
    </w:p>
    <w:p w14:paraId="0F1E770D" w14:textId="51A41C01" w:rsidR="007C38C2" w:rsidRDefault="007C38C2" w:rsidP="003A0D8D">
      <w:pPr>
        <w:rPr>
          <w:rFonts w:ascii="Calibri" w:eastAsia="Calibri" w:hAnsi="Calibri" w:cs="Calibri"/>
          <w:b/>
          <w:color w:val="FF0000"/>
        </w:rPr>
      </w:pPr>
      <w:r>
        <w:rPr>
          <w:rFonts w:ascii="Calibri" w:eastAsia="Calibri" w:hAnsi="Calibri" w:cs="Calibri"/>
          <w:b/>
          <w:color w:val="FF0000"/>
        </w:rPr>
        <w:tab/>
      </w:r>
      <w:r w:rsidR="003C6B81">
        <w:rPr>
          <w:noProof/>
        </w:rPr>
        <w:drawing>
          <wp:inline distT="0" distB="0" distL="0" distR="0" wp14:anchorId="675D0F9B" wp14:editId="10DF9759">
            <wp:extent cx="4809278" cy="2266950"/>
            <wp:effectExtent l="0" t="0" r="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1"/>
                    <a:stretch>
                      <a:fillRect/>
                    </a:stretch>
                  </pic:blipFill>
                  <pic:spPr>
                    <a:xfrm>
                      <a:off x="0" y="0"/>
                      <a:ext cx="4838476" cy="2280713"/>
                    </a:xfrm>
                    <a:prstGeom prst="rect">
                      <a:avLst/>
                    </a:prstGeom>
                  </pic:spPr>
                </pic:pic>
              </a:graphicData>
            </a:graphic>
          </wp:inline>
        </w:drawing>
      </w:r>
    </w:p>
    <w:p w14:paraId="570219F8" w14:textId="7692DD96" w:rsidR="00070182" w:rsidRDefault="009F5BA8" w:rsidP="00E0573F">
      <w:pPr>
        <w:pStyle w:val="ListParagraph"/>
        <w:numPr>
          <w:ilvl w:val="0"/>
          <w:numId w:val="4"/>
        </w:numPr>
        <w:rPr>
          <w:rFonts w:ascii="Calibri" w:eastAsia="Calibri" w:hAnsi="Calibri" w:cs="Calibri"/>
          <w:bCs/>
        </w:rPr>
      </w:pPr>
      <w:r w:rsidRPr="00F774F1">
        <w:rPr>
          <w:rFonts w:ascii="Calibri" w:eastAsia="Calibri" w:hAnsi="Calibri" w:cs="Calibri"/>
          <w:bCs/>
          <w:highlight w:val="yellow"/>
        </w:rPr>
        <w:t>In Task 6.2</w:t>
      </w:r>
      <w:r w:rsidR="00BF434E" w:rsidRPr="00F774F1">
        <w:rPr>
          <w:rFonts w:ascii="Calibri" w:eastAsia="Calibri" w:hAnsi="Calibri" w:cs="Calibri"/>
          <w:bCs/>
          <w:highlight w:val="yellow"/>
        </w:rPr>
        <w:t>: Configuring the Application Load Balancer</w:t>
      </w:r>
      <w:r w:rsidR="00BF434E">
        <w:rPr>
          <w:rFonts w:ascii="Calibri" w:eastAsia="Calibri" w:hAnsi="Calibri" w:cs="Calibri"/>
          <w:bCs/>
        </w:rPr>
        <w:t xml:space="preserve"> - </w:t>
      </w:r>
      <w:proofErr w:type="gramStart"/>
      <w:r w:rsidR="00BF434E">
        <w:rPr>
          <w:rFonts w:ascii="Calibri" w:eastAsia="Calibri" w:hAnsi="Calibri" w:cs="Calibri"/>
          <w:bCs/>
        </w:rPr>
        <w:t>similar to</w:t>
      </w:r>
      <w:proofErr w:type="gramEnd"/>
      <w:r w:rsidR="00BF434E">
        <w:rPr>
          <w:rFonts w:ascii="Calibri" w:eastAsia="Calibri" w:hAnsi="Calibri" w:cs="Calibri"/>
          <w:bCs/>
        </w:rPr>
        <w:t xml:space="preserve"> before when you build these THREE target groups do NOT include the EC2 instances</w:t>
      </w:r>
      <w:r w:rsidR="004459AA">
        <w:rPr>
          <w:rFonts w:ascii="Calibri" w:eastAsia="Calibri" w:hAnsi="Calibri" w:cs="Calibri"/>
          <w:bCs/>
        </w:rPr>
        <w:t xml:space="preserve"> - just create the groups with no instances selected as these will eventually be routing requests to the three ECS</w:t>
      </w:r>
      <w:r w:rsidR="00070182">
        <w:rPr>
          <w:rFonts w:ascii="Calibri" w:eastAsia="Calibri" w:hAnsi="Calibri" w:cs="Calibri"/>
          <w:bCs/>
        </w:rPr>
        <w:t xml:space="preserve"> services.</w:t>
      </w:r>
      <w:r w:rsidR="00E0573F">
        <w:rPr>
          <w:rFonts w:ascii="Calibri" w:eastAsia="Calibri" w:hAnsi="Calibri" w:cs="Calibri"/>
          <w:bCs/>
        </w:rPr>
        <w:t xml:space="preserve"> When you get done building all three target </w:t>
      </w:r>
      <w:proofErr w:type="gramStart"/>
      <w:r w:rsidR="00E0573F">
        <w:rPr>
          <w:rFonts w:ascii="Calibri" w:eastAsia="Calibri" w:hAnsi="Calibri" w:cs="Calibri"/>
          <w:bCs/>
        </w:rPr>
        <w:t>groups</w:t>
      </w:r>
      <w:proofErr w:type="gramEnd"/>
      <w:r w:rsidR="00E0573F">
        <w:rPr>
          <w:rFonts w:ascii="Calibri" w:eastAsia="Calibri" w:hAnsi="Calibri" w:cs="Calibri"/>
          <w:bCs/>
        </w:rPr>
        <w:t xml:space="preserve"> they should look like this:</w:t>
      </w:r>
    </w:p>
    <w:p w14:paraId="7B4BC2DE" w14:textId="32303BD3" w:rsidR="00E0573F" w:rsidRDefault="00E0573F" w:rsidP="00E0573F">
      <w:pPr>
        <w:pStyle w:val="ListParagraph"/>
        <w:rPr>
          <w:rFonts w:ascii="Calibri" w:eastAsia="Calibri" w:hAnsi="Calibri" w:cs="Calibri"/>
          <w:bCs/>
        </w:rPr>
      </w:pPr>
      <w:r>
        <w:rPr>
          <w:noProof/>
        </w:rPr>
        <w:drawing>
          <wp:inline distT="0" distB="0" distL="0" distR="0" wp14:anchorId="75B34DA6" wp14:editId="4DB5CE58">
            <wp:extent cx="7788438" cy="2257425"/>
            <wp:effectExtent l="0" t="0" r="3175" b="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12"/>
                    <a:stretch>
                      <a:fillRect/>
                    </a:stretch>
                  </pic:blipFill>
                  <pic:spPr>
                    <a:xfrm>
                      <a:off x="0" y="0"/>
                      <a:ext cx="7790293" cy="2257963"/>
                    </a:xfrm>
                    <a:prstGeom prst="rect">
                      <a:avLst/>
                    </a:prstGeom>
                  </pic:spPr>
                </pic:pic>
              </a:graphicData>
            </a:graphic>
          </wp:inline>
        </w:drawing>
      </w:r>
    </w:p>
    <w:p w14:paraId="2BEC4B24" w14:textId="3F434261" w:rsidR="00920F96" w:rsidRDefault="00920F96" w:rsidP="00920F96">
      <w:pPr>
        <w:rPr>
          <w:rFonts w:ascii="Calibri" w:eastAsia="Calibri" w:hAnsi="Calibri" w:cs="Calibri"/>
          <w:bCs/>
        </w:rPr>
      </w:pPr>
    </w:p>
    <w:p w14:paraId="12566313" w14:textId="7D996C15" w:rsidR="00920F96" w:rsidRDefault="00920F96" w:rsidP="00920F96">
      <w:pPr>
        <w:pStyle w:val="ListParagraph"/>
        <w:numPr>
          <w:ilvl w:val="0"/>
          <w:numId w:val="4"/>
        </w:numPr>
        <w:rPr>
          <w:rFonts w:ascii="Calibri" w:eastAsia="Calibri" w:hAnsi="Calibri" w:cs="Calibri"/>
          <w:bCs/>
        </w:rPr>
      </w:pPr>
      <w:r w:rsidRPr="00F774F1">
        <w:rPr>
          <w:rFonts w:ascii="Calibri" w:eastAsia="Calibri" w:hAnsi="Calibri" w:cs="Calibri"/>
          <w:bCs/>
          <w:highlight w:val="yellow"/>
        </w:rPr>
        <w:t>Step #</w:t>
      </w:r>
      <w:r w:rsidR="002061D9" w:rsidRPr="00F774F1">
        <w:rPr>
          <w:rFonts w:ascii="Calibri" w:eastAsia="Calibri" w:hAnsi="Calibri" w:cs="Calibri"/>
          <w:bCs/>
          <w:highlight w:val="yellow"/>
        </w:rPr>
        <w:t>223</w:t>
      </w:r>
      <w:r w:rsidR="002061D9">
        <w:rPr>
          <w:rFonts w:ascii="Calibri" w:eastAsia="Calibri" w:hAnsi="Calibri" w:cs="Calibri"/>
          <w:bCs/>
        </w:rPr>
        <w:t xml:space="preserve"> - Make sure you selecting to edit the rules from this hyperlink:</w:t>
      </w:r>
    </w:p>
    <w:p w14:paraId="01D45CD1" w14:textId="0148DDEB" w:rsidR="002061D9" w:rsidRDefault="00F774F1" w:rsidP="002061D9">
      <w:pPr>
        <w:ind w:left="720" w:firstLine="720"/>
        <w:rPr>
          <w:rFonts w:ascii="Calibri" w:eastAsia="Calibri" w:hAnsi="Calibri" w:cs="Calibri"/>
          <w:bCs/>
        </w:rPr>
      </w:pPr>
      <w:r>
        <w:rPr>
          <w:noProof/>
        </w:rPr>
        <w:lastRenderedPageBreak/>
        <w:drawing>
          <wp:inline distT="0" distB="0" distL="0" distR="0" wp14:anchorId="381A45E9" wp14:editId="1CD3AE2E">
            <wp:extent cx="5981700" cy="2419019"/>
            <wp:effectExtent l="0" t="0" r="0" b="635"/>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13"/>
                    <a:stretch>
                      <a:fillRect/>
                    </a:stretch>
                  </pic:blipFill>
                  <pic:spPr>
                    <a:xfrm>
                      <a:off x="0" y="0"/>
                      <a:ext cx="5992898" cy="2423548"/>
                    </a:xfrm>
                    <a:prstGeom prst="rect">
                      <a:avLst/>
                    </a:prstGeom>
                  </pic:spPr>
                </pic:pic>
              </a:graphicData>
            </a:graphic>
          </wp:inline>
        </w:drawing>
      </w:r>
    </w:p>
    <w:p w14:paraId="6376400F" w14:textId="391C4E68" w:rsidR="0062490B" w:rsidRPr="0062490B" w:rsidRDefault="0062490B" w:rsidP="0062490B">
      <w:pPr>
        <w:pStyle w:val="ListParagraph"/>
        <w:numPr>
          <w:ilvl w:val="0"/>
          <w:numId w:val="4"/>
        </w:numPr>
        <w:rPr>
          <w:rFonts w:ascii="Calibri" w:eastAsia="Calibri" w:hAnsi="Calibri" w:cs="Calibri"/>
          <w:bCs/>
        </w:rPr>
      </w:pPr>
      <w:r>
        <w:rPr>
          <w:rFonts w:ascii="Calibri" w:eastAsia="Calibri" w:hAnsi="Calibri" w:cs="Calibri"/>
          <w:bCs/>
        </w:rPr>
        <w:t xml:space="preserve">Pay particular attention at </w:t>
      </w:r>
      <w:r w:rsidRPr="008C53C4">
        <w:rPr>
          <w:rFonts w:ascii="Calibri" w:eastAsia="Calibri" w:hAnsi="Calibri" w:cs="Calibri"/>
          <w:bCs/>
          <w:highlight w:val="yellow"/>
        </w:rPr>
        <w:t>step #</w:t>
      </w:r>
      <w:r w:rsidR="008C53C4" w:rsidRPr="008C53C4">
        <w:rPr>
          <w:rFonts w:ascii="Calibri" w:eastAsia="Calibri" w:hAnsi="Calibri" w:cs="Calibri"/>
          <w:bCs/>
          <w:highlight w:val="yellow"/>
        </w:rPr>
        <w:t>240</w:t>
      </w:r>
      <w:r w:rsidR="008C53C4">
        <w:rPr>
          <w:rFonts w:ascii="Calibri" w:eastAsia="Calibri" w:hAnsi="Calibri" w:cs="Calibri"/>
          <w:bCs/>
        </w:rPr>
        <w:t xml:space="preserve"> and MAKE SURE your load balancer listener rules are exactly like the ones shown in the screenshot!</w:t>
      </w:r>
    </w:p>
    <w:p w14:paraId="14C3A4C9" w14:textId="151FD0E1" w:rsidR="003A0D8D" w:rsidRPr="006C3272" w:rsidRDefault="003A0D8D" w:rsidP="003A0D8D">
      <w:pPr>
        <w:rPr>
          <w:rFonts w:ascii="Calibri" w:eastAsia="Calibri" w:hAnsi="Calibri" w:cs="Calibri"/>
          <w:b/>
          <w:color w:val="FF0000"/>
          <w:sz w:val="36"/>
          <w:szCs w:val="36"/>
        </w:rPr>
      </w:pPr>
      <w:r w:rsidRPr="006C3272">
        <w:rPr>
          <w:rFonts w:ascii="Calibri" w:eastAsia="Calibri" w:hAnsi="Calibri" w:cs="Calibri"/>
          <w:b/>
          <w:color w:val="FF0000"/>
          <w:sz w:val="36"/>
          <w:szCs w:val="36"/>
        </w:rPr>
        <w:t xml:space="preserve">REQUIRED SCREENSHOTS – GET THESE BEFORE </w:t>
      </w:r>
      <w:r w:rsidR="00877178" w:rsidRPr="006C3272">
        <w:rPr>
          <w:rFonts w:ascii="Calibri" w:eastAsia="Calibri" w:hAnsi="Calibri" w:cs="Calibri"/>
          <w:b/>
          <w:color w:val="FF0000"/>
          <w:sz w:val="36"/>
          <w:szCs w:val="36"/>
        </w:rPr>
        <w:t>ENDING THE LAB</w:t>
      </w:r>
      <w:r w:rsidRPr="006C3272">
        <w:rPr>
          <w:rFonts w:ascii="Calibri" w:eastAsia="Calibri" w:hAnsi="Calibri" w:cs="Calibri"/>
          <w:b/>
          <w:color w:val="FF0000"/>
          <w:sz w:val="36"/>
          <w:szCs w:val="36"/>
        </w:rPr>
        <w:t>!</w:t>
      </w:r>
    </w:p>
    <w:p w14:paraId="104252C3" w14:textId="6A2B91DE" w:rsidR="003566FA" w:rsidRDefault="003566FA" w:rsidP="003A0D8D">
      <w:pPr>
        <w:rPr>
          <w:rFonts w:ascii="Calibri" w:eastAsia="Calibri" w:hAnsi="Calibri" w:cs="Calibri"/>
          <w:b/>
          <w:color w:val="FF0000"/>
        </w:rPr>
      </w:pPr>
      <w:r>
        <w:rPr>
          <w:rFonts w:ascii="Calibri" w:eastAsia="Calibri" w:hAnsi="Calibri" w:cs="Calibri"/>
          <w:b/>
          <w:color w:val="FF0000"/>
        </w:rPr>
        <w:t xml:space="preserve"> S</w:t>
      </w:r>
      <w:r w:rsidR="00B46F56">
        <w:rPr>
          <w:rFonts w:ascii="Calibri" w:eastAsia="Calibri" w:hAnsi="Calibri" w:cs="Calibri"/>
          <w:b/>
          <w:color w:val="FF0000"/>
        </w:rPr>
        <w:t xml:space="preserve">creenshot of the </w:t>
      </w:r>
      <w:r w:rsidR="008627B7">
        <w:rPr>
          <w:rFonts w:ascii="Calibri" w:eastAsia="Calibri" w:hAnsi="Calibri" w:cs="Calibri"/>
          <w:b/>
          <w:color w:val="FF0000"/>
        </w:rPr>
        <w:t xml:space="preserve">4 </w:t>
      </w:r>
      <w:r w:rsidR="00B46F56">
        <w:rPr>
          <w:rFonts w:ascii="Calibri" w:eastAsia="Calibri" w:hAnsi="Calibri" w:cs="Calibri"/>
          <w:b/>
          <w:color w:val="FF0000"/>
        </w:rPr>
        <w:t>task definitions</w:t>
      </w:r>
      <w:r w:rsidR="0026022E">
        <w:rPr>
          <w:rFonts w:ascii="Calibri" w:eastAsia="Calibri" w:hAnsi="Calibri" w:cs="Calibri"/>
          <w:b/>
          <w:color w:val="FF0000"/>
        </w:rPr>
        <w:t xml:space="preserve"> that you built</w:t>
      </w:r>
      <w:r w:rsidR="00B46F56">
        <w:rPr>
          <w:rFonts w:ascii="Calibri" w:eastAsia="Calibri" w:hAnsi="Calibri" w:cs="Calibri"/>
          <w:b/>
          <w:color w:val="FF0000"/>
        </w:rPr>
        <w:t xml:space="preserve"> in “ECS | Task Definitions</w:t>
      </w:r>
      <w:r w:rsidR="0026022E">
        <w:rPr>
          <w:rFonts w:ascii="Calibri" w:eastAsia="Calibri" w:hAnsi="Calibri" w:cs="Calibri"/>
          <w:b/>
          <w:color w:val="FF0000"/>
        </w:rPr>
        <w:t xml:space="preserve">” </w:t>
      </w:r>
    </w:p>
    <w:p w14:paraId="2487EB69" w14:textId="0A1DD072" w:rsidR="001D0D25" w:rsidRDefault="001D0D25" w:rsidP="003A0D8D">
      <w:pPr>
        <w:rPr>
          <w:rFonts w:ascii="Calibri" w:eastAsia="Calibri" w:hAnsi="Calibri" w:cs="Calibri"/>
          <w:b/>
          <w:color w:val="FF0000"/>
        </w:rPr>
      </w:pPr>
      <w:r>
        <w:rPr>
          <w:rFonts w:ascii="Calibri" w:eastAsia="Calibri" w:hAnsi="Calibri" w:cs="Calibri"/>
          <w:b/>
          <w:noProof/>
          <w:color w:val="FF0000"/>
        </w:rPr>
        <w:drawing>
          <wp:inline distT="0" distB="0" distL="0" distR="0" wp14:anchorId="34D2536C" wp14:editId="36E43941">
            <wp:extent cx="5943600" cy="156464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564640"/>
                    </a:xfrm>
                    <a:prstGeom prst="rect">
                      <a:avLst/>
                    </a:prstGeom>
                  </pic:spPr>
                </pic:pic>
              </a:graphicData>
            </a:graphic>
          </wp:inline>
        </w:drawing>
      </w:r>
    </w:p>
    <w:p w14:paraId="5C665DCB" w14:textId="70669546" w:rsidR="00150BFE" w:rsidRDefault="00150BFE" w:rsidP="00150BFE">
      <w:pPr>
        <w:rPr>
          <w:rFonts w:ascii="Calibri" w:eastAsia="Calibri" w:hAnsi="Calibri" w:cs="Calibri"/>
          <w:b/>
          <w:color w:val="FF0000"/>
        </w:rPr>
      </w:pPr>
      <w:r>
        <w:rPr>
          <w:rFonts w:ascii="Calibri" w:eastAsia="Calibri" w:hAnsi="Calibri" w:cs="Calibri"/>
          <w:b/>
          <w:color w:val="FF0000"/>
        </w:rPr>
        <w:t xml:space="preserve"> Screenshot of the </w:t>
      </w:r>
      <w:r w:rsidR="0088399A">
        <w:rPr>
          <w:rFonts w:ascii="Calibri" w:eastAsia="Calibri" w:hAnsi="Calibri" w:cs="Calibri"/>
          <w:b/>
          <w:color w:val="FF0000"/>
        </w:rPr>
        <w:t xml:space="preserve">4 ECS </w:t>
      </w:r>
      <w:r>
        <w:rPr>
          <w:rFonts w:ascii="Calibri" w:eastAsia="Calibri" w:hAnsi="Calibri" w:cs="Calibri"/>
          <w:b/>
          <w:color w:val="FF0000"/>
        </w:rPr>
        <w:t xml:space="preserve">services that you built in “ECS | </w:t>
      </w:r>
      <w:r w:rsidR="00925232">
        <w:rPr>
          <w:rFonts w:ascii="Calibri" w:eastAsia="Calibri" w:hAnsi="Calibri" w:cs="Calibri"/>
          <w:b/>
          <w:color w:val="FF0000"/>
        </w:rPr>
        <w:t>Clusters | Your Cluster</w:t>
      </w:r>
      <w:r w:rsidR="009637D7">
        <w:rPr>
          <w:rFonts w:ascii="Calibri" w:eastAsia="Calibri" w:hAnsi="Calibri" w:cs="Calibri"/>
          <w:b/>
          <w:color w:val="FF0000"/>
        </w:rPr>
        <w:t xml:space="preserve"> </w:t>
      </w:r>
      <w:r w:rsidR="00925232">
        <w:rPr>
          <w:rFonts w:ascii="Calibri" w:eastAsia="Calibri" w:hAnsi="Calibri" w:cs="Calibri"/>
          <w:b/>
          <w:color w:val="FF0000"/>
        </w:rPr>
        <w:t>| Services Tab</w:t>
      </w:r>
      <w:r>
        <w:rPr>
          <w:rFonts w:ascii="Calibri" w:eastAsia="Calibri" w:hAnsi="Calibri" w:cs="Calibri"/>
          <w:b/>
          <w:color w:val="FF0000"/>
        </w:rPr>
        <w:t xml:space="preserve">” </w:t>
      </w:r>
      <w:r w:rsidR="0088399A">
        <w:rPr>
          <w:rFonts w:ascii="Calibri" w:eastAsia="Calibri" w:hAnsi="Calibri" w:cs="Calibri"/>
          <w:b/>
          <w:color w:val="FF0000"/>
        </w:rPr>
        <w:t>mb-</w:t>
      </w:r>
      <w:proofErr w:type="spellStart"/>
      <w:r w:rsidR="0088399A">
        <w:rPr>
          <w:rFonts w:ascii="Calibri" w:eastAsia="Calibri" w:hAnsi="Calibri" w:cs="Calibri"/>
          <w:b/>
          <w:color w:val="FF0000"/>
        </w:rPr>
        <w:t>ecs</w:t>
      </w:r>
      <w:proofErr w:type="spellEnd"/>
      <w:r w:rsidR="0088399A">
        <w:rPr>
          <w:rFonts w:ascii="Calibri" w:eastAsia="Calibri" w:hAnsi="Calibri" w:cs="Calibri"/>
          <w:b/>
          <w:color w:val="FF0000"/>
        </w:rPr>
        <w:t>-services</w:t>
      </w:r>
      <w:r w:rsidR="006A5C39">
        <w:rPr>
          <w:rFonts w:ascii="Calibri" w:eastAsia="Calibri" w:hAnsi="Calibri" w:cs="Calibri"/>
          <w:b/>
          <w:color w:val="FF0000"/>
        </w:rPr>
        <w:t xml:space="preserve"> should show 0 running tasks</w:t>
      </w:r>
    </w:p>
    <w:p w14:paraId="2A7994AB" w14:textId="33BE705A" w:rsidR="001D0D25" w:rsidRDefault="001D0D25" w:rsidP="00150BFE">
      <w:pPr>
        <w:rPr>
          <w:rFonts w:ascii="Calibri" w:eastAsia="Calibri" w:hAnsi="Calibri" w:cs="Calibri"/>
          <w:b/>
          <w:color w:val="FF0000"/>
        </w:rPr>
      </w:pPr>
      <w:r>
        <w:rPr>
          <w:rFonts w:ascii="Calibri" w:eastAsia="Calibri" w:hAnsi="Calibri" w:cs="Calibri"/>
          <w:b/>
          <w:noProof/>
          <w:color w:val="FF0000"/>
        </w:rPr>
        <w:drawing>
          <wp:inline distT="0" distB="0" distL="0" distR="0" wp14:anchorId="2BE90D94" wp14:editId="690D0B5F">
            <wp:extent cx="4907517" cy="1910576"/>
            <wp:effectExtent l="0" t="0" r="0" b="0"/>
            <wp:docPr id="3" name="Picture 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62078" cy="1931818"/>
                    </a:xfrm>
                    <a:prstGeom prst="rect">
                      <a:avLst/>
                    </a:prstGeom>
                  </pic:spPr>
                </pic:pic>
              </a:graphicData>
            </a:graphic>
          </wp:inline>
        </w:drawing>
      </w:r>
    </w:p>
    <w:p w14:paraId="51244E8F" w14:textId="554884D0" w:rsidR="006A5C39" w:rsidRDefault="006A5C39" w:rsidP="006A5C39">
      <w:pPr>
        <w:rPr>
          <w:rFonts w:ascii="Calibri" w:eastAsia="Calibri" w:hAnsi="Calibri" w:cs="Calibri"/>
          <w:b/>
          <w:color w:val="FF0000"/>
        </w:rPr>
      </w:pPr>
      <w:r>
        <w:rPr>
          <w:rFonts w:ascii="Calibri" w:eastAsia="Calibri" w:hAnsi="Calibri" w:cs="Calibri"/>
          <w:b/>
          <w:color w:val="FF0000"/>
        </w:rPr>
        <w:lastRenderedPageBreak/>
        <w:t xml:space="preserve"> Screenshot of the target groups that you built in “EC2 | Load Balanc</w:t>
      </w:r>
      <w:r w:rsidR="001E6D13">
        <w:rPr>
          <w:rFonts w:ascii="Calibri" w:eastAsia="Calibri" w:hAnsi="Calibri" w:cs="Calibri"/>
          <w:b/>
          <w:color w:val="FF0000"/>
        </w:rPr>
        <w:t>ing</w:t>
      </w:r>
      <w:r>
        <w:rPr>
          <w:rFonts w:ascii="Calibri" w:eastAsia="Calibri" w:hAnsi="Calibri" w:cs="Calibri"/>
          <w:b/>
          <w:color w:val="FF0000"/>
        </w:rPr>
        <w:t xml:space="preserve"> | Target Groups </w:t>
      </w:r>
    </w:p>
    <w:p w14:paraId="5A1BF25B" w14:textId="0BD727FA" w:rsidR="001D0D25" w:rsidRDefault="001D0D25" w:rsidP="006A5C39">
      <w:pPr>
        <w:rPr>
          <w:rFonts w:ascii="Calibri" w:eastAsia="Calibri" w:hAnsi="Calibri" w:cs="Calibri"/>
          <w:b/>
          <w:color w:val="FF0000"/>
        </w:rPr>
      </w:pPr>
      <w:r>
        <w:rPr>
          <w:rFonts w:ascii="Calibri" w:eastAsia="Calibri" w:hAnsi="Calibri" w:cs="Calibri"/>
          <w:b/>
          <w:noProof/>
          <w:color w:val="FF0000"/>
        </w:rPr>
        <w:drawing>
          <wp:inline distT="0" distB="0" distL="0" distR="0" wp14:anchorId="5825560B" wp14:editId="4DE8EF6F">
            <wp:extent cx="5943600" cy="1866265"/>
            <wp:effectExtent l="0" t="0" r="0" b="635"/>
            <wp:docPr id="5" name="Picture 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866265"/>
                    </a:xfrm>
                    <a:prstGeom prst="rect">
                      <a:avLst/>
                    </a:prstGeom>
                  </pic:spPr>
                </pic:pic>
              </a:graphicData>
            </a:graphic>
          </wp:inline>
        </w:drawing>
      </w:r>
    </w:p>
    <w:p w14:paraId="5FC5CD98" w14:textId="4C119E36" w:rsidR="00485838" w:rsidRDefault="00CD136F" w:rsidP="003A0D8D">
      <w:pPr>
        <w:rPr>
          <w:rFonts w:ascii="Calibri" w:eastAsia="Calibri" w:hAnsi="Calibri" w:cs="Calibri"/>
          <w:b/>
          <w:color w:val="FF0000"/>
        </w:rPr>
      </w:pPr>
      <w:r>
        <w:rPr>
          <w:rFonts w:ascii="Calibri" w:eastAsia="Calibri" w:hAnsi="Calibri" w:cs="Calibri"/>
          <w:b/>
          <w:color w:val="FF0000"/>
        </w:rPr>
        <w:t xml:space="preserve"> Screenshot</w:t>
      </w:r>
      <w:r w:rsidR="00225899">
        <w:rPr>
          <w:rFonts w:ascii="Calibri" w:eastAsia="Calibri" w:hAnsi="Calibri" w:cs="Calibri"/>
          <w:b/>
          <w:color w:val="FF0000"/>
        </w:rPr>
        <w:t xml:space="preserve"> of your “users” microservice responding to an </w:t>
      </w:r>
      <w:proofErr w:type="spellStart"/>
      <w:r w:rsidR="00225899">
        <w:rPr>
          <w:rFonts w:ascii="Calibri" w:eastAsia="Calibri" w:hAnsi="Calibri" w:cs="Calibri"/>
          <w:b/>
          <w:color w:val="FF0000"/>
        </w:rPr>
        <w:t>api</w:t>
      </w:r>
      <w:proofErr w:type="spellEnd"/>
      <w:r w:rsidR="00225899">
        <w:rPr>
          <w:rFonts w:ascii="Calibri" w:eastAsia="Calibri" w:hAnsi="Calibri" w:cs="Calibri"/>
          <w:b/>
          <w:color w:val="FF0000"/>
        </w:rPr>
        <w:t xml:space="preserve"> call in the brow</w:t>
      </w:r>
      <w:r w:rsidR="00485838">
        <w:rPr>
          <w:rFonts w:ascii="Calibri" w:eastAsia="Calibri" w:hAnsi="Calibri" w:cs="Calibri"/>
          <w:b/>
          <w:color w:val="FF0000"/>
        </w:rPr>
        <w:t>se</w:t>
      </w:r>
      <w:r w:rsidR="000B68C1">
        <w:rPr>
          <w:rFonts w:ascii="Calibri" w:eastAsia="Calibri" w:hAnsi="Calibri" w:cs="Calibri"/>
          <w:b/>
          <w:color w:val="FF0000"/>
        </w:rPr>
        <w:t>r</w:t>
      </w:r>
      <w:r w:rsidR="00315F0F">
        <w:rPr>
          <w:rFonts w:ascii="Calibri" w:eastAsia="Calibri" w:hAnsi="Calibri" w:cs="Calibri"/>
          <w:b/>
          <w:color w:val="FF0000"/>
        </w:rPr>
        <w:t xml:space="preserve"> </w:t>
      </w:r>
    </w:p>
    <w:p w14:paraId="12C030BA" w14:textId="5AEF61F2" w:rsidR="003A0D8D" w:rsidRDefault="001D0D25" w:rsidP="003A0D8D">
      <w:pPr>
        <w:rPr>
          <w:rStyle w:val="Hyperlink"/>
          <w:rFonts w:ascii="Calibri" w:eastAsia="Calibri" w:hAnsi="Calibri" w:cs="Calibri"/>
          <w:b/>
        </w:rPr>
      </w:pPr>
      <w:hyperlink r:id="rId17" w:history="1">
        <w:r w:rsidR="003F3ED8" w:rsidRPr="00760920">
          <w:rPr>
            <w:rStyle w:val="Hyperlink"/>
            <w:rFonts w:ascii="Calibri" w:eastAsia="Calibri" w:hAnsi="Calibri" w:cs="Calibri"/>
            <w:b/>
          </w:rPr>
          <w:t>http://dns-name-of-your-load-balancer/api/users</w:t>
        </w:r>
      </w:hyperlink>
    </w:p>
    <w:p w14:paraId="2C8D6312" w14:textId="279849BB" w:rsidR="001D0D25" w:rsidRDefault="001D0D25" w:rsidP="003A0D8D">
      <w:pPr>
        <w:rPr>
          <w:rStyle w:val="Hyperlink"/>
          <w:rFonts w:ascii="Calibri" w:eastAsia="Calibri" w:hAnsi="Calibri" w:cs="Calibri"/>
          <w:b/>
        </w:rPr>
      </w:pPr>
      <w:r>
        <w:rPr>
          <w:rFonts w:ascii="Calibri" w:eastAsia="Calibri" w:hAnsi="Calibri" w:cs="Calibri"/>
          <w:b/>
          <w:noProof/>
          <w:color w:val="0563C1" w:themeColor="hyperlink"/>
          <w:u w:val="single"/>
        </w:rPr>
        <w:drawing>
          <wp:inline distT="0" distB="0" distL="0" distR="0" wp14:anchorId="18515FE8" wp14:editId="67508649">
            <wp:extent cx="5943600" cy="2924810"/>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924810"/>
                    </a:xfrm>
                    <a:prstGeom prst="rect">
                      <a:avLst/>
                    </a:prstGeom>
                  </pic:spPr>
                </pic:pic>
              </a:graphicData>
            </a:graphic>
          </wp:inline>
        </w:drawing>
      </w:r>
    </w:p>
    <w:p w14:paraId="1759FF10" w14:textId="70316601" w:rsidR="008E27DA" w:rsidRDefault="008E27DA" w:rsidP="008E27DA">
      <w:pPr>
        <w:rPr>
          <w:rFonts w:ascii="Calibri" w:eastAsia="Calibri" w:hAnsi="Calibri" w:cs="Calibri"/>
          <w:b/>
          <w:color w:val="FF0000"/>
        </w:rPr>
      </w:pPr>
      <w:r>
        <w:rPr>
          <w:rFonts w:ascii="Calibri" w:eastAsia="Calibri" w:hAnsi="Calibri" w:cs="Calibri"/>
          <w:b/>
          <w:color w:val="FF0000"/>
        </w:rPr>
        <w:t>“SUBMIT” you</w:t>
      </w:r>
      <w:r w:rsidR="009675CC">
        <w:rPr>
          <w:rFonts w:ascii="Calibri" w:eastAsia="Calibri" w:hAnsi="Calibri" w:cs="Calibri"/>
          <w:b/>
          <w:color w:val="FF0000"/>
        </w:rPr>
        <w:t xml:space="preserve">r </w:t>
      </w:r>
      <w:r>
        <w:rPr>
          <w:rFonts w:ascii="Calibri" w:eastAsia="Calibri" w:hAnsi="Calibri" w:cs="Calibri"/>
          <w:b/>
          <w:color w:val="FF0000"/>
        </w:rPr>
        <w:t>lab to the auto grading feature - wait a minute and these choose “</w:t>
      </w:r>
      <w:proofErr w:type="gramStart"/>
      <w:r>
        <w:rPr>
          <w:rFonts w:ascii="Calibri" w:eastAsia="Calibri" w:hAnsi="Calibri" w:cs="Calibri"/>
          <w:b/>
          <w:color w:val="FF0000"/>
        </w:rPr>
        <w:t>Grades”  -</w:t>
      </w:r>
      <w:proofErr w:type="gramEnd"/>
      <w:r>
        <w:rPr>
          <w:rFonts w:ascii="Calibri" w:eastAsia="Calibri" w:hAnsi="Calibri" w:cs="Calibri"/>
          <w:b/>
          <w:color w:val="FF0000"/>
        </w:rPr>
        <w:t xml:space="preserve"> </w:t>
      </w:r>
      <w:r w:rsidR="00577DCC">
        <w:rPr>
          <w:rFonts w:ascii="Calibri" w:eastAsia="Calibri" w:hAnsi="Calibri" w:cs="Calibri"/>
          <w:b/>
          <w:color w:val="FF0000"/>
        </w:rPr>
        <w:t>Put a screenshot of your Total Score x</w:t>
      </w:r>
      <w:r w:rsidR="00CC3B5F">
        <w:rPr>
          <w:rFonts w:ascii="Calibri" w:eastAsia="Calibri" w:hAnsi="Calibri" w:cs="Calibri"/>
          <w:b/>
          <w:color w:val="FF0000"/>
        </w:rPr>
        <w:t xml:space="preserve">/80 here </w:t>
      </w:r>
    </w:p>
    <w:p w14:paraId="73F5F65A" w14:textId="2B6AA2AA" w:rsidR="001D0D25" w:rsidRDefault="001D0D25" w:rsidP="008E27DA">
      <w:pPr>
        <w:rPr>
          <w:rFonts w:ascii="Calibri" w:eastAsia="Calibri" w:hAnsi="Calibri" w:cs="Calibri"/>
          <w:b/>
          <w:color w:val="FF0000"/>
        </w:rPr>
      </w:pPr>
      <w:r>
        <w:rPr>
          <w:rFonts w:ascii="Calibri" w:eastAsia="Calibri" w:hAnsi="Calibri" w:cs="Calibri"/>
          <w:b/>
          <w:noProof/>
          <w:color w:val="FF0000"/>
        </w:rPr>
        <w:drawing>
          <wp:inline distT="0" distB="0" distL="0" distR="0" wp14:anchorId="34EF2847" wp14:editId="2515BB8C">
            <wp:extent cx="4406832" cy="1687551"/>
            <wp:effectExtent l="0" t="0" r="635" b="190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487666" cy="1718506"/>
                    </a:xfrm>
                    <a:prstGeom prst="rect">
                      <a:avLst/>
                    </a:prstGeom>
                  </pic:spPr>
                </pic:pic>
              </a:graphicData>
            </a:graphic>
          </wp:inline>
        </w:drawing>
      </w:r>
    </w:p>
    <w:p w14:paraId="082EA186" w14:textId="3E343528" w:rsidR="002004EB" w:rsidRDefault="002442BC" w:rsidP="003A0D8D">
      <w:pPr>
        <w:rPr>
          <w:rFonts w:ascii="Calibri" w:eastAsia="Calibri" w:hAnsi="Calibri" w:cs="Calibri"/>
          <w:b/>
          <w:color w:val="FF0000"/>
        </w:rPr>
      </w:pPr>
      <w:r>
        <w:rPr>
          <w:noProof/>
        </w:rPr>
        <w:lastRenderedPageBreak/>
        <w:drawing>
          <wp:inline distT="0" distB="0" distL="0" distR="0" wp14:anchorId="30B42199" wp14:editId="5350837E">
            <wp:extent cx="7183029" cy="2124075"/>
            <wp:effectExtent l="0" t="0" r="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0"/>
                    <a:stretch>
                      <a:fillRect/>
                    </a:stretch>
                  </pic:blipFill>
                  <pic:spPr>
                    <a:xfrm>
                      <a:off x="0" y="0"/>
                      <a:ext cx="7222442" cy="2135730"/>
                    </a:xfrm>
                    <a:prstGeom prst="rect">
                      <a:avLst/>
                    </a:prstGeom>
                  </pic:spPr>
                </pic:pic>
              </a:graphicData>
            </a:graphic>
          </wp:inline>
        </w:drawing>
      </w:r>
    </w:p>
    <w:p w14:paraId="73E824FB" w14:textId="383C0C0E" w:rsidR="003566EF" w:rsidRDefault="003566EF" w:rsidP="003A0D8D">
      <w:pPr>
        <w:rPr>
          <w:rFonts w:ascii="Calibri" w:eastAsia="Calibri" w:hAnsi="Calibri" w:cs="Calibri"/>
          <w:b/>
          <w:color w:val="FF0000"/>
        </w:rPr>
      </w:pPr>
      <w:r>
        <w:rPr>
          <w:rFonts w:ascii="Calibri" w:eastAsia="Calibri" w:hAnsi="Calibri" w:cs="Calibri"/>
          <w:b/>
          <w:color w:val="FF0000"/>
        </w:rPr>
        <w:t>If you don’t have an 80/80 score you can go back and look for the issues if you desire</w:t>
      </w:r>
      <w:r w:rsidR="00690CB9">
        <w:rPr>
          <w:rFonts w:ascii="Calibri" w:eastAsia="Calibri" w:hAnsi="Calibri" w:cs="Calibri"/>
          <w:b/>
          <w:color w:val="FF0000"/>
        </w:rPr>
        <w:t xml:space="preserve"> - however note this:</w:t>
      </w:r>
    </w:p>
    <w:p w14:paraId="27E9EB33" w14:textId="18BC0D5D" w:rsidR="00744F58" w:rsidRDefault="003566EF" w:rsidP="00744F58">
      <w:pPr>
        <w:rPr>
          <w:rStyle w:val="Hyperlink"/>
          <w:rFonts w:ascii="Calibri" w:eastAsia="Calibri" w:hAnsi="Calibri" w:cs="Calibri"/>
          <w:b/>
        </w:rPr>
      </w:pPr>
      <w:r w:rsidRPr="00744F58">
        <w:rPr>
          <w:rFonts w:ascii="Calibri" w:eastAsia="Calibri" w:hAnsi="Calibri" w:cs="Calibri"/>
          <w:bCs/>
          <w:color w:val="FF0000"/>
        </w:rPr>
        <w:t xml:space="preserve">If the </w:t>
      </w:r>
      <w:proofErr w:type="spellStart"/>
      <w:r w:rsidR="00662915" w:rsidRPr="00744F58">
        <w:rPr>
          <w:rFonts w:ascii="Calibri" w:eastAsia="Calibri" w:hAnsi="Calibri" w:cs="Calibri"/>
          <w:bCs/>
          <w:color w:val="FF0000"/>
        </w:rPr>
        <w:t>api</w:t>
      </w:r>
      <w:proofErr w:type="spellEnd"/>
      <w:r w:rsidR="00662915" w:rsidRPr="00744F58">
        <w:rPr>
          <w:rFonts w:ascii="Calibri" w:eastAsia="Calibri" w:hAnsi="Calibri" w:cs="Calibri"/>
          <w:bCs/>
          <w:color w:val="FF0000"/>
        </w:rPr>
        <w:t xml:space="preserve"> call above </w:t>
      </w:r>
      <w:r w:rsidR="00744F58" w:rsidRPr="00744F58">
        <w:rPr>
          <w:rFonts w:ascii="Calibri" w:eastAsia="Calibri" w:hAnsi="Calibri" w:cs="Calibri"/>
          <w:bCs/>
          <w:color w:val="FF0000"/>
        </w:rPr>
        <w:t xml:space="preserve"> (</w:t>
      </w:r>
      <w:r w:rsidR="00744F58">
        <w:rPr>
          <w:rFonts w:ascii="Calibri" w:eastAsia="Calibri" w:hAnsi="Calibri" w:cs="Calibri"/>
          <w:b/>
          <w:color w:val="FF0000"/>
        </w:rPr>
        <w:t xml:space="preserve"> </w:t>
      </w:r>
      <w:hyperlink r:id="rId21" w:history="1">
        <w:r w:rsidR="00744F58" w:rsidRPr="00760920">
          <w:rPr>
            <w:rStyle w:val="Hyperlink"/>
            <w:rFonts w:ascii="Calibri" w:eastAsia="Calibri" w:hAnsi="Calibri" w:cs="Calibri"/>
            <w:b/>
          </w:rPr>
          <w:t>http://dns-name-of-your-load-balancer/api/users</w:t>
        </w:r>
      </w:hyperlink>
      <w:r w:rsidR="00744F58">
        <w:rPr>
          <w:rStyle w:val="Hyperlink"/>
          <w:rFonts w:ascii="Calibri" w:eastAsia="Calibri" w:hAnsi="Calibri" w:cs="Calibri"/>
          <w:b/>
        </w:rPr>
        <w:t xml:space="preserve"> </w:t>
      </w:r>
      <w:r w:rsidR="00744F58" w:rsidRPr="00744F58">
        <w:rPr>
          <w:rStyle w:val="Hyperlink"/>
          <w:rFonts w:ascii="Calibri" w:eastAsia="Calibri" w:hAnsi="Calibri" w:cs="Calibri"/>
          <w:bCs/>
          <w:color w:val="FF0000"/>
          <w:u w:val="none"/>
        </w:rPr>
        <w:t>)</w:t>
      </w:r>
      <w:r w:rsidR="00744F58" w:rsidRPr="00744F58">
        <w:rPr>
          <w:rStyle w:val="Hyperlink"/>
          <w:rFonts w:ascii="Calibri" w:eastAsia="Calibri" w:hAnsi="Calibri" w:cs="Calibri"/>
          <w:bCs/>
          <w:u w:val="none"/>
        </w:rPr>
        <w:t xml:space="preserve"> </w:t>
      </w:r>
      <w:r w:rsidR="00744F58" w:rsidRPr="00744F58">
        <w:rPr>
          <w:rStyle w:val="Hyperlink"/>
          <w:rFonts w:ascii="Calibri" w:eastAsia="Calibri" w:hAnsi="Calibri" w:cs="Calibri"/>
          <w:bCs/>
          <w:color w:val="FF0000"/>
          <w:u w:val="none"/>
        </w:rPr>
        <w:t>responds with the users from the database</w:t>
      </w:r>
      <w:r w:rsidR="00D06D1E">
        <w:rPr>
          <w:rStyle w:val="Hyperlink"/>
          <w:rFonts w:ascii="Calibri" w:eastAsia="Calibri" w:hAnsi="Calibri" w:cs="Calibri"/>
          <w:bCs/>
          <w:color w:val="FF0000"/>
          <w:u w:val="none"/>
        </w:rPr>
        <w:t xml:space="preserve"> AND your screenshot of the ECS Services shows 0 running tasks of the </w:t>
      </w:r>
      <w:r w:rsidR="009F56E1">
        <w:rPr>
          <w:rStyle w:val="Hyperlink"/>
          <w:rFonts w:ascii="Calibri" w:eastAsia="Calibri" w:hAnsi="Calibri" w:cs="Calibri"/>
          <w:bCs/>
          <w:color w:val="FF0000"/>
          <w:u w:val="none"/>
        </w:rPr>
        <w:t>mb-</w:t>
      </w:r>
      <w:proofErr w:type="spellStart"/>
      <w:r w:rsidR="009F56E1">
        <w:rPr>
          <w:rStyle w:val="Hyperlink"/>
          <w:rFonts w:ascii="Calibri" w:eastAsia="Calibri" w:hAnsi="Calibri" w:cs="Calibri"/>
          <w:bCs/>
          <w:color w:val="FF0000"/>
          <w:u w:val="none"/>
        </w:rPr>
        <w:t>ecs</w:t>
      </w:r>
      <w:proofErr w:type="spellEnd"/>
      <w:r w:rsidR="009F56E1">
        <w:rPr>
          <w:rStyle w:val="Hyperlink"/>
          <w:rFonts w:ascii="Calibri" w:eastAsia="Calibri" w:hAnsi="Calibri" w:cs="Calibri"/>
          <w:bCs/>
          <w:color w:val="FF0000"/>
          <w:u w:val="none"/>
        </w:rPr>
        <w:t xml:space="preserve">-service (the original one you setup that is not needed as your three micro services and processing the </w:t>
      </w:r>
      <w:proofErr w:type="spellStart"/>
      <w:r w:rsidR="009F56E1">
        <w:rPr>
          <w:rStyle w:val="Hyperlink"/>
          <w:rFonts w:ascii="Calibri" w:eastAsia="Calibri" w:hAnsi="Calibri" w:cs="Calibri"/>
          <w:bCs/>
          <w:color w:val="FF0000"/>
          <w:u w:val="none"/>
        </w:rPr>
        <w:t>api</w:t>
      </w:r>
      <w:proofErr w:type="spellEnd"/>
      <w:r w:rsidR="009F56E1">
        <w:rPr>
          <w:rStyle w:val="Hyperlink"/>
          <w:rFonts w:ascii="Calibri" w:eastAsia="Calibri" w:hAnsi="Calibri" w:cs="Calibri"/>
          <w:bCs/>
          <w:color w:val="FF0000"/>
          <w:u w:val="none"/>
        </w:rPr>
        <w:t xml:space="preserve"> requests)</w:t>
      </w:r>
      <w:r w:rsidR="00690CB9">
        <w:rPr>
          <w:rStyle w:val="Hyperlink"/>
          <w:rFonts w:ascii="Calibri" w:eastAsia="Calibri" w:hAnsi="Calibri" w:cs="Calibri"/>
          <w:bCs/>
          <w:color w:val="FF0000"/>
          <w:u w:val="none"/>
        </w:rPr>
        <w:t xml:space="preserve"> your ECS cluster is functioning correctly</w:t>
      </w:r>
      <w:r w:rsidR="00C93C46">
        <w:rPr>
          <w:rStyle w:val="Hyperlink"/>
          <w:rFonts w:ascii="Calibri" w:eastAsia="Calibri" w:hAnsi="Calibri" w:cs="Calibri"/>
          <w:bCs/>
          <w:color w:val="FF0000"/>
          <w:u w:val="none"/>
        </w:rPr>
        <w:t xml:space="preserve"> and I will consider it as 100% complete.</w:t>
      </w:r>
    </w:p>
    <w:p w14:paraId="5D8DADF7" w14:textId="53F0D7BF" w:rsidR="003566EF" w:rsidRPr="003A0D8D" w:rsidRDefault="003566EF" w:rsidP="003A0D8D">
      <w:pPr>
        <w:rPr>
          <w:rFonts w:ascii="Calibri" w:eastAsia="Calibri" w:hAnsi="Calibri" w:cs="Calibri"/>
          <w:b/>
          <w:color w:val="FF0000"/>
        </w:rPr>
      </w:pPr>
    </w:p>
    <w:p w14:paraId="694D4463" w14:textId="67B9C717" w:rsidR="0045152B" w:rsidRPr="003F3ED8" w:rsidRDefault="0045152B" w:rsidP="008D71F8">
      <w:pPr>
        <w:rPr>
          <w:rFonts w:ascii="Calibri" w:eastAsia="Calibri" w:hAnsi="Calibri" w:cs="Calibri"/>
          <w:b/>
          <w:color w:val="FF0000"/>
        </w:rPr>
      </w:pPr>
    </w:p>
    <w:sectPr w:rsidR="0045152B" w:rsidRPr="003F3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625D2"/>
    <w:multiLevelType w:val="hybridMultilevel"/>
    <w:tmpl w:val="F266B882"/>
    <w:lvl w:ilvl="0" w:tplc="59E885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0A12B6"/>
    <w:multiLevelType w:val="multilevel"/>
    <w:tmpl w:val="F0C0ABC6"/>
    <w:lvl w:ilvl="0">
      <w:start w:val="1"/>
      <w:numFmt w:val="bullet"/>
      <w:lvlText w:val="o"/>
      <w:lvlJc w:val="left"/>
      <w:pPr>
        <w:tabs>
          <w:tab w:val="num" w:pos="2160"/>
        </w:tabs>
        <w:ind w:left="2160" w:hanging="360"/>
      </w:pPr>
      <w:rPr>
        <w:rFonts w:ascii="Courier New" w:hAnsi="Courier New"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o"/>
      <w:lvlJc w:val="left"/>
      <w:pPr>
        <w:tabs>
          <w:tab w:val="num" w:pos="3600"/>
        </w:tabs>
        <w:ind w:left="3600" w:hanging="360"/>
      </w:pPr>
      <w:rPr>
        <w:rFonts w:ascii="Courier New" w:hAnsi="Courier New" w:hint="default"/>
        <w:sz w:val="20"/>
      </w:rPr>
    </w:lvl>
    <w:lvl w:ilvl="3" w:tentative="1">
      <w:start w:val="1"/>
      <w:numFmt w:val="bullet"/>
      <w:lvlText w:val="o"/>
      <w:lvlJc w:val="left"/>
      <w:pPr>
        <w:tabs>
          <w:tab w:val="num" w:pos="4320"/>
        </w:tabs>
        <w:ind w:left="4320" w:hanging="360"/>
      </w:pPr>
      <w:rPr>
        <w:rFonts w:ascii="Courier New" w:hAnsi="Courier New" w:hint="default"/>
        <w:sz w:val="20"/>
      </w:rPr>
    </w:lvl>
    <w:lvl w:ilvl="4" w:tentative="1">
      <w:start w:val="1"/>
      <w:numFmt w:val="bullet"/>
      <w:lvlText w:val="o"/>
      <w:lvlJc w:val="left"/>
      <w:pPr>
        <w:tabs>
          <w:tab w:val="num" w:pos="5040"/>
        </w:tabs>
        <w:ind w:left="5040" w:hanging="360"/>
      </w:pPr>
      <w:rPr>
        <w:rFonts w:ascii="Courier New" w:hAnsi="Courier New" w:hint="default"/>
        <w:sz w:val="20"/>
      </w:rPr>
    </w:lvl>
    <w:lvl w:ilvl="5" w:tentative="1">
      <w:start w:val="1"/>
      <w:numFmt w:val="bullet"/>
      <w:lvlText w:val="o"/>
      <w:lvlJc w:val="left"/>
      <w:pPr>
        <w:tabs>
          <w:tab w:val="num" w:pos="5760"/>
        </w:tabs>
        <w:ind w:left="5760" w:hanging="360"/>
      </w:pPr>
      <w:rPr>
        <w:rFonts w:ascii="Courier New" w:hAnsi="Courier New" w:hint="default"/>
        <w:sz w:val="20"/>
      </w:rPr>
    </w:lvl>
    <w:lvl w:ilvl="6" w:tentative="1">
      <w:start w:val="1"/>
      <w:numFmt w:val="bullet"/>
      <w:lvlText w:val="o"/>
      <w:lvlJc w:val="left"/>
      <w:pPr>
        <w:tabs>
          <w:tab w:val="num" w:pos="6480"/>
        </w:tabs>
        <w:ind w:left="6480" w:hanging="360"/>
      </w:pPr>
      <w:rPr>
        <w:rFonts w:ascii="Courier New" w:hAnsi="Courier New" w:hint="default"/>
        <w:sz w:val="20"/>
      </w:rPr>
    </w:lvl>
    <w:lvl w:ilvl="7" w:tentative="1">
      <w:start w:val="1"/>
      <w:numFmt w:val="bullet"/>
      <w:lvlText w:val="o"/>
      <w:lvlJc w:val="left"/>
      <w:pPr>
        <w:tabs>
          <w:tab w:val="num" w:pos="7200"/>
        </w:tabs>
        <w:ind w:left="7200" w:hanging="360"/>
      </w:pPr>
      <w:rPr>
        <w:rFonts w:ascii="Courier New" w:hAnsi="Courier New" w:hint="default"/>
        <w:sz w:val="20"/>
      </w:rPr>
    </w:lvl>
    <w:lvl w:ilvl="8" w:tentative="1">
      <w:start w:val="1"/>
      <w:numFmt w:val="bullet"/>
      <w:lvlText w:val="o"/>
      <w:lvlJc w:val="left"/>
      <w:pPr>
        <w:tabs>
          <w:tab w:val="num" w:pos="7920"/>
        </w:tabs>
        <w:ind w:left="7920" w:hanging="360"/>
      </w:pPr>
      <w:rPr>
        <w:rFonts w:ascii="Courier New" w:hAnsi="Courier New" w:hint="default"/>
        <w:sz w:val="20"/>
      </w:rPr>
    </w:lvl>
  </w:abstractNum>
  <w:abstractNum w:abstractNumId="2" w15:restartNumberingAfterBreak="0">
    <w:nsid w:val="65622068"/>
    <w:multiLevelType w:val="hybridMultilevel"/>
    <w:tmpl w:val="315C1C58"/>
    <w:lvl w:ilvl="0" w:tplc="D31A260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4037D4"/>
    <w:multiLevelType w:val="hybridMultilevel"/>
    <w:tmpl w:val="FCEA6422"/>
    <w:lvl w:ilvl="0" w:tplc="25BE57A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C06ACD"/>
    <w:rsid w:val="000372AF"/>
    <w:rsid w:val="0005622E"/>
    <w:rsid w:val="00063AD5"/>
    <w:rsid w:val="00063F43"/>
    <w:rsid w:val="00070182"/>
    <w:rsid w:val="00076C7A"/>
    <w:rsid w:val="000A4182"/>
    <w:rsid w:val="000A64C3"/>
    <w:rsid w:val="000B68C1"/>
    <w:rsid w:val="000B78E4"/>
    <w:rsid w:val="000C59ED"/>
    <w:rsid w:val="000E0B4E"/>
    <w:rsid w:val="000E21D2"/>
    <w:rsid w:val="000E343A"/>
    <w:rsid w:val="00103D95"/>
    <w:rsid w:val="0012075D"/>
    <w:rsid w:val="00143F35"/>
    <w:rsid w:val="00150BFE"/>
    <w:rsid w:val="0017330E"/>
    <w:rsid w:val="001918D1"/>
    <w:rsid w:val="00195F28"/>
    <w:rsid w:val="001B59A7"/>
    <w:rsid w:val="001C715B"/>
    <w:rsid w:val="001D00B9"/>
    <w:rsid w:val="001D0D25"/>
    <w:rsid w:val="001E6D13"/>
    <w:rsid w:val="001E7AA0"/>
    <w:rsid w:val="001F1AD9"/>
    <w:rsid w:val="002004EB"/>
    <w:rsid w:val="002061D9"/>
    <w:rsid w:val="00225899"/>
    <w:rsid w:val="002442BC"/>
    <w:rsid w:val="00245EC5"/>
    <w:rsid w:val="00246FD3"/>
    <w:rsid w:val="0026022E"/>
    <w:rsid w:val="002A0F05"/>
    <w:rsid w:val="002A48E6"/>
    <w:rsid w:val="00314B3D"/>
    <w:rsid w:val="00315F0F"/>
    <w:rsid w:val="00331AD4"/>
    <w:rsid w:val="003471E3"/>
    <w:rsid w:val="003566EF"/>
    <w:rsid w:val="003566FA"/>
    <w:rsid w:val="00360AA1"/>
    <w:rsid w:val="003760A4"/>
    <w:rsid w:val="003814AD"/>
    <w:rsid w:val="003A0D8D"/>
    <w:rsid w:val="003B5022"/>
    <w:rsid w:val="003C6B81"/>
    <w:rsid w:val="003D02F6"/>
    <w:rsid w:val="003F1E07"/>
    <w:rsid w:val="003F3ED8"/>
    <w:rsid w:val="004106BF"/>
    <w:rsid w:val="004143CB"/>
    <w:rsid w:val="004459AA"/>
    <w:rsid w:val="0045152B"/>
    <w:rsid w:val="0045533A"/>
    <w:rsid w:val="00455811"/>
    <w:rsid w:val="004618AF"/>
    <w:rsid w:val="00485838"/>
    <w:rsid w:val="00496642"/>
    <w:rsid w:val="004B0F7C"/>
    <w:rsid w:val="004B25F0"/>
    <w:rsid w:val="004B72CB"/>
    <w:rsid w:val="004D653D"/>
    <w:rsid w:val="004D6959"/>
    <w:rsid w:val="00500366"/>
    <w:rsid w:val="005036F7"/>
    <w:rsid w:val="00506197"/>
    <w:rsid w:val="00506B47"/>
    <w:rsid w:val="0055150C"/>
    <w:rsid w:val="0057653D"/>
    <w:rsid w:val="00577DCC"/>
    <w:rsid w:val="00582DF6"/>
    <w:rsid w:val="005B2003"/>
    <w:rsid w:val="005B5FC2"/>
    <w:rsid w:val="005C7C0B"/>
    <w:rsid w:val="005D5365"/>
    <w:rsid w:val="005D60E2"/>
    <w:rsid w:val="005E3C51"/>
    <w:rsid w:val="005E64CB"/>
    <w:rsid w:val="00615F92"/>
    <w:rsid w:val="0062490B"/>
    <w:rsid w:val="00662915"/>
    <w:rsid w:val="006676DF"/>
    <w:rsid w:val="00675637"/>
    <w:rsid w:val="006858FC"/>
    <w:rsid w:val="00686B9D"/>
    <w:rsid w:val="00690CB9"/>
    <w:rsid w:val="006A17BA"/>
    <w:rsid w:val="006A5C39"/>
    <w:rsid w:val="006A654D"/>
    <w:rsid w:val="006C3272"/>
    <w:rsid w:val="006C3BDE"/>
    <w:rsid w:val="006F127B"/>
    <w:rsid w:val="006F3E85"/>
    <w:rsid w:val="006F5203"/>
    <w:rsid w:val="0070029A"/>
    <w:rsid w:val="00721509"/>
    <w:rsid w:val="00727502"/>
    <w:rsid w:val="00731790"/>
    <w:rsid w:val="00737DBF"/>
    <w:rsid w:val="00744F58"/>
    <w:rsid w:val="00767A41"/>
    <w:rsid w:val="007C38C2"/>
    <w:rsid w:val="007D3AD9"/>
    <w:rsid w:val="007D685E"/>
    <w:rsid w:val="00821441"/>
    <w:rsid w:val="0082744D"/>
    <w:rsid w:val="00837BB7"/>
    <w:rsid w:val="00853F93"/>
    <w:rsid w:val="008627B7"/>
    <w:rsid w:val="00877178"/>
    <w:rsid w:val="0088399A"/>
    <w:rsid w:val="00891E7D"/>
    <w:rsid w:val="008C53C4"/>
    <w:rsid w:val="008D4A0E"/>
    <w:rsid w:val="008D71F8"/>
    <w:rsid w:val="008E27DA"/>
    <w:rsid w:val="00920F96"/>
    <w:rsid w:val="00925232"/>
    <w:rsid w:val="00955B23"/>
    <w:rsid w:val="009578A9"/>
    <w:rsid w:val="0096322C"/>
    <w:rsid w:val="009637D7"/>
    <w:rsid w:val="009675CC"/>
    <w:rsid w:val="00993F72"/>
    <w:rsid w:val="009A38A7"/>
    <w:rsid w:val="009A4071"/>
    <w:rsid w:val="009B1BA8"/>
    <w:rsid w:val="009E01AC"/>
    <w:rsid w:val="009F56E1"/>
    <w:rsid w:val="009F5BA8"/>
    <w:rsid w:val="00A257D9"/>
    <w:rsid w:val="00A35E22"/>
    <w:rsid w:val="00A37722"/>
    <w:rsid w:val="00A5311E"/>
    <w:rsid w:val="00A62A87"/>
    <w:rsid w:val="00A64C8E"/>
    <w:rsid w:val="00A736CD"/>
    <w:rsid w:val="00A758D5"/>
    <w:rsid w:val="00A905D4"/>
    <w:rsid w:val="00A90A32"/>
    <w:rsid w:val="00AA1DBF"/>
    <w:rsid w:val="00AF39EF"/>
    <w:rsid w:val="00AF3E18"/>
    <w:rsid w:val="00AF69BE"/>
    <w:rsid w:val="00B0403C"/>
    <w:rsid w:val="00B073A1"/>
    <w:rsid w:val="00B124AB"/>
    <w:rsid w:val="00B20AA8"/>
    <w:rsid w:val="00B20ABD"/>
    <w:rsid w:val="00B35503"/>
    <w:rsid w:val="00B36A2E"/>
    <w:rsid w:val="00B46F56"/>
    <w:rsid w:val="00B57C1C"/>
    <w:rsid w:val="00B94BE9"/>
    <w:rsid w:val="00B9534A"/>
    <w:rsid w:val="00BA76A0"/>
    <w:rsid w:val="00BB2FFA"/>
    <w:rsid w:val="00BB421E"/>
    <w:rsid w:val="00BF434E"/>
    <w:rsid w:val="00C46EED"/>
    <w:rsid w:val="00C52421"/>
    <w:rsid w:val="00C5790D"/>
    <w:rsid w:val="00C73663"/>
    <w:rsid w:val="00C8424E"/>
    <w:rsid w:val="00C85361"/>
    <w:rsid w:val="00C93C46"/>
    <w:rsid w:val="00C97B08"/>
    <w:rsid w:val="00CA5EFA"/>
    <w:rsid w:val="00CB055F"/>
    <w:rsid w:val="00CC3B5F"/>
    <w:rsid w:val="00CD136F"/>
    <w:rsid w:val="00CD1543"/>
    <w:rsid w:val="00D06D1E"/>
    <w:rsid w:val="00D23D60"/>
    <w:rsid w:val="00D415BE"/>
    <w:rsid w:val="00D42F60"/>
    <w:rsid w:val="00D46587"/>
    <w:rsid w:val="00D7180B"/>
    <w:rsid w:val="00D72F09"/>
    <w:rsid w:val="00D93351"/>
    <w:rsid w:val="00D963D7"/>
    <w:rsid w:val="00DB51FE"/>
    <w:rsid w:val="00DC684C"/>
    <w:rsid w:val="00DC736E"/>
    <w:rsid w:val="00DE4CD2"/>
    <w:rsid w:val="00E046A1"/>
    <w:rsid w:val="00E0573F"/>
    <w:rsid w:val="00E2483A"/>
    <w:rsid w:val="00E31F77"/>
    <w:rsid w:val="00E37C41"/>
    <w:rsid w:val="00E56FD6"/>
    <w:rsid w:val="00E734C7"/>
    <w:rsid w:val="00E75013"/>
    <w:rsid w:val="00E86531"/>
    <w:rsid w:val="00E939BD"/>
    <w:rsid w:val="00E974AB"/>
    <w:rsid w:val="00EB0070"/>
    <w:rsid w:val="00EF40BA"/>
    <w:rsid w:val="00F11313"/>
    <w:rsid w:val="00F37B4A"/>
    <w:rsid w:val="00F67841"/>
    <w:rsid w:val="00F774F1"/>
    <w:rsid w:val="00F96588"/>
    <w:rsid w:val="00FB258F"/>
    <w:rsid w:val="00FB4C3A"/>
    <w:rsid w:val="00FC6BE6"/>
    <w:rsid w:val="00FD0CBA"/>
    <w:rsid w:val="00FD15A3"/>
    <w:rsid w:val="00FD4DA1"/>
    <w:rsid w:val="00FE4DA1"/>
    <w:rsid w:val="00FF1458"/>
    <w:rsid w:val="15C06ACD"/>
    <w:rsid w:val="6F0DA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6ACD"/>
  <w15:chartTrackingRefBased/>
  <w15:docId w15:val="{DFDE68AE-A913-4F8C-B272-A7846E78C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F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675637"/>
    <w:pPr>
      <w:ind w:left="720"/>
      <w:contextualSpacing/>
    </w:pPr>
  </w:style>
  <w:style w:type="character" w:styleId="UnresolvedMention">
    <w:name w:val="Unresolved Mention"/>
    <w:basedOn w:val="DefaultParagraphFont"/>
    <w:uiPriority w:val="99"/>
    <w:semiHidden/>
    <w:unhideWhenUsed/>
    <w:rsid w:val="000B68C1"/>
    <w:rPr>
      <w:color w:val="605E5C"/>
      <w:shd w:val="clear" w:color="auto" w:fill="E1DFDD"/>
    </w:rPr>
  </w:style>
  <w:style w:type="character" w:styleId="FollowedHyperlink">
    <w:name w:val="FollowedHyperlink"/>
    <w:basedOn w:val="DefaultParagraphFont"/>
    <w:uiPriority w:val="99"/>
    <w:semiHidden/>
    <w:unhideWhenUsed/>
    <w:rsid w:val="00837B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19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dns-name-of-your-load-balancer/api/user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dns-name-of-your-load-balancer/api/users"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awsacademy.com/LMS_Login"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Chambers, Curtis L</dc:creator>
  <cp:keywords/>
  <dc:description/>
  <cp:lastModifiedBy>Sathish jayapal</cp:lastModifiedBy>
  <cp:revision>3</cp:revision>
  <dcterms:created xsi:type="dcterms:W3CDTF">2021-11-30T21:33:00Z</dcterms:created>
  <dcterms:modified xsi:type="dcterms:W3CDTF">2021-11-30T21:43:00Z</dcterms:modified>
</cp:coreProperties>
</file>