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E9E8" w14:textId="77777777" w:rsidR="00617C57" w:rsidRPr="00C76B97" w:rsidRDefault="00617C57" w:rsidP="00617C57">
      <w:pPr>
        <w:rPr>
          <w:rFonts w:cstheme="minorHAnsi"/>
          <w:b/>
          <w:bCs/>
          <w:sz w:val="40"/>
          <w:szCs w:val="40"/>
        </w:rPr>
      </w:pPr>
      <w:r w:rsidRPr="00C76B97">
        <w:rPr>
          <w:rFonts w:cstheme="minorHAnsi"/>
          <w:b/>
          <w:bCs/>
          <w:sz w:val="40"/>
          <w:szCs w:val="40"/>
        </w:rPr>
        <w:t>Key Findings</w:t>
      </w:r>
    </w:p>
    <w:p w14:paraId="00B0461F" w14:textId="77777777" w:rsidR="00617C57" w:rsidRPr="00C76B97" w:rsidRDefault="00617C57" w:rsidP="00617C5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High Churn Rate:</w:t>
      </w:r>
      <w:r w:rsidRPr="00C76B97">
        <w:rPr>
          <w:rFonts w:cstheme="minorHAnsi"/>
          <w:sz w:val="24"/>
          <w:szCs w:val="24"/>
        </w:rPr>
        <w:br/>
        <w:t xml:space="preserve">Out of 7,043 customers, 1,869 have churned, resulting in a churn rate of </w:t>
      </w:r>
      <w:r w:rsidRPr="00C76B97">
        <w:rPr>
          <w:rFonts w:cstheme="minorHAnsi"/>
          <w:b/>
          <w:bCs/>
          <w:sz w:val="24"/>
          <w:szCs w:val="24"/>
        </w:rPr>
        <w:t>26.5%</w:t>
      </w:r>
      <w:r w:rsidRPr="00C76B97">
        <w:rPr>
          <w:rFonts w:cstheme="minorHAnsi"/>
          <w:sz w:val="24"/>
          <w:szCs w:val="24"/>
        </w:rPr>
        <w:t>, which is significantly high. This indicates an urgent need to address the root causes to improve customer retention.</w:t>
      </w:r>
    </w:p>
    <w:p w14:paraId="057EC8C4" w14:textId="77777777" w:rsidR="00617C57" w:rsidRPr="00C76B97" w:rsidRDefault="00617C57" w:rsidP="00617C5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Impact of Technical Support Tickets:</w:t>
      </w:r>
      <w:r w:rsidRPr="00C76B97">
        <w:rPr>
          <w:rFonts w:cstheme="minorHAnsi"/>
          <w:sz w:val="24"/>
          <w:szCs w:val="24"/>
        </w:rPr>
        <w:br/>
        <w:t xml:space="preserve">Customers with a high number of technical support tickets exhibit a </w:t>
      </w:r>
      <w:r w:rsidRPr="00C76B97">
        <w:rPr>
          <w:rFonts w:cstheme="minorHAnsi"/>
          <w:b/>
          <w:bCs/>
          <w:sz w:val="24"/>
          <w:szCs w:val="24"/>
        </w:rPr>
        <w:t>100% churn rate</w:t>
      </w:r>
      <w:r w:rsidRPr="00C76B97">
        <w:rPr>
          <w:rFonts w:cstheme="minorHAnsi"/>
          <w:sz w:val="24"/>
          <w:szCs w:val="24"/>
        </w:rPr>
        <w:t xml:space="preserve"> when tickets reach </w:t>
      </w:r>
      <w:r w:rsidRPr="00C76B97">
        <w:rPr>
          <w:rFonts w:cstheme="minorHAnsi"/>
          <w:b/>
          <w:bCs/>
          <w:sz w:val="24"/>
          <w:szCs w:val="24"/>
        </w:rPr>
        <w:t>8 or 9</w:t>
      </w:r>
      <w:r w:rsidRPr="00C76B97">
        <w:rPr>
          <w:rFonts w:cstheme="minorHAnsi"/>
          <w:sz w:val="24"/>
          <w:szCs w:val="24"/>
        </w:rPr>
        <w:t>. The data suggests that unresolved or frequent technical issues are driving customers away.</w:t>
      </w:r>
    </w:p>
    <w:p w14:paraId="6BE8AED7" w14:textId="77777777" w:rsidR="00617C57" w:rsidRPr="00C76B97" w:rsidRDefault="00617C57" w:rsidP="00617C5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Contract Type Analysis:</w:t>
      </w:r>
    </w:p>
    <w:p w14:paraId="588856D0" w14:textId="77777777" w:rsidR="00617C57" w:rsidRPr="00C76B97" w:rsidRDefault="00617C57" w:rsidP="00617C57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Month-to-Month Contracts</w:t>
      </w:r>
      <w:r w:rsidRPr="00C76B97">
        <w:rPr>
          <w:rFonts w:cstheme="minorHAnsi"/>
          <w:sz w:val="24"/>
          <w:szCs w:val="24"/>
        </w:rPr>
        <w:t xml:space="preserve">: These customers have the highest churn rate at </w:t>
      </w:r>
      <w:r w:rsidRPr="00C76B97">
        <w:rPr>
          <w:rFonts w:cstheme="minorHAnsi"/>
          <w:b/>
          <w:bCs/>
          <w:sz w:val="24"/>
          <w:szCs w:val="24"/>
        </w:rPr>
        <w:t>42.7%</w:t>
      </w:r>
      <w:r w:rsidRPr="00C76B97">
        <w:rPr>
          <w:rFonts w:cstheme="minorHAnsi"/>
          <w:sz w:val="24"/>
          <w:szCs w:val="24"/>
        </w:rPr>
        <w:t>.</w:t>
      </w:r>
    </w:p>
    <w:p w14:paraId="017748F3" w14:textId="77777777" w:rsidR="00617C57" w:rsidRPr="00C76B97" w:rsidRDefault="00617C57" w:rsidP="00617C57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One-Year Contracts</w:t>
      </w:r>
      <w:r w:rsidRPr="00C76B97">
        <w:rPr>
          <w:rFonts w:cstheme="minorHAnsi"/>
          <w:sz w:val="24"/>
          <w:szCs w:val="24"/>
        </w:rPr>
        <w:t xml:space="preserve">: Churn rate drops to </w:t>
      </w:r>
      <w:r w:rsidRPr="00C76B97">
        <w:rPr>
          <w:rFonts w:cstheme="minorHAnsi"/>
          <w:b/>
          <w:bCs/>
          <w:sz w:val="24"/>
          <w:szCs w:val="24"/>
        </w:rPr>
        <w:t>11.3%</w:t>
      </w:r>
      <w:r w:rsidRPr="00C76B97">
        <w:rPr>
          <w:rFonts w:cstheme="minorHAnsi"/>
          <w:sz w:val="24"/>
          <w:szCs w:val="24"/>
        </w:rPr>
        <w:t>.</w:t>
      </w:r>
    </w:p>
    <w:p w14:paraId="58364E85" w14:textId="77777777" w:rsidR="00617C57" w:rsidRPr="00C76B97" w:rsidRDefault="00617C57" w:rsidP="00617C57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Two-Year Contracts</w:t>
      </w:r>
      <w:r w:rsidRPr="00C76B97">
        <w:rPr>
          <w:rFonts w:cstheme="minorHAnsi"/>
          <w:sz w:val="24"/>
          <w:szCs w:val="24"/>
        </w:rPr>
        <w:t xml:space="preserve">: Lowest churn rate at </w:t>
      </w:r>
      <w:r w:rsidRPr="00C76B97">
        <w:rPr>
          <w:rFonts w:cstheme="minorHAnsi"/>
          <w:b/>
          <w:bCs/>
          <w:sz w:val="24"/>
          <w:szCs w:val="24"/>
        </w:rPr>
        <w:t>2.8%</w:t>
      </w:r>
      <w:r w:rsidRPr="00C76B97">
        <w:rPr>
          <w:rFonts w:cstheme="minorHAnsi"/>
          <w:sz w:val="24"/>
          <w:szCs w:val="24"/>
        </w:rPr>
        <w:t>.</w:t>
      </w:r>
      <w:r w:rsidRPr="00C76B97">
        <w:rPr>
          <w:rFonts w:cstheme="minorHAnsi"/>
          <w:sz w:val="24"/>
          <w:szCs w:val="24"/>
        </w:rPr>
        <w:br/>
        <w:t>Customers on month-to-month plans are at a higher risk of leaving, highlighting the need for incentives to shift them to longer-term contracts.</w:t>
      </w:r>
    </w:p>
    <w:p w14:paraId="366F1FA8" w14:textId="77777777" w:rsidR="00617C57" w:rsidRPr="00C76B97" w:rsidRDefault="00617C57" w:rsidP="00617C5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Tenure:</w:t>
      </w:r>
      <w:r w:rsidRPr="00C76B97">
        <w:rPr>
          <w:rFonts w:cstheme="minorHAnsi"/>
          <w:sz w:val="24"/>
          <w:szCs w:val="24"/>
        </w:rPr>
        <w:br/>
        <w:t xml:space="preserve">Customers with a tenure of </w:t>
      </w:r>
      <w:r w:rsidRPr="00C76B97">
        <w:rPr>
          <w:rFonts w:cstheme="minorHAnsi"/>
          <w:b/>
          <w:bCs/>
          <w:sz w:val="24"/>
          <w:szCs w:val="24"/>
        </w:rPr>
        <w:t>less than 20 months</w:t>
      </w:r>
      <w:r w:rsidRPr="00C76B97">
        <w:rPr>
          <w:rFonts w:cstheme="minorHAnsi"/>
          <w:sz w:val="24"/>
          <w:szCs w:val="24"/>
        </w:rPr>
        <w:t xml:space="preserve"> have a churn rate of </w:t>
      </w:r>
      <w:r w:rsidRPr="00C76B97">
        <w:rPr>
          <w:rFonts w:cstheme="minorHAnsi"/>
          <w:b/>
          <w:bCs/>
          <w:sz w:val="24"/>
          <w:szCs w:val="24"/>
        </w:rPr>
        <w:t>43.9%</w:t>
      </w:r>
      <w:r w:rsidRPr="00C76B97">
        <w:rPr>
          <w:rFonts w:cstheme="minorHAnsi"/>
          <w:sz w:val="24"/>
          <w:szCs w:val="24"/>
        </w:rPr>
        <w:t>. Short-term customers are significantly more likely to churn compared to long-term customers.</w:t>
      </w:r>
    </w:p>
    <w:p w14:paraId="601E3F14" w14:textId="77777777" w:rsidR="00617C57" w:rsidRPr="00C76B97" w:rsidRDefault="00617C57" w:rsidP="00617C5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Payment Methods:</w:t>
      </w:r>
      <w:r w:rsidRPr="00C76B97">
        <w:rPr>
          <w:rFonts w:cstheme="minorHAnsi"/>
          <w:sz w:val="24"/>
          <w:szCs w:val="24"/>
        </w:rPr>
        <w:br/>
        <w:t xml:space="preserve">Customers using </w:t>
      </w:r>
      <w:r w:rsidRPr="00C76B97">
        <w:rPr>
          <w:rFonts w:cstheme="minorHAnsi"/>
          <w:b/>
          <w:bCs/>
          <w:sz w:val="24"/>
          <w:szCs w:val="24"/>
        </w:rPr>
        <w:t>electronic check</w:t>
      </w:r>
      <w:r w:rsidRPr="00C76B97">
        <w:rPr>
          <w:rFonts w:cstheme="minorHAnsi"/>
          <w:sz w:val="24"/>
          <w:szCs w:val="24"/>
        </w:rPr>
        <w:t xml:space="preserve"> as a payment method have the highest churn rate compared to other methods, suggesting possible dissatisfaction with this payment option.</w:t>
      </w:r>
    </w:p>
    <w:p w14:paraId="0366D44F" w14:textId="77777777" w:rsidR="00617C57" w:rsidRPr="00C76B97" w:rsidRDefault="00617C57" w:rsidP="00617C5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Demographic Factors:</w:t>
      </w:r>
      <w:r w:rsidRPr="00C76B97">
        <w:rPr>
          <w:rFonts w:cstheme="minorHAnsi"/>
          <w:sz w:val="24"/>
          <w:szCs w:val="24"/>
        </w:rPr>
        <w:br/>
        <w:t>Factors such as gender, senior citizen status, having a partner, or dependents show only minor differences in churn rates, indicating these are less critical areas of focus.</w:t>
      </w:r>
    </w:p>
    <w:p w14:paraId="1AEB9FB6" w14:textId="7F9B0CE5" w:rsidR="00617C57" w:rsidRPr="00C76B97" w:rsidRDefault="00617C57" w:rsidP="00617C57">
      <w:pPr>
        <w:rPr>
          <w:rFonts w:cstheme="minorHAnsi"/>
        </w:rPr>
      </w:pPr>
    </w:p>
    <w:p w14:paraId="5D9BE977" w14:textId="77777777" w:rsidR="00617C57" w:rsidRPr="00C76B97" w:rsidRDefault="00617C57" w:rsidP="00617C57">
      <w:pPr>
        <w:rPr>
          <w:rFonts w:cstheme="minorHAnsi"/>
          <w:b/>
          <w:bCs/>
        </w:rPr>
      </w:pPr>
    </w:p>
    <w:p w14:paraId="78B73901" w14:textId="77777777" w:rsidR="00617C57" w:rsidRPr="00C76B97" w:rsidRDefault="00617C57" w:rsidP="00617C57">
      <w:pPr>
        <w:rPr>
          <w:rFonts w:cstheme="minorHAnsi"/>
          <w:b/>
          <w:bCs/>
        </w:rPr>
      </w:pPr>
    </w:p>
    <w:p w14:paraId="75394A1C" w14:textId="77777777" w:rsidR="00617C57" w:rsidRPr="00C76B97" w:rsidRDefault="00617C57" w:rsidP="00617C57">
      <w:pPr>
        <w:rPr>
          <w:rFonts w:cstheme="minorHAnsi"/>
          <w:b/>
          <w:bCs/>
        </w:rPr>
      </w:pPr>
    </w:p>
    <w:p w14:paraId="06753A74" w14:textId="77777777" w:rsidR="00617C57" w:rsidRPr="00C76B97" w:rsidRDefault="00617C57" w:rsidP="00617C57">
      <w:pPr>
        <w:rPr>
          <w:rFonts w:cstheme="minorHAnsi"/>
          <w:b/>
          <w:bCs/>
        </w:rPr>
      </w:pPr>
    </w:p>
    <w:p w14:paraId="5248B055" w14:textId="77777777" w:rsidR="00617C57" w:rsidRPr="00C76B97" w:rsidRDefault="00617C57" w:rsidP="00617C57">
      <w:pPr>
        <w:rPr>
          <w:rFonts w:cstheme="minorHAnsi"/>
          <w:b/>
          <w:bCs/>
        </w:rPr>
      </w:pPr>
    </w:p>
    <w:p w14:paraId="2A94ABC9" w14:textId="77777777" w:rsidR="00C76B97" w:rsidRDefault="00C76B97" w:rsidP="00617C57">
      <w:pPr>
        <w:rPr>
          <w:rFonts w:cstheme="minorHAnsi"/>
          <w:b/>
          <w:bCs/>
        </w:rPr>
      </w:pPr>
    </w:p>
    <w:p w14:paraId="5C5AC7C1" w14:textId="3804C8B5" w:rsidR="00617C57" w:rsidRPr="00C76B97" w:rsidRDefault="00617C57" w:rsidP="00617C57">
      <w:pPr>
        <w:rPr>
          <w:rFonts w:cstheme="minorHAnsi"/>
          <w:b/>
          <w:bCs/>
          <w:sz w:val="40"/>
          <w:szCs w:val="40"/>
        </w:rPr>
      </w:pPr>
      <w:r w:rsidRPr="00C76B97">
        <w:rPr>
          <w:rFonts w:cstheme="minorHAnsi"/>
          <w:b/>
          <w:bCs/>
          <w:sz w:val="40"/>
          <w:szCs w:val="40"/>
        </w:rPr>
        <w:lastRenderedPageBreak/>
        <w:t>Recommendations</w:t>
      </w:r>
    </w:p>
    <w:p w14:paraId="21AE31A0" w14:textId="77777777" w:rsidR="00617C57" w:rsidRPr="00C76B97" w:rsidRDefault="00617C57" w:rsidP="00617C5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Address Technical Issues:</w:t>
      </w:r>
    </w:p>
    <w:p w14:paraId="32B279ED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>Enhance technical support quality and responsiveness to reduce ticket volumes.</w:t>
      </w:r>
    </w:p>
    <w:p w14:paraId="03FC58C9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>Introduce proactive outreach for customers reporting frequent issues to resolve concerns promptly.</w:t>
      </w:r>
    </w:p>
    <w:p w14:paraId="02E6C8C7" w14:textId="77777777" w:rsidR="00617C57" w:rsidRPr="00C76B97" w:rsidRDefault="00617C57" w:rsidP="00617C5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Promote Long-Term Contracts:</w:t>
      </w:r>
    </w:p>
    <w:p w14:paraId="6AB11EC8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 xml:space="preserve">Offer discounts, rewards, or perks to encourage customers on month-to-month plans to upgrade to </w:t>
      </w:r>
      <w:r w:rsidRPr="00C76B97">
        <w:rPr>
          <w:rFonts w:cstheme="minorHAnsi"/>
          <w:b/>
          <w:bCs/>
          <w:sz w:val="24"/>
          <w:szCs w:val="24"/>
        </w:rPr>
        <w:t>one-year</w:t>
      </w:r>
      <w:r w:rsidRPr="00C76B97">
        <w:rPr>
          <w:rFonts w:cstheme="minorHAnsi"/>
          <w:sz w:val="24"/>
          <w:szCs w:val="24"/>
        </w:rPr>
        <w:t xml:space="preserve"> or </w:t>
      </w:r>
      <w:r w:rsidRPr="00C76B97">
        <w:rPr>
          <w:rFonts w:cstheme="minorHAnsi"/>
          <w:b/>
          <w:bCs/>
          <w:sz w:val="24"/>
          <w:szCs w:val="24"/>
        </w:rPr>
        <w:t>two-year contracts</w:t>
      </w:r>
      <w:r w:rsidRPr="00C76B97">
        <w:rPr>
          <w:rFonts w:cstheme="minorHAnsi"/>
          <w:sz w:val="24"/>
          <w:szCs w:val="24"/>
        </w:rPr>
        <w:t>.</w:t>
      </w:r>
    </w:p>
    <w:p w14:paraId="27F6CA1C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>Highlight the financial benefits and added stability of long-term plans in marketing campaigns.</w:t>
      </w:r>
    </w:p>
    <w:p w14:paraId="41B44A6C" w14:textId="77777777" w:rsidR="00617C57" w:rsidRPr="00C76B97" w:rsidRDefault="00617C57" w:rsidP="00617C5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Engage New Customers Early:</w:t>
      </w:r>
    </w:p>
    <w:p w14:paraId="3C97D831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 xml:space="preserve">Focus on building loyalty in the </w:t>
      </w:r>
      <w:r w:rsidRPr="00C76B97">
        <w:rPr>
          <w:rFonts w:cstheme="minorHAnsi"/>
          <w:b/>
          <w:bCs/>
          <w:sz w:val="24"/>
          <w:szCs w:val="24"/>
        </w:rPr>
        <w:t>first 20 months</w:t>
      </w:r>
      <w:r w:rsidRPr="00C76B97">
        <w:rPr>
          <w:rFonts w:cstheme="minorHAnsi"/>
          <w:sz w:val="24"/>
          <w:szCs w:val="24"/>
        </w:rPr>
        <w:t xml:space="preserve"> through personalized onboarding, regular check-ins, and exclusive offers.</w:t>
      </w:r>
    </w:p>
    <w:p w14:paraId="284DAA2B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>Create a "welcome package" with introductory benefits to improve early-stage customer satisfaction.</w:t>
      </w:r>
    </w:p>
    <w:p w14:paraId="4685E958" w14:textId="77777777" w:rsidR="00617C57" w:rsidRPr="00C76B97" w:rsidRDefault="00617C57" w:rsidP="00617C5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Improve Payment Method Experience:</w:t>
      </w:r>
    </w:p>
    <w:p w14:paraId="1A55B7E0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 xml:space="preserve">Investigate why customers using </w:t>
      </w:r>
      <w:r w:rsidRPr="00C76B97">
        <w:rPr>
          <w:rFonts w:cstheme="minorHAnsi"/>
          <w:b/>
          <w:bCs/>
          <w:sz w:val="24"/>
          <w:szCs w:val="24"/>
        </w:rPr>
        <w:t>electronic checks</w:t>
      </w:r>
      <w:r w:rsidRPr="00C76B97">
        <w:rPr>
          <w:rFonts w:cstheme="minorHAnsi"/>
          <w:sz w:val="24"/>
          <w:szCs w:val="24"/>
        </w:rPr>
        <w:t xml:space="preserve"> are more likely to churn. This could involve simplifying the payment process or promoting more stable payment methods like automatic bank transfers or credit cards.</w:t>
      </w:r>
    </w:p>
    <w:p w14:paraId="657BDD38" w14:textId="77777777" w:rsidR="00617C57" w:rsidRPr="00C76B97" w:rsidRDefault="00617C57" w:rsidP="00617C5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b/>
          <w:bCs/>
          <w:sz w:val="24"/>
          <w:szCs w:val="24"/>
        </w:rPr>
        <w:t>Targeted Retention Strategies:</w:t>
      </w:r>
    </w:p>
    <w:p w14:paraId="5BE2AD2C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>Use predictive analytics to identify at-risk customers and intervene with retention campaigns.</w:t>
      </w:r>
    </w:p>
    <w:p w14:paraId="221A462E" w14:textId="77777777" w:rsidR="00617C57" w:rsidRPr="00C76B97" w:rsidRDefault="00617C57" w:rsidP="00617C57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C76B97">
        <w:rPr>
          <w:rFonts w:cstheme="minorHAnsi"/>
          <w:sz w:val="24"/>
          <w:szCs w:val="24"/>
        </w:rPr>
        <w:t>Segment customers by risk level (based on tickets, contract type, and tenure) and provide tailored retention strategies.</w:t>
      </w:r>
    </w:p>
    <w:p w14:paraId="7CD22114" w14:textId="7A4ABB67" w:rsidR="00617C57" w:rsidRPr="00C76B97" w:rsidRDefault="00617C57" w:rsidP="00617C57">
      <w:pPr>
        <w:rPr>
          <w:rFonts w:cstheme="minorHAnsi"/>
        </w:rPr>
      </w:pPr>
    </w:p>
    <w:p w14:paraId="17A5E40F" w14:textId="77777777" w:rsidR="004655FD" w:rsidRPr="00C76B97" w:rsidRDefault="004655FD">
      <w:pPr>
        <w:rPr>
          <w:rFonts w:cstheme="minorHAnsi"/>
        </w:rPr>
      </w:pPr>
    </w:p>
    <w:sectPr w:rsidR="004655FD" w:rsidRPr="00C7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91831"/>
    <w:multiLevelType w:val="multilevel"/>
    <w:tmpl w:val="6D7E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C0861"/>
    <w:multiLevelType w:val="multilevel"/>
    <w:tmpl w:val="1F80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513687">
    <w:abstractNumId w:val="1"/>
  </w:num>
  <w:num w:numId="2" w16cid:durableId="18383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6F"/>
    <w:rsid w:val="002A516F"/>
    <w:rsid w:val="004655FD"/>
    <w:rsid w:val="00545C57"/>
    <w:rsid w:val="00617C57"/>
    <w:rsid w:val="0062566A"/>
    <w:rsid w:val="00714E83"/>
    <w:rsid w:val="008006B2"/>
    <w:rsid w:val="00C76B97"/>
    <w:rsid w:val="00DE25B9"/>
    <w:rsid w:val="00E0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708"/>
  <w15:chartTrackingRefBased/>
  <w15:docId w15:val="{81C00536-3FBD-4EFB-9ED8-576F895E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57"/>
  </w:style>
  <w:style w:type="paragraph" w:styleId="Heading1">
    <w:name w:val="heading 1"/>
    <w:basedOn w:val="Normal"/>
    <w:next w:val="Normal"/>
    <w:link w:val="Heading1Char"/>
    <w:uiPriority w:val="9"/>
    <w:qFormat/>
    <w:rsid w:val="002A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2025-01-29T08:07:00Z</dcterms:created>
  <dcterms:modified xsi:type="dcterms:W3CDTF">2025-01-29T08:10:00Z</dcterms:modified>
</cp:coreProperties>
</file>