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Urban Company is a technology platform that connects customers with various local service professionals. The company operates in multiple cities and offers a range of services, including home maintenance and repairs, beauty and wellness, cleaning, and other household services. Users can use the Urban Company app or website to book services, and the platform connects them with qualified and verified professionals in their area.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n09ngaykvslr" w:id="0"/>
      <w:bookmarkEnd w:id="0"/>
      <w:r w:rsidDel="00000000" w:rsidR="00000000" w:rsidRPr="00000000">
        <w:rPr>
          <w:rtl w:val="0"/>
        </w:rPr>
        <w:t xml:space="preserve">Problem Statement 1</w:t>
      </w:r>
    </w:p>
    <w:p w:rsidR="00000000" w:rsidDel="00000000" w:rsidP="00000000" w:rsidRDefault="00000000" w:rsidRPr="00000000" w14:paraId="00000004">
      <w:pPr>
        <w:rPr/>
      </w:pPr>
      <w:r w:rsidDel="00000000" w:rsidR="00000000" w:rsidRPr="00000000">
        <w:rPr>
          <w:rtl w:val="0"/>
        </w:rPr>
        <w:t xml:space="preserve">A major pain-point for customers is non-arrival of professionals for their service without prior intimation, (called No-Show) and leads to a bad experience. In case  Accelerated prediction of No-Show enables the platform (Urban Company) to deploy additional strategies to re-assign the booking to another professional.</w:t>
      </w:r>
    </w:p>
    <w:p w:rsidR="00000000" w:rsidDel="00000000" w:rsidP="00000000" w:rsidRDefault="00000000" w:rsidRPr="00000000" w14:paraId="00000005">
      <w:pPr>
        <w:rPr/>
      </w:pPr>
      <w:r w:rsidDel="00000000" w:rsidR="00000000" w:rsidRPr="00000000">
        <w:rPr>
          <w:rtl w:val="0"/>
        </w:rPr>
        <w:t xml:space="preserve">You need to build a predictive model to predict No-Show probability of a request</w:t>
      </w:r>
    </w:p>
    <w:p w:rsidR="00000000" w:rsidDel="00000000" w:rsidP="00000000" w:rsidRDefault="00000000" w:rsidRPr="00000000" w14:paraId="00000006">
      <w:pPr>
        <w:pStyle w:val="Heading3"/>
        <w:rPr/>
      </w:pPr>
      <w:bookmarkStart w:colFirst="0" w:colLast="0" w:name="_1couclaijh2f" w:id="1"/>
      <w:bookmarkEnd w:id="1"/>
      <w:r w:rsidDel="00000000" w:rsidR="00000000" w:rsidRPr="00000000">
        <w:rPr>
          <w:rtl w:val="0"/>
        </w:rPr>
        <w:t xml:space="preserve">Task list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Perform a comprehensive EDA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Share additional relevant insights and visualizations,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associated sql query for computing the same in a JUPYTER Notebook.</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Build a predictive model to predict no-Show given the features described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Find the ideal threshold for prediction if , the benefit of a correct no-show prediction is 400, benefit of correctly predicting a no-show NOT happening is 0, cost of incorrectly predicting a booking as no-show is -200, cost of incorrectly predicting a booking as NOT no-show is -150</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3"/>
        <w:rPr/>
      </w:pPr>
      <w:bookmarkStart w:colFirst="0" w:colLast="0" w:name="_sktbc9h9wafs" w:id="2"/>
      <w:bookmarkEnd w:id="2"/>
      <w:r w:rsidDel="00000000" w:rsidR="00000000" w:rsidRPr="00000000">
        <w:rPr>
          <w:rtl w:val="0"/>
        </w:rPr>
        <w:t xml:space="preserve">DataSet</w:t>
      </w:r>
    </w:p>
    <w:p w:rsidR="00000000" w:rsidDel="00000000" w:rsidP="00000000" w:rsidRDefault="00000000" w:rsidRPr="00000000" w14:paraId="0000000E">
      <w:pPr>
        <w:ind w:left="0" w:firstLine="0"/>
        <w:rPr/>
      </w:pPr>
      <w:r w:rsidDel="00000000" w:rsidR="00000000" w:rsidRPr="00000000">
        <w:rPr>
          <w:rtl w:val="0"/>
        </w:rPr>
        <w:t xml:space="preserve">Column Name ns indicates whether a request was No-Show (marked as 1) or Not No-Show (markes as not 1)</w:t>
      </w:r>
    </w:p>
    <w:p w:rsidR="00000000" w:rsidDel="00000000" w:rsidP="00000000" w:rsidRDefault="00000000" w:rsidRPr="00000000" w14:paraId="0000000F">
      <w:pPr>
        <w:ind w:left="0" w:firstLine="0"/>
        <w:rPr/>
      </w:pPr>
      <w:r w:rsidDel="00000000" w:rsidR="00000000" w:rsidRPr="00000000">
        <w:rPr>
          <w:rtl w:val="0"/>
        </w:rPr>
        <w:t xml:space="preserve">Please use the pandas read csv function to read the gz file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