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InsightStream: Navigate the News Landscape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SWTID1741152066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News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Team details</w:t>
      </w:r>
    </w:p>
    <w:tbl>
      <w:tblPr>
        <w:tblStyle w:val="Table2"/>
        <w:tblpPr w:leftFromText="180" w:rightFromText="180" w:topFromText="0" w:bottomFromText="0" w:vertAnchor="text" w:horzAnchor="text" w:tblpX="0" w:tblpY="122"/>
        <w:tblW w:w="93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2"/>
        <w:gridCol w:w="4683"/>
        <w:tblGridChange w:id="0">
          <w:tblGrid>
            <w:gridCol w:w="4682"/>
            <w:gridCol w:w="468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EMAIL ID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G SATHISH KUMAR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sz w:val="26"/>
                  <w:szCs w:val="26"/>
                  <w:u w:val="single"/>
                  <w:rtl w:val="0"/>
                </w:rPr>
                <w:t xml:space="preserve">sathishkumqr57440@gmail.com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0"/>
        <w:gridCol w:w="4622"/>
        <w:tblGridChange w:id="0">
          <w:tblGrid>
            <w:gridCol w:w="4620"/>
            <w:gridCol w:w="46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EMAIL 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 JEEVARATHINAM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6"/>
                  <w:szCs w:val="26"/>
                  <w:u w:val="single"/>
                  <w:rtl w:val="0"/>
                </w:rPr>
                <w:t xml:space="preserve">devajeeva626@gmail.com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K KARTHIK KUMAR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6"/>
                  <w:szCs w:val="26"/>
                  <w:u w:val="single"/>
                  <w:rtl w:val="0"/>
                </w:rPr>
                <w:t xml:space="preserve">kd7988315@gmail.com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R KARTHIKEYAN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sz w:val="26"/>
                  <w:szCs w:val="26"/>
                  <w:u w:val="single"/>
                  <w:rtl w:val="0"/>
                </w:rPr>
                <w:t xml:space="preserve">karthirrmsd07@gmail.com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NARESH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sz w:val="26"/>
                  <w:szCs w:val="26"/>
                  <w:u w:val="single"/>
                  <w:rtl w:val="0"/>
                </w:rPr>
                <w:t xml:space="preserve">nareshresh456@gmail.com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22">
      <w:pPr>
        <w:rPr>
          <w:color w:val="0563c1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Reference: </w:t>
      </w: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6308837" cy="333335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6360479" cy="352271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Step-3: Idea Prioritization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0" distT="0" distL="0" distR="0">
            <wp:extent cx="5525271" cy="648743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hyperlink" Target="mailto:nareshresh456@gmail.com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karthirrmsd07@gmail.com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mailto:sathishkumqr57440@gmail.com" TargetMode="External"/><Relationship Id="rId7" Type="http://schemas.openxmlformats.org/officeDocument/2006/relationships/hyperlink" Target="mailto:devajeeva626@gmail.com" TargetMode="External"/><Relationship Id="rId8" Type="http://schemas.openxmlformats.org/officeDocument/2006/relationships/hyperlink" Target="mailto:kd79883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