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DA2231" w:rsidRPr="00E575DB" w14:paraId="668DE50C" w14:textId="77777777" w:rsidTr="00B244EA">
        <w:trPr>
          <w:trHeight w:val="912"/>
        </w:trPr>
        <w:tc>
          <w:tcPr>
            <w:tcW w:w="2705" w:type="dxa"/>
            <w:vAlign w:val="center"/>
          </w:tcPr>
          <w:p w14:paraId="5EB14218" w14:textId="77777777" w:rsidR="00DA2231" w:rsidRPr="009665AA" w:rsidRDefault="00DA2231"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51417373" w14:textId="77777777" w:rsidR="00DA2231" w:rsidRDefault="00DA2231" w:rsidP="00B244EA">
            <w:pPr>
              <w:spacing w:after="3" w:line="259" w:lineRule="auto"/>
              <w:ind w:left="0" w:firstLine="0"/>
              <w:rPr>
                <w:bCs/>
                <w:sz w:val="24"/>
              </w:rPr>
            </w:pPr>
          </w:p>
          <w:p w14:paraId="56F6EFB9" w14:textId="77777777" w:rsidR="00DA2231" w:rsidRDefault="00DA2231" w:rsidP="00B244EA">
            <w:pPr>
              <w:spacing w:after="3" w:line="259" w:lineRule="auto"/>
              <w:ind w:left="0" w:firstLine="0"/>
              <w:rPr>
                <w:bCs/>
                <w:sz w:val="24"/>
              </w:rPr>
            </w:pPr>
            <w:r w:rsidRPr="00E575DB">
              <w:rPr>
                <w:bCs/>
                <w:sz w:val="24"/>
              </w:rPr>
              <w:t>4/10/2026</w:t>
            </w:r>
          </w:p>
          <w:p w14:paraId="5A576A17" w14:textId="77777777" w:rsidR="00DA2231" w:rsidRPr="00E575DB" w:rsidRDefault="00DA2231" w:rsidP="00B244EA">
            <w:pPr>
              <w:spacing w:after="3" w:line="259" w:lineRule="auto"/>
              <w:ind w:left="0" w:firstLine="0"/>
              <w:rPr>
                <w:bCs/>
                <w:sz w:val="24"/>
              </w:rPr>
            </w:pPr>
          </w:p>
        </w:tc>
      </w:tr>
      <w:tr w:rsidR="00DA2231" w:rsidRPr="00E575DB" w14:paraId="09805AA6" w14:textId="77777777" w:rsidTr="00B244EA">
        <w:trPr>
          <w:trHeight w:val="912"/>
        </w:trPr>
        <w:tc>
          <w:tcPr>
            <w:tcW w:w="2705" w:type="dxa"/>
          </w:tcPr>
          <w:p w14:paraId="6C98DE64" w14:textId="77777777" w:rsidR="00DA2231" w:rsidRDefault="00DA2231" w:rsidP="00B244EA">
            <w:pPr>
              <w:spacing w:after="3" w:line="259" w:lineRule="auto"/>
              <w:ind w:left="0" w:firstLine="0"/>
              <w:rPr>
                <w:rFonts w:ascii="Times New Roman" w:eastAsia="Times New Roman" w:hAnsi="Times New Roman" w:cs="Times New Roman"/>
                <w:b/>
                <w:sz w:val="24"/>
              </w:rPr>
            </w:pPr>
          </w:p>
          <w:p w14:paraId="3F9884C9" w14:textId="77777777" w:rsidR="00DA2231" w:rsidRDefault="00DA2231"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592AE092" w14:textId="77777777" w:rsidR="00DA2231" w:rsidRDefault="00DA2231" w:rsidP="00B244EA">
            <w:pPr>
              <w:spacing w:after="3" w:line="259" w:lineRule="auto"/>
              <w:ind w:left="0" w:firstLine="0"/>
              <w:rPr>
                <w:bCs/>
                <w:sz w:val="24"/>
              </w:rPr>
            </w:pPr>
          </w:p>
          <w:p w14:paraId="5CF61ACD" w14:textId="77777777" w:rsidR="00DA2231" w:rsidRDefault="00DA2231" w:rsidP="00B244EA">
            <w:pPr>
              <w:spacing w:after="3" w:line="259" w:lineRule="auto"/>
              <w:ind w:left="0" w:firstLine="0"/>
              <w:rPr>
                <w:bCs/>
                <w:sz w:val="24"/>
              </w:rPr>
            </w:pPr>
            <w:r w:rsidRPr="00E575DB">
              <w:rPr>
                <w:bCs/>
                <w:sz w:val="24"/>
              </w:rPr>
              <w:t>SWTID-2026-7530</w:t>
            </w:r>
          </w:p>
          <w:p w14:paraId="686F1B8A" w14:textId="77777777" w:rsidR="00DA2231" w:rsidRPr="00E575DB" w:rsidRDefault="00DA2231" w:rsidP="00B244EA">
            <w:pPr>
              <w:spacing w:after="3" w:line="259" w:lineRule="auto"/>
              <w:ind w:left="0" w:firstLine="0"/>
              <w:rPr>
                <w:bCs/>
                <w:sz w:val="24"/>
              </w:rPr>
            </w:pPr>
          </w:p>
        </w:tc>
      </w:tr>
      <w:tr w:rsidR="00DA2231" w:rsidRPr="00E575DB" w14:paraId="0A5B9E35" w14:textId="77777777" w:rsidTr="00B244EA">
        <w:trPr>
          <w:trHeight w:val="1201"/>
        </w:trPr>
        <w:tc>
          <w:tcPr>
            <w:tcW w:w="2705" w:type="dxa"/>
          </w:tcPr>
          <w:p w14:paraId="1C2239CB" w14:textId="77777777" w:rsidR="00DA2231" w:rsidRDefault="00DA2231" w:rsidP="00B244EA">
            <w:pPr>
              <w:spacing w:after="3" w:line="259" w:lineRule="auto"/>
              <w:ind w:left="0" w:firstLine="0"/>
              <w:rPr>
                <w:rFonts w:ascii="Times New Roman" w:eastAsia="Times New Roman" w:hAnsi="Times New Roman" w:cs="Times New Roman"/>
                <w:b/>
                <w:sz w:val="24"/>
              </w:rPr>
            </w:pPr>
          </w:p>
          <w:p w14:paraId="680FF005" w14:textId="77777777" w:rsidR="00DA2231" w:rsidRDefault="00DA2231"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4677D066" w14:textId="77777777" w:rsidR="00DA2231" w:rsidRDefault="00DA2231" w:rsidP="00B244EA">
            <w:pPr>
              <w:spacing w:after="3" w:line="259" w:lineRule="auto"/>
              <w:ind w:left="0" w:firstLine="0"/>
              <w:rPr>
                <w:bCs/>
                <w:sz w:val="24"/>
              </w:rPr>
            </w:pPr>
          </w:p>
          <w:p w14:paraId="7D82B80F" w14:textId="77777777" w:rsidR="00DA2231" w:rsidRDefault="00DA2231" w:rsidP="00B244EA">
            <w:pPr>
              <w:spacing w:after="3" w:line="259" w:lineRule="auto"/>
              <w:ind w:left="0" w:firstLine="0"/>
              <w:rPr>
                <w:bCs/>
                <w:sz w:val="24"/>
              </w:rPr>
            </w:pPr>
            <w:r w:rsidRPr="00E575DB">
              <w:rPr>
                <w:bCs/>
                <w:sz w:val="24"/>
              </w:rPr>
              <w:t>Script-Controlled ACL – Restrict Record Access Based on Field Value</w:t>
            </w:r>
          </w:p>
          <w:p w14:paraId="1ADC23F1" w14:textId="77777777" w:rsidR="00DA2231" w:rsidRPr="00E575DB" w:rsidRDefault="00DA2231" w:rsidP="00B244EA">
            <w:pPr>
              <w:spacing w:after="3" w:line="259" w:lineRule="auto"/>
              <w:ind w:left="0" w:firstLine="0"/>
              <w:rPr>
                <w:bCs/>
                <w:sz w:val="24"/>
              </w:rPr>
            </w:pPr>
          </w:p>
        </w:tc>
      </w:tr>
      <w:tr w:rsidR="00DA2231" w14:paraId="08A8C263" w14:textId="77777777" w:rsidTr="00B244EA">
        <w:trPr>
          <w:trHeight w:val="912"/>
        </w:trPr>
        <w:tc>
          <w:tcPr>
            <w:tcW w:w="2705" w:type="dxa"/>
          </w:tcPr>
          <w:p w14:paraId="65AD4796" w14:textId="77777777" w:rsidR="00DA2231" w:rsidRDefault="00DA2231" w:rsidP="00B244EA">
            <w:pPr>
              <w:spacing w:after="3" w:line="259" w:lineRule="auto"/>
              <w:ind w:left="0" w:firstLine="0"/>
              <w:rPr>
                <w:rFonts w:ascii="Times New Roman" w:eastAsia="Times New Roman" w:hAnsi="Times New Roman" w:cs="Times New Roman"/>
                <w:b/>
                <w:sz w:val="24"/>
              </w:rPr>
            </w:pPr>
          </w:p>
          <w:p w14:paraId="43A02FE4" w14:textId="77777777" w:rsidR="00DA2231" w:rsidRDefault="00DA2231"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735A14F8" w14:textId="77777777" w:rsidR="00DA2231" w:rsidRDefault="00DA2231" w:rsidP="00B244EA">
            <w:pPr>
              <w:spacing w:after="3" w:line="259" w:lineRule="auto"/>
              <w:ind w:left="0" w:firstLine="0"/>
              <w:rPr>
                <w:rFonts w:ascii="Times New Roman" w:eastAsia="Times New Roman" w:hAnsi="Times New Roman" w:cs="Times New Roman"/>
                <w:sz w:val="24"/>
              </w:rPr>
            </w:pPr>
          </w:p>
          <w:p w14:paraId="61E35172" w14:textId="77777777" w:rsidR="00DA2231" w:rsidRDefault="00DA2231" w:rsidP="00B244EA">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Sathish Kumar C</w:t>
            </w:r>
          </w:p>
          <w:p w14:paraId="68B87D38" w14:textId="77777777" w:rsidR="00DA2231" w:rsidRDefault="00DA2231" w:rsidP="00B244EA">
            <w:pPr>
              <w:spacing w:after="3" w:line="259" w:lineRule="auto"/>
              <w:ind w:left="0" w:firstLine="0"/>
              <w:rPr>
                <w:rFonts w:ascii="Times New Roman" w:eastAsia="Times New Roman" w:hAnsi="Times New Roman" w:cs="Times New Roman"/>
                <w:sz w:val="24"/>
              </w:rPr>
            </w:pPr>
          </w:p>
        </w:tc>
      </w:tr>
      <w:tr w:rsidR="00DA2231" w14:paraId="58EAEA4A" w14:textId="77777777" w:rsidTr="00B244EA">
        <w:trPr>
          <w:trHeight w:val="289"/>
        </w:trPr>
        <w:tc>
          <w:tcPr>
            <w:tcW w:w="2705" w:type="dxa"/>
          </w:tcPr>
          <w:p w14:paraId="05A46C48" w14:textId="77777777" w:rsidR="00DA2231" w:rsidRDefault="00DA2231" w:rsidP="00B244EA">
            <w:pPr>
              <w:spacing w:after="3" w:line="259" w:lineRule="auto"/>
              <w:ind w:left="0" w:firstLine="0"/>
              <w:rPr>
                <w:rFonts w:ascii="Times New Roman" w:eastAsia="Times New Roman" w:hAnsi="Times New Roman" w:cs="Times New Roman"/>
                <w:b/>
                <w:sz w:val="24"/>
              </w:rPr>
            </w:pPr>
          </w:p>
          <w:p w14:paraId="0FDAC9BF" w14:textId="77777777" w:rsidR="00DA2231" w:rsidRDefault="00DA2231"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577A51B8" w14:textId="77777777" w:rsidR="00DA2231" w:rsidRDefault="00DA2231" w:rsidP="00B244EA">
            <w:pPr>
              <w:spacing w:after="3" w:line="259" w:lineRule="auto"/>
              <w:ind w:left="0" w:firstLine="0"/>
              <w:rPr>
                <w:rFonts w:ascii="Times New Roman" w:eastAsia="Times New Roman" w:hAnsi="Times New Roman" w:cs="Times New Roman"/>
                <w:sz w:val="24"/>
              </w:rPr>
            </w:pPr>
          </w:p>
          <w:p w14:paraId="0A9DD591" w14:textId="77777777" w:rsidR="00DA2231" w:rsidRDefault="00DA2231"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6416C75B" w14:textId="77777777" w:rsidR="00DA2231" w:rsidRDefault="00DA2231" w:rsidP="00B244EA">
            <w:pPr>
              <w:spacing w:after="3" w:line="259" w:lineRule="auto"/>
              <w:ind w:left="0" w:firstLine="0"/>
              <w:rPr>
                <w:rFonts w:ascii="Times New Roman" w:eastAsia="Times New Roman" w:hAnsi="Times New Roman" w:cs="Times New Roman"/>
                <w:sz w:val="24"/>
              </w:rPr>
            </w:pPr>
          </w:p>
        </w:tc>
      </w:tr>
    </w:tbl>
    <w:p w14:paraId="2C424B62" w14:textId="77777777" w:rsidR="00DA2231" w:rsidRDefault="00DA2231">
      <w:pPr>
        <w:spacing w:after="3" w:line="259" w:lineRule="auto"/>
        <w:ind w:left="0" w:firstLine="0"/>
        <w:rPr>
          <w:b/>
          <w:sz w:val="32"/>
        </w:rPr>
      </w:pPr>
    </w:p>
    <w:p w14:paraId="41EEFA41" w14:textId="77777777" w:rsidR="00DA2231" w:rsidRDefault="00DA2231" w:rsidP="00DA2231">
      <w:pPr>
        <w:spacing w:after="3" w:line="259" w:lineRule="auto"/>
        <w:ind w:left="0" w:firstLine="0"/>
        <w:rPr>
          <w:b/>
          <w:sz w:val="32"/>
        </w:rPr>
      </w:pPr>
    </w:p>
    <w:p w14:paraId="080364CF" w14:textId="77777777" w:rsidR="00DA2231" w:rsidRDefault="00DA2231" w:rsidP="00DA2231">
      <w:pPr>
        <w:spacing w:after="3" w:line="259" w:lineRule="auto"/>
        <w:ind w:left="0" w:firstLine="0"/>
        <w:jc w:val="center"/>
        <w:rPr>
          <w:b/>
          <w:sz w:val="32"/>
        </w:rPr>
      </w:pPr>
      <w:r w:rsidRPr="00E575DB">
        <w:rPr>
          <w:b/>
          <w:sz w:val="32"/>
        </w:rPr>
        <w:t>Project Title:</w:t>
      </w:r>
    </w:p>
    <w:p w14:paraId="01C05464" w14:textId="62099132" w:rsidR="00800AD6" w:rsidRPr="00DA2231" w:rsidRDefault="00DA2231">
      <w:pPr>
        <w:spacing w:after="3" w:line="259" w:lineRule="auto"/>
        <w:ind w:left="0" w:firstLine="0"/>
        <w:rPr>
          <w:sz w:val="28"/>
          <w:szCs w:val="28"/>
        </w:rPr>
      </w:pPr>
      <w:r w:rsidRPr="00DA2231">
        <w:rPr>
          <w:noProof/>
          <w:sz w:val="28"/>
          <w:szCs w:val="28"/>
        </w:rPr>
        <w:drawing>
          <wp:anchor distT="0" distB="0" distL="114300" distR="114300" simplePos="0" relativeHeight="251661312" behindDoc="0" locked="0" layoutInCell="1" allowOverlap="0" wp14:anchorId="38354ECA" wp14:editId="6F8869A5">
            <wp:simplePos x="0" y="0"/>
            <wp:positionH relativeFrom="margin">
              <wp:align>right</wp:align>
            </wp:positionH>
            <wp:positionV relativeFrom="topMargin">
              <wp:align>bottom</wp:align>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DA2231">
        <w:rPr>
          <w:noProof/>
          <w:sz w:val="28"/>
          <w:szCs w:val="28"/>
        </w:rPr>
        <mc:AlternateContent>
          <mc:Choice Requires="wpg">
            <w:drawing>
              <wp:anchor distT="0" distB="0" distL="114300" distR="114300" simplePos="0" relativeHeight="251659264" behindDoc="0" locked="0" layoutInCell="1" allowOverlap="1" wp14:anchorId="795CB92C" wp14:editId="4184DCAF">
                <wp:simplePos x="0" y="0"/>
                <wp:positionH relativeFrom="margin">
                  <wp:align>left</wp:align>
                </wp:positionH>
                <wp:positionV relativeFrom="page">
                  <wp:posOffset>209550</wp:posOffset>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0D59089E" w14:textId="77777777" w:rsidR="00DA2231" w:rsidRDefault="00DA2231" w:rsidP="00DA2231">
                              <w:r>
                                <w:t xml:space="preserve"> </w:t>
                              </w:r>
                            </w:p>
                          </w:txbxContent>
                        </wps:txbx>
                        <wps:bodyPr horzOverflow="overflow" vert="horz" lIns="0" tIns="0" rIns="0" bIns="0" rtlCol="0">
                          <a:noAutofit/>
                        </wps:bodyPr>
                      </wps:wsp>
                    </wpg:wgp>
                  </a:graphicData>
                </a:graphic>
              </wp:anchor>
            </w:drawing>
          </mc:Choice>
          <mc:Fallback>
            <w:pict>
              <v:group w14:anchorId="795CB92C" id="Group 3465" o:spid="_x0000_s1026" style="position:absolute;margin-left:0;margin-top:16.5pt;width:2in;height:60.75pt;z-index:251659264;mso-position-horizontal:left;mso-position-horizontal-relative:margin;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Ar&#10;pTqE3gAAAAcBAAAPAAAAZHJzL2Rvd25yZXYueG1sTI9BS8NAEIXvgv9hGcGb3aQxEtJsSinqqQi2&#10;gvS2zU6T0OxsyG6T9N87nvQ0M7zHm+8V69l2YsTBt44UxIsIBFLlTEu1gq/D21MGwgdNRneOUMEN&#10;PazL+7tC58ZN9InjPtSCQ8jnWkETQp9L6asGrfYL1yOxdnaD1YHPoZZm0BOH204uo+hFWt0Sf2h0&#10;j9sGq8v+ahW8T3raJPHruLuct7fjIf343sWo1OPDvFmBCDiHPzP84jM6lMx0clcyXnQKuEhQkCQ8&#10;WV1mGS8ntqXPKciykP/5yx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GWnk3qUCAACABgAADgAAAAAAAAAAAAAAAAA6AgAAZHJzL2Uyb0RvYy54bWxQSwECLQAK&#10;AAAAAAAAACEAZ2SoICkeAQApHgEAFAAAAAAAAAAAAAAAAAALBQAAZHJzL21lZGlhL2ltYWdlMS5w&#10;bmdQSwECLQAUAAYACAAAACEAK6U6hN4AAAAHAQAADwAAAAAAAAAAAAAAAABmIwEAZHJzL2Rvd25y&#10;ZXYueG1sUEsBAi0AFAAGAAgAAAAhAKomDr68AAAAIQEAABkAAAAAAAAAAAAAAAAAcSQBAGRycy9f&#10;cmVscy9lMm9Eb2MueG1sLnJlbHNQSwUGAAAAAAYABgB8AQAAZC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D59089E" w14:textId="77777777" w:rsidR="00DA2231" w:rsidRDefault="00DA2231" w:rsidP="00DA2231">
                        <w:r>
                          <w:t xml:space="preserve"> </w:t>
                        </w:r>
                      </w:p>
                    </w:txbxContent>
                  </v:textbox>
                </v:rect>
                <w10:wrap type="topAndBottom" anchorx="margin" anchory="page"/>
              </v:group>
            </w:pict>
          </mc:Fallback>
        </mc:AlternateContent>
      </w:r>
      <w:r w:rsidR="00000000" w:rsidRPr="00DA2231">
        <w:rPr>
          <w:b/>
          <w:sz w:val="28"/>
          <w:szCs w:val="28"/>
        </w:rPr>
        <w:t>Script-Controlled ACL – Restrict Record Access Based on Field</w:t>
      </w:r>
    </w:p>
    <w:p w14:paraId="4A7241AA" w14:textId="77777777" w:rsidR="00800AD6" w:rsidRPr="00DA2231" w:rsidRDefault="00000000">
      <w:pPr>
        <w:spacing w:after="303" w:line="259" w:lineRule="auto"/>
        <w:ind w:left="0" w:firstLine="0"/>
        <w:jc w:val="center"/>
        <w:rPr>
          <w:sz w:val="28"/>
          <w:szCs w:val="28"/>
        </w:rPr>
      </w:pPr>
      <w:r w:rsidRPr="00DA2231">
        <w:rPr>
          <w:b/>
          <w:sz w:val="28"/>
          <w:szCs w:val="28"/>
        </w:rPr>
        <w:t>Value</w:t>
      </w:r>
    </w:p>
    <w:p w14:paraId="1C4DFF96" w14:textId="77777777" w:rsidR="00800AD6" w:rsidRDefault="00000000">
      <w:pPr>
        <w:spacing w:after="147" w:line="259" w:lineRule="auto"/>
        <w:ind w:left="0" w:firstLine="0"/>
      </w:pPr>
      <w:r>
        <w:rPr>
          <w:b/>
          <w:sz w:val="26"/>
        </w:rPr>
        <w:t>7. Project Documentation Phase</w:t>
      </w:r>
    </w:p>
    <w:p w14:paraId="7752EC63" w14:textId="77777777" w:rsidR="00800AD6" w:rsidRDefault="00000000">
      <w:pPr>
        <w:ind w:left="-5"/>
      </w:pPr>
      <w:r>
        <w:t>The project documentation records the purpose, design, configuration, testing, and outcome of the ServiceNow record-level security implementation. The project addresses the requirement of restricting access to Institution Details records based on user roles and the Branch field value.</w:t>
      </w:r>
    </w:p>
    <w:p w14:paraId="43439C6F" w14:textId="77777777" w:rsidR="00800AD6" w:rsidRDefault="00000000">
      <w:pPr>
        <w:ind w:left="-5"/>
      </w:pPr>
      <w:r>
        <w:t>The documented project objective is to provide controlled access to records, allow authorized users to perform only the operations assigned to their roles, restrict unauthorized users from accessing protected records, and allow administrators to retain full access to the Institution Details table.</w:t>
      </w:r>
    </w:p>
    <w:p w14:paraId="13D51B94" w14:textId="77777777" w:rsidR="00800AD6" w:rsidRDefault="00000000">
      <w:pPr>
        <w:ind w:left="-5"/>
      </w:pPr>
      <w:r>
        <w:t xml:space="preserve">The implementation documentation includes the creation of the </w:t>
      </w:r>
      <w:proofErr w:type="spellStart"/>
      <w:r>
        <w:rPr>
          <w:b/>
        </w:rPr>
        <w:t>u_institution_details</w:t>
      </w:r>
      <w:proofErr w:type="spellEnd"/>
      <w:r>
        <w:t xml:space="preserve"> table, its required fields, and test records with </w:t>
      </w:r>
      <w:r>
        <w:rPr>
          <w:b/>
        </w:rPr>
        <w:t>ECE, EEE, and CSE</w:t>
      </w:r>
      <w:r>
        <w:t xml:space="preserve"> branch values. It also records the creation of the </w:t>
      </w:r>
      <w:r>
        <w:rPr>
          <w:b/>
        </w:rPr>
        <w:t>bb1, bb2, bb3, and bb4</w:t>
      </w:r>
      <w:r>
        <w:t xml:space="preserve"> roles and their use in the ACL configuration.</w:t>
      </w:r>
    </w:p>
    <w:p w14:paraId="718FBAA7" w14:textId="77777777" w:rsidR="00800AD6" w:rsidRDefault="00000000">
      <w:pPr>
        <w:ind w:left="-5"/>
      </w:pPr>
      <w:r>
        <w:t xml:space="preserve">The documentation also records the Read ACL configuration with the </w:t>
      </w:r>
      <w:r>
        <w:rPr>
          <w:b/>
        </w:rPr>
        <w:t>Branch is EEE</w:t>
      </w:r>
      <w:r>
        <w:t xml:space="preserve"> data condition and the script used to evaluate administrator and role-based access. The Create, Write, and Delete ACL configurations requiring </w:t>
      </w:r>
      <w:r>
        <w:rPr>
          <w:b/>
        </w:rPr>
        <w:t>bb2, bb3, and bb4</w:t>
      </w:r>
      <w:r>
        <w:t xml:space="preserve"> respectively are also included.</w:t>
      </w:r>
    </w:p>
    <w:p w14:paraId="31F89A38" w14:textId="63BB910D" w:rsidR="00800AD6" w:rsidRDefault="00DA2231">
      <w:pPr>
        <w:ind w:left="-5"/>
      </w:pPr>
      <w:r w:rsidRPr="00DA2231">
        <w:rPr>
          <w:noProof/>
          <w:sz w:val="28"/>
          <w:szCs w:val="28"/>
        </w:rPr>
        <w:lastRenderedPageBreak/>
        <w:drawing>
          <wp:anchor distT="0" distB="0" distL="114300" distR="114300" simplePos="0" relativeHeight="251663360" behindDoc="0" locked="0" layoutInCell="1" allowOverlap="0" wp14:anchorId="555E63D9" wp14:editId="2DB8955D">
            <wp:simplePos x="0" y="0"/>
            <wp:positionH relativeFrom="margin">
              <wp:align>right</wp:align>
            </wp:positionH>
            <wp:positionV relativeFrom="topMargin">
              <wp:posOffset>332740</wp:posOffset>
            </wp:positionV>
            <wp:extent cx="1095375" cy="504825"/>
            <wp:effectExtent l="0" t="0" r="9525" b="9525"/>
            <wp:wrapTopAndBottom/>
            <wp:docPr id="848852645" name="Picture 84885264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00000000">
        <w:t>The verification procedure documents the testing of Read, Create, Write, and Delete permissions using different role combinations and impersonated users. The administrator verification confirms full access, while users without the required roles are restricted according to the configured ACLs.</w:t>
      </w:r>
    </w:p>
    <w:p w14:paraId="2941326F" w14:textId="77777777" w:rsidR="00800AD6" w:rsidRDefault="00000000">
      <w:pPr>
        <w:ind w:left="-5"/>
      </w:pPr>
      <w:r>
        <w:t>The final project conclusion states that the Script-Controlled ACL implementation provides structured record-level security in ServiceNow by combining roles, field conditions, and scripts to control access to Institution Details records.</w:t>
      </w:r>
    </w:p>
    <w:sectPr w:rsidR="00800AD6">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AD6"/>
    <w:rsid w:val="00800AD6"/>
    <w:rsid w:val="00861588"/>
    <w:rsid w:val="00DA2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07179"/>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2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1737</Characters>
  <Application>Microsoft Office Word</Application>
  <DocSecurity>0</DocSecurity>
  <Lines>14</Lines>
  <Paragraphs>4</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2</cp:revision>
  <dcterms:created xsi:type="dcterms:W3CDTF">2026-09-30T13:03:00Z</dcterms:created>
  <dcterms:modified xsi:type="dcterms:W3CDTF">2026-09-30T13:03:00Z</dcterms:modified>
</cp:coreProperties>
</file>