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484" w:rsidRPr="00134484" w:rsidRDefault="00134484" w:rsidP="0013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 Alarm Prediction Project,</w:t>
      </w: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</w:t>
      </w:r>
      <w:proofErr w:type="gram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was successfully completed</w:t>
      </w:r>
      <w:proofErr w:type="gramEnd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end-to-end initiative. The project involved utilizing a dataset provided by the CLSS platform team, along with generating synthetic data to enhance prediction capabilities.</w:t>
      </w:r>
    </w:p>
    <w:p w:rsidR="00134484" w:rsidRPr="00134484" w:rsidRDefault="00134484" w:rsidP="0013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included:</w:t>
      </w:r>
    </w:p>
    <w:p w:rsidR="00134484" w:rsidRPr="00134484" w:rsidRDefault="00134484" w:rsidP="00134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Performing thorough feature engineering to extract relevant features for predictive </w:t>
      </w:r>
      <w:proofErr w:type="spell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4484" w:rsidRPr="00134484" w:rsidRDefault="00134484" w:rsidP="00134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Applying </w:t>
      </w:r>
      <w:proofErr w:type="spell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 to identify the most suitable algorithm for optimal model performance.</w:t>
      </w:r>
    </w:p>
    <w:p w:rsidR="00134484" w:rsidRDefault="00134484" w:rsidP="0013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Despite the diligent efforts in </w:t>
      </w:r>
      <w:proofErr w:type="spell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tuning, the results indicated that the limited amount of data points hindered the achievement of the desired predictive accuracy. This outcome highlights the need for a more comprehensive dataset to improve the model's performance in future iterations.</w:t>
      </w:r>
    </w:p>
    <w:p w:rsidR="00134484" w:rsidRPr="00134484" w:rsidRDefault="00134484" w:rsidP="00134484">
      <w:pPr>
        <w:pStyle w:val="NormalWeb"/>
        <w:rPr>
          <w:b/>
        </w:rPr>
      </w:pPr>
      <w:r w:rsidRPr="00134484">
        <w:rPr>
          <w:b/>
        </w:rPr>
        <w:t>Building Floor Plan scraping:</w:t>
      </w:r>
    </w:p>
    <w:p w:rsidR="00134484" w:rsidRDefault="00134484" w:rsidP="00134484">
      <w:pPr>
        <w:pStyle w:val="NormalWeb"/>
      </w:pPr>
      <w:r>
        <w:t xml:space="preserve">The process </w:t>
      </w:r>
      <w:proofErr w:type="gramStart"/>
      <w:r>
        <w:t>was successfully initiated</w:t>
      </w:r>
      <w:proofErr w:type="gramEnd"/>
      <w:r>
        <w:t xml:space="preserve"> with image segmentation of the floor plan, enabling us to identify room types, room counts, and room dimensions by extracting text from the segmented images.</w:t>
      </w:r>
    </w:p>
    <w:p w:rsidR="00134484" w:rsidRDefault="00134484" w:rsidP="00134484">
      <w:pPr>
        <w:pStyle w:val="NormalWeb"/>
      </w:pPr>
      <w:r>
        <w:t xml:space="preserve">To accomplish text extraction, I explored the use of Optical Character Recognition (OCR) and identified the </w:t>
      </w:r>
      <w:proofErr w:type="spellStart"/>
      <w:r>
        <w:t>PaddleOCR</w:t>
      </w:r>
      <w:proofErr w:type="spellEnd"/>
      <w:r>
        <w:t xml:space="preserve"> library as an effective tool for this purpose. However, due to company standards restricting the usage of certain open-source libraries, achieving the desired results on the organization's devices was not feasible.</w:t>
      </w:r>
    </w:p>
    <w:p w:rsidR="00134484" w:rsidRPr="00134484" w:rsidRDefault="00134484" w:rsidP="0013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 collaborative efforts</w:t>
      </w: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Ravi and the </w:t>
      </w:r>
      <w:proofErr w:type="spell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Tredence</w:t>
      </w:r>
      <w:proofErr w:type="spellEnd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vendor team in successfully setting up the Azure infrastructure and Azure </w:t>
      </w:r>
      <w:proofErr w:type="spell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environment. The primary objective was to securely transfer on-premises data to the cloud and facilitate scalable data processing and analytics.</w:t>
      </w:r>
    </w:p>
    <w:p w:rsidR="00134484" w:rsidRPr="00134484" w:rsidRDefault="00134484" w:rsidP="0013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Key accomplishments include:</w:t>
      </w:r>
    </w:p>
    <w:p w:rsidR="00134484" w:rsidRPr="00134484" w:rsidRDefault="00134484" w:rsidP="00134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and deploying the Azure infrastructure to meet the project’s requirements.</w:t>
      </w:r>
    </w:p>
    <w:p w:rsidR="00134484" w:rsidRPr="00134484" w:rsidRDefault="00134484" w:rsidP="00134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up Azure </w:t>
      </w:r>
      <w:proofErr w:type="spell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data storage, processing, and analytics.</w:t>
      </w:r>
    </w:p>
    <w:p w:rsidR="00134484" w:rsidRDefault="00134484" w:rsidP="00134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Collaborating effectively with both internal and external teams to ensure seamless integration and implementation.</w:t>
      </w:r>
    </w:p>
    <w:p w:rsidR="00134484" w:rsidRPr="00134484" w:rsidRDefault="00134484" w:rsidP="0013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have communicated the completion of my project to Ramesh and informed him that I am available to address any queries he may have regarding the project. </w:t>
      </w:r>
      <w:proofErr w:type="gramStart"/>
      <w:r w:rsidRPr="00134484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Additionally, I have highlighted the importance of ensuring that the project aligns with Honeywell standards and am open to feedback or suggestions he may provide.</w:t>
      </w:r>
      <w:bookmarkStart w:id="0" w:name="_GoBack"/>
      <w:bookmarkEnd w:id="0"/>
      <w:proofErr w:type="gramEnd"/>
    </w:p>
    <w:p w:rsidR="00134484" w:rsidRDefault="00134484" w:rsidP="00134484">
      <w:pPr>
        <w:pStyle w:val="NormalWeb"/>
      </w:pPr>
    </w:p>
    <w:p w:rsidR="00134484" w:rsidRPr="00134484" w:rsidRDefault="00134484" w:rsidP="00134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14DC" w:rsidRDefault="00880AD3"/>
    <w:sectPr w:rsidR="00231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108"/>
    <w:multiLevelType w:val="multilevel"/>
    <w:tmpl w:val="17E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11816"/>
    <w:multiLevelType w:val="hybridMultilevel"/>
    <w:tmpl w:val="7146E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47E2"/>
    <w:multiLevelType w:val="multilevel"/>
    <w:tmpl w:val="B64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84"/>
    <w:rsid w:val="00134484"/>
    <w:rsid w:val="00403FF1"/>
    <w:rsid w:val="00561DB6"/>
    <w:rsid w:val="008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3F0B"/>
  <w15:chartTrackingRefBased/>
  <w15:docId w15:val="{960B14EC-34F3-43E2-82DD-620BDA65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3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Pari</dc:creator>
  <cp:keywords/>
  <dc:description/>
  <cp:lastModifiedBy>Sathishkumar Pari</cp:lastModifiedBy>
  <cp:revision>1</cp:revision>
  <dcterms:created xsi:type="dcterms:W3CDTF">2025-03-18T13:16:00Z</dcterms:created>
  <dcterms:modified xsi:type="dcterms:W3CDTF">2025-03-18T13:28:00Z</dcterms:modified>
</cp:coreProperties>
</file>