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9C709E" w14:textId="462756C7" w:rsidR="008E76B6" w:rsidRDefault="00691E76" w:rsidP="004209CB">
      <w:pPr>
        <w:spacing w:before="315" w:after="105" w:line="360" w:lineRule="auto"/>
        <w:ind w:left="-30"/>
        <w:jc w:val="center"/>
      </w:pPr>
      <w:r>
        <w:rPr>
          <w:rFonts w:ascii="inter" w:eastAsia="inter" w:hAnsi="inter" w:cs="inter"/>
          <w:b/>
          <w:color w:val="000000"/>
          <w:sz w:val="24"/>
        </w:rPr>
        <w:t xml:space="preserve">               </w:t>
      </w:r>
      <w:r w:rsidR="00916CB9">
        <w:rPr>
          <w:rFonts w:ascii="inter" w:eastAsia="inter" w:hAnsi="inter" w:cs="inter"/>
          <w:b/>
          <w:color w:val="000000"/>
        </w:rPr>
        <w:t>Handwritt</w:t>
      </w:r>
      <w:r w:rsidR="00FF03A4">
        <w:rPr>
          <w:rFonts w:ascii="inter" w:eastAsia="inter" w:hAnsi="inter" w:cs="inter"/>
          <w:b/>
          <w:color w:val="000000"/>
        </w:rPr>
        <w:t>en</w:t>
      </w:r>
      <w:r w:rsidR="00916CB9">
        <w:rPr>
          <w:rFonts w:ascii="inter" w:eastAsia="inter" w:hAnsi="inter" w:cs="inter"/>
          <w:b/>
          <w:color w:val="000000"/>
        </w:rPr>
        <w:t xml:space="preserve"> Form Recognition using </w:t>
      </w:r>
      <w:r w:rsidR="00FF03A4">
        <w:rPr>
          <w:rFonts w:ascii="inter" w:eastAsia="inter" w:hAnsi="inter" w:cs="inter"/>
          <w:b/>
          <w:color w:val="000000"/>
        </w:rPr>
        <w:t xml:space="preserve">YOLO and </w:t>
      </w:r>
      <w:proofErr w:type="spellStart"/>
      <w:r w:rsidR="00FF03A4">
        <w:rPr>
          <w:rFonts w:ascii="inter" w:eastAsia="inter" w:hAnsi="inter" w:cs="inter"/>
          <w:b/>
          <w:color w:val="000000"/>
        </w:rPr>
        <w:t>TrOCR</w:t>
      </w:r>
      <w:proofErr w:type="spellEnd"/>
      <w:r w:rsidR="00FF03A4">
        <w:rPr>
          <w:rFonts w:ascii="inter" w:eastAsia="inter" w:hAnsi="inter" w:cs="inter"/>
          <w:b/>
          <w:color w:val="000000"/>
        </w:rPr>
        <w:t xml:space="preserve"> with Layout Aware Error Correction</w:t>
      </w:r>
    </w:p>
    <w:p w14:paraId="27C94C17" w14:textId="77777777" w:rsidR="008E76B6" w:rsidRDefault="00882AF0">
      <w:pPr>
        <w:spacing w:before="315" w:after="105" w:line="360" w:lineRule="auto"/>
        <w:ind w:left="-30"/>
      </w:pPr>
      <w:r>
        <w:rPr>
          <w:rFonts w:ascii="inter" w:eastAsia="inter" w:hAnsi="inter" w:cs="inter"/>
          <w:b/>
          <w:color w:val="000000"/>
          <w:sz w:val="24"/>
        </w:rPr>
        <w:t>1. Team Details</w:t>
      </w:r>
    </w:p>
    <w:p w14:paraId="7078E066" w14:textId="416AEFED" w:rsidR="008E76B6" w:rsidRDefault="00882AF0">
      <w:pPr>
        <w:numPr>
          <w:ilvl w:val="0"/>
          <w:numId w:val="1"/>
        </w:numPr>
        <w:spacing w:before="105" w:after="105" w:line="360" w:lineRule="auto"/>
      </w:pPr>
      <w:r>
        <w:rPr>
          <w:rFonts w:ascii="inter" w:eastAsia="inter" w:hAnsi="inter" w:cs="inter"/>
          <w:b/>
          <w:color w:val="000000"/>
        </w:rPr>
        <w:t>Team Name:</w:t>
      </w:r>
      <w:r>
        <w:rPr>
          <w:rFonts w:ascii="inter" w:eastAsia="inter" w:hAnsi="inter" w:cs="inter"/>
          <w:color w:val="000000"/>
        </w:rPr>
        <w:t xml:space="preserve"> </w:t>
      </w:r>
      <w:proofErr w:type="spellStart"/>
      <w:r>
        <w:rPr>
          <w:rFonts w:ascii="inter" w:eastAsia="inter" w:hAnsi="inter" w:cs="inter"/>
          <w:color w:val="000000"/>
        </w:rPr>
        <w:t>Tokenwise</w:t>
      </w:r>
      <w:proofErr w:type="spellEnd"/>
    </w:p>
    <w:p w14:paraId="6845A549" w14:textId="493E6144" w:rsidR="008E76B6" w:rsidRDefault="00882AF0">
      <w:pPr>
        <w:numPr>
          <w:ilvl w:val="0"/>
          <w:numId w:val="1"/>
        </w:numPr>
        <w:spacing w:before="105" w:after="105" w:line="360" w:lineRule="auto"/>
      </w:pPr>
      <w:r>
        <w:rPr>
          <w:rFonts w:ascii="inter" w:eastAsia="inter" w:hAnsi="inter" w:cs="inter"/>
          <w:b/>
          <w:color w:val="000000"/>
        </w:rPr>
        <w:t>Team Leader Name:</w:t>
      </w:r>
      <w:r>
        <w:rPr>
          <w:rFonts w:ascii="inter" w:eastAsia="inter" w:hAnsi="inter" w:cs="inter"/>
          <w:color w:val="000000"/>
        </w:rPr>
        <w:t xml:space="preserve"> </w:t>
      </w:r>
      <w:proofErr w:type="spellStart"/>
      <w:r>
        <w:rPr>
          <w:rFonts w:ascii="inter" w:eastAsia="inter" w:hAnsi="inter" w:cs="inter"/>
          <w:color w:val="000000"/>
        </w:rPr>
        <w:t>Satishkumar</w:t>
      </w:r>
      <w:proofErr w:type="spellEnd"/>
      <w:r>
        <w:rPr>
          <w:rFonts w:ascii="inter" w:eastAsia="inter" w:hAnsi="inter" w:cs="inter"/>
          <w:color w:val="000000"/>
        </w:rPr>
        <w:t xml:space="preserve"> </w:t>
      </w:r>
      <w:proofErr w:type="spellStart"/>
      <w:r>
        <w:rPr>
          <w:rFonts w:ascii="inter" w:eastAsia="inter" w:hAnsi="inter" w:cs="inter"/>
          <w:color w:val="000000"/>
        </w:rPr>
        <w:t>Thirumalai</w:t>
      </w:r>
      <w:proofErr w:type="spellEnd"/>
    </w:p>
    <w:p w14:paraId="52E2C1A7" w14:textId="3D940D48" w:rsidR="008E76B6" w:rsidRPr="00916CB9" w:rsidRDefault="00882AF0">
      <w:pPr>
        <w:numPr>
          <w:ilvl w:val="0"/>
          <w:numId w:val="1"/>
        </w:numPr>
        <w:spacing w:before="105" w:after="105" w:line="360" w:lineRule="auto"/>
      </w:pPr>
      <w:r>
        <w:rPr>
          <w:rFonts w:ascii="inter" w:eastAsia="inter" w:hAnsi="inter" w:cs="inter"/>
          <w:b/>
          <w:color w:val="000000"/>
        </w:rPr>
        <w:t>Team Leader Institution and Email:</w:t>
      </w:r>
    </w:p>
    <w:p w14:paraId="504DE33D" w14:textId="23F245FE" w:rsidR="00916CB9" w:rsidRDefault="00916CB9" w:rsidP="00916CB9">
      <w:pPr>
        <w:spacing w:before="105" w:after="105" w:line="360" w:lineRule="auto"/>
        <w:ind w:left="540"/>
      </w:pPr>
      <w:r w:rsidRPr="00916CB9">
        <w:rPr>
          <w:rFonts w:ascii="inter" w:eastAsia="inter" w:hAnsi="inter" w:cs="inter"/>
          <w:color w:val="000000"/>
        </w:rPr>
        <w:t>Indira Gandhi Centre for Atomic Research</w:t>
      </w:r>
      <w:r>
        <w:rPr>
          <w:rFonts w:ascii="inter" w:eastAsia="inter" w:hAnsi="inter" w:cs="inter"/>
          <w:color w:val="000000"/>
        </w:rPr>
        <w:t xml:space="preserve">, </w:t>
      </w:r>
      <w:r w:rsidRPr="00916CB9">
        <w:t>sathishkumartheta@gmail.com</w:t>
      </w:r>
    </w:p>
    <w:p w14:paraId="2BE33E1B" w14:textId="77777777" w:rsidR="002A76D6" w:rsidRDefault="00882AF0" w:rsidP="002A76D6">
      <w:pPr>
        <w:numPr>
          <w:ilvl w:val="0"/>
          <w:numId w:val="1"/>
        </w:numPr>
        <w:spacing w:before="105" w:after="105" w:line="360" w:lineRule="auto"/>
      </w:pPr>
      <w:r>
        <w:rPr>
          <w:rFonts w:ascii="inter" w:eastAsia="inter" w:hAnsi="inter" w:cs="inter"/>
          <w:b/>
          <w:color w:val="000000"/>
        </w:rPr>
        <w:t>Rest of the Team Members:</w:t>
      </w:r>
      <w:r>
        <w:rPr>
          <w:rFonts w:ascii="inter" w:eastAsia="inter" w:hAnsi="inter" w:cs="inter"/>
          <w:color w:val="000000"/>
        </w:rPr>
        <w:t xml:space="preserve"> </w:t>
      </w:r>
    </w:p>
    <w:p w14:paraId="64D453C0" w14:textId="47D26B0C" w:rsidR="00FB3BC9" w:rsidRPr="002A76D6" w:rsidRDefault="00916CB9" w:rsidP="002A76D6">
      <w:pPr>
        <w:spacing w:before="105" w:after="105" w:line="360" w:lineRule="auto"/>
        <w:ind w:left="540"/>
      </w:pPr>
      <w:proofErr w:type="spellStart"/>
      <w:r w:rsidRPr="002A76D6">
        <w:rPr>
          <w:rFonts w:ascii="inter" w:eastAsia="inter" w:hAnsi="inter" w:cs="inter"/>
          <w:color w:val="000000"/>
        </w:rPr>
        <w:t>Anand</w:t>
      </w:r>
      <w:proofErr w:type="spellEnd"/>
      <w:r w:rsidRPr="002A76D6">
        <w:rPr>
          <w:rFonts w:ascii="inter" w:eastAsia="inter" w:hAnsi="inter" w:cs="inter"/>
          <w:color w:val="000000"/>
        </w:rPr>
        <w:t xml:space="preserve"> </w:t>
      </w:r>
      <w:proofErr w:type="spellStart"/>
      <w:r w:rsidRPr="002A76D6">
        <w:rPr>
          <w:rFonts w:ascii="inter" w:eastAsia="inter" w:hAnsi="inter" w:cs="inter"/>
          <w:color w:val="000000"/>
        </w:rPr>
        <w:t>Rajendran</w:t>
      </w:r>
      <w:proofErr w:type="spellEnd"/>
      <w:r w:rsidRPr="002A76D6">
        <w:rPr>
          <w:rFonts w:ascii="inter" w:eastAsia="inter" w:hAnsi="inter" w:cs="inter"/>
          <w:color w:val="000000"/>
        </w:rPr>
        <w:t xml:space="preserve">, </w:t>
      </w:r>
      <w:r w:rsidR="00713DC0" w:rsidRPr="002A76D6">
        <w:rPr>
          <w:rFonts w:ascii="inter" w:eastAsia="inter" w:hAnsi="inter" w:cs="inter"/>
          <w:color w:val="000000"/>
        </w:rPr>
        <w:t>Freelancing Consultant</w:t>
      </w:r>
      <w:r w:rsidR="00FB3BC9" w:rsidRPr="002A76D6">
        <w:rPr>
          <w:rFonts w:ascii="inter" w:eastAsia="inter" w:hAnsi="inter" w:cs="inter"/>
          <w:color w:val="000000"/>
        </w:rPr>
        <w:t xml:space="preserve"> </w:t>
      </w:r>
    </w:p>
    <w:p w14:paraId="0264E32D" w14:textId="0EE07C7E" w:rsidR="00FB3BC9" w:rsidRPr="002A76D6" w:rsidRDefault="00916CB9" w:rsidP="002A76D6">
      <w:pPr>
        <w:pStyle w:val="ListParagraph"/>
        <w:spacing w:before="105" w:after="105" w:line="360" w:lineRule="auto"/>
        <w:ind w:left="540"/>
        <w:rPr>
          <w:rFonts w:ascii="inter" w:eastAsia="inter" w:hAnsi="inter" w:cs="inter"/>
          <w:color w:val="000000"/>
        </w:rPr>
      </w:pPr>
      <w:r w:rsidRPr="002A76D6">
        <w:rPr>
          <w:rFonts w:ascii="inter" w:eastAsia="inter" w:hAnsi="inter" w:cs="inter"/>
          <w:color w:val="000000"/>
        </w:rPr>
        <w:t xml:space="preserve">Muthukumar G, </w:t>
      </w:r>
      <w:r w:rsidR="00FB3BC9" w:rsidRPr="002A76D6">
        <w:rPr>
          <w:rFonts w:ascii="inter" w:eastAsia="inter" w:hAnsi="inter" w:cs="inter"/>
          <w:color w:val="000000"/>
        </w:rPr>
        <w:t>Indira Gandhi Centre for Atomic Research</w:t>
      </w:r>
    </w:p>
    <w:p w14:paraId="1833EA39" w14:textId="5514AB97" w:rsidR="00916CB9" w:rsidRDefault="00916CB9" w:rsidP="002A76D6">
      <w:pPr>
        <w:pStyle w:val="ListParagraph"/>
        <w:spacing w:before="105" w:after="105" w:line="360" w:lineRule="auto"/>
        <w:ind w:left="540"/>
      </w:pPr>
      <w:proofErr w:type="spellStart"/>
      <w:r w:rsidRPr="002A76D6">
        <w:rPr>
          <w:rFonts w:ascii="inter" w:eastAsia="inter" w:hAnsi="inter" w:cs="inter"/>
          <w:color w:val="000000"/>
        </w:rPr>
        <w:t>Iniya</w:t>
      </w:r>
      <w:proofErr w:type="spellEnd"/>
      <w:r w:rsidRPr="002A76D6">
        <w:rPr>
          <w:rFonts w:ascii="inter" w:eastAsia="inter" w:hAnsi="inter" w:cs="inter"/>
          <w:color w:val="000000"/>
        </w:rPr>
        <w:t xml:space="preserve"> </w:t>
      </w:r>
      <w:proofErr w:type="spellStart"/>
      <w:r w:rsidRPr="002A76D6">
        <w:rPr>
          <w:rFonts w:ascii="inter" w:eastAsia="inter" w:hAnsi="inter" w:cs="inter"/>
          <w:color w:val="000000"/>
        </w:rPr>
        <w:t>Sargam</w:t>
      </w:r>
      <w:proofErr w:type="spellEnd"/>
      <w:r w:rsidR="00FB3BC9" w:rsidRPr="002A76D6">
        <w:rPr>
          <w:rFonts w:ascii="inter" w:eastAsia="inter" w:hAnsi="inter" w:cs="inter"/>
          <w:color w:val="000000"/>
        </w:rPr>
        <w:t xml:space="preserve">, </w:t>
      </w:r>
    </w:p>
    <w:p w14:paraId="12EB52ED" w14:textId="4C68531B" w:rsidR="008E76B6" w:rsidRDefault="00882AF0">
      <w:pPr>
        <w:numPr>
          <w:ilvl w:val="0"/>
          <w:numId w:val="1"/>
        </w:numPr>
        <w:spacing w:before="105" w:after="105" w:line="360" w:lineRule="auto"/>
      </w:pPr>
      <w:r>
        <w:rPr>
          <w:rFonts w:ascii="inter" w:eastAsia="inter" w:hAnsi="inter" w:cs="inter"/>
          <w:b/>
          <w:color w:val="000000"/>
        </w:rPr>
        <w:t>Team Website URL (if any):</w:t>
      </w:r>
      <w:r>
        <w:rPr>
          <w:rFonts w:ascii="inter" w:eastAsia="inter" w:hAnsi="inter" w:cs="inter"/>
          <w:color w:val="000000"/>
        </w:rPr>
        <w:t xml:space="preserve"> NA</w:t>
      </w:r>
    </w:p>
    <w:p w14:paraId="68D9156D" w14:textId="553AF652" w:rsidR="008E76B6" w:rsidRPr="00FB3BC9" w:rsidRDefault="00882AF0">
      <w:pPr>
        <w:numPr>
          <w:ilvl w:val="0"/>
          <w:numId w:val="1"/>
        </w:numPr>
        <w:spacing w:before="105" w:after="105" w:line="360" w:lineRule="auto"/>
      </w:pPr>
      <w:r>
        <w:rPr>
          <w:rFonts w:ascii="inter" w:eastAsia="inter" w:hAnsi="inter" w:cs="inter"/>
          <w:b/>
          <w:color w:val="000000"/>
        </w:rPr>
        <w:t>Affiliations:</w:t>
      </w:r>
      <w:r>
        <w:rPr>
          <w:rFonts w:ascii="inter" w:eastAsia="inter" w:hAnsi="inter" w:cs="inter"/>
          <w:color w:val="000000"/>
        </w:rPr>
        <w:t xml:space="preserve"> </w:t>
      </w:r>
    </w:p>
    <w:p w14:paraId="06BABA6D" w14:textId="77777777" w:rsidR="002A76D6" w:rsidRDefault="00FB3BC9" w:rsidP="00FB3BC9">
      <w:pPr>
        <w:spacing w:before="105" w:after="105" w:line="360" w:lineRule="auto"/>
        <w:ind w:left="540"/>
        <w:rPr>
          <w:rFonts w:ascii="inter" w:eastAsia="inter" w:hAnsi="inter" w:cs="inter"/>
          <w:color w:val="000000"/>
        </w:rPr>
      </w:pPr>
      <w:proofErr w:type="spellStart"/>
      <w:r>
        <w:rPr>
          <w:rFonts w:ascii="inter" w:eastAsia="inter" w:hAnsi="inter" w:cs="inter"/>
          <w:color w:val="000000"/>
        </w:rPr>
        <w:t>Satishkumar</w:t>
      </w:r>
      <w:proofErr w:type="spellEnd"/>
      <w:r>
        <w:rPr>
          <w:rFonts w:ascii="inter" w:eastAsia="inter" w:hAnsi="inter" w:cs="inter"/>
          <w:color w:val="000000"/>
        </w:rPr>
        <w:t xml:space="preserve"> Thirumalai</w:t>
      </w:r>
      <w:r w:rsidRPr="00FB3BC9">
        <w:rPr>
          <w:rFonts w:ascii="inter" w:eastAsia="inter" w:hAnsi="inter" w:cs="inter"/>
          <w:color w:val="000000"/>
          <w:vertAlign w:val="superscript"/>
        </w:rPr>
        <w:t>1</w:t>
      </w:r>
    </w:p>
    <w:p w14:paraId="5E9FD115" w14:textId="77777777" w:rsidR="002A76D6" w:rsidRDefault="00FB3BC9" w:rsidP="00FB3BC9">
      <w:pPr>
        <w:spacing w:before="105" w:after="105" w:line="360" w:lineRule="auto"/>
        <w:ind w:left="540"/>
        <w:rPr>
          <w:rFonts w:ascii="inter" w:eastAsia="inter" w:hAnsi="inter" w:cs="inter"/>
          <w:color w:val="000000"/>
        </w:rPr>
      </w:pPr>
      <w:proofErr w:type="spellStart"/>
      <w:r>
        <w:rPr>
          <w:rFonts w:ascii="inter" w:eastAsia="inter" w:hAnsi="inter" w:cs="inter"/>
          <w:color w:val="000000"/>
        </w:rPr>
        <w:t>Anand</w:t>
      </w:r>
      <w:proofErr w:type="spellEnd"/>
      <w:r>
        <w:rPr>
          <w:rFonts w:ascii="inter" w:eastAsia="inter" w:hAnsi="inter" w:cs="inter"/>
          <w:color w:val="000000"/>
        </w:rPr>
        <w:t xml:space="preserve"> Rajendran</w:t>
      </w:r>
      <w:r w:rsidRPr="00FB3BC9">
        <w:rPr>
          <w:rFonts w:ascii="inter" w:eastAsia="inter" w:hAnsi="inter" w:cs="inter"/>
          <w:color w:val="000000"/>
          <w:vertAlign w:val="superscript"/>
        </w:rPr>
        <w:t>1</w:t>
      </w:r>
    </w:p>
    <w:p w14:paraId="33748A74" w14:textId="77777777" w:rsidR="002A76D6" w:rsidRDefault="00FB3BC9" w:rsidP="00FB3BC9">
      <w:pPr>
        <w:spacing w:before="105" w:after="105" w:line="360" w:lineRule="auto"/>
        <w:ind w:left="540"/>
        <w:rPr>
          <w:rFonts w:ascii="inter" w:eastAsia="inter" w:hAnsi="inter" w:cs="inter"/>
          <w:color w:val="000000"/>
        </w:rPr>
      </w:pPr>
      <w:r>
        <w:rPr>
          <w:rFonts w:ascii="inter" w:eastAsia="inter" w:hAnsi="inter" w:cs="inter"/>
          <w:color w:val="000000"/>
        </w:rPr>
        <w:t>Muthukumar G</w:t>
      </w:r>
      <w:r w:rsidRPr="00FB3BC9">
        <w:rPr>
          <w:rFonts w:ascii="inter" w:eastAsia="inter" w:hAnsi="inter" w:cs="inter"/>
          <w:color w:val="000000"/>
          <w:vertAlign w:val="superscript"/>
        </w:rPr>
        <w:t>1</w:t>
      </w:r>
    </w:p>
    <w:p w14:paraId="520897A8" w14:textId="18F04003" w:rsidR="00FB3BC9" w:rsidRDefault="00FB3BC9" w:rsidP="00FB3BC9">
      <w:pPr>
        <w:spacing w:before="105" w:after="105" w:line="360" w:lineRule="auto"/>
        <w:ind w:left="540"/>
      </w:pPr>
      <w:proofErr w:type="spellStart"/>
      <w:r>
        <w:rPr>
          <w:rFonts w:ascii="inter" w:eastAsia="inter" w:hAnsi="inter" w:cs="inter"/>
          <w:color w:val="000000"/>
        </w:rPr>
        <w:t>Iniya</w:t>
      </w:r>
      <w:proofErr w:type="spellEnd"/>
      <w:r>
        <w:rPr>
          <w:rFonts w:ascii="inter" w:eastAsia="inter" w:hAnsi="inter" w:cs="inter"/>
          <w:color w:val="000000"/>
        </w:rPr>
        <w:t xml:space="preserve"> Sargam</w:t>
      </w:r>
      <w:r w:rsidRPr="00FB3BC9">
        <w:rPr>
          <w:rFonts w:ascii="inter" w:eastAsia="inter" w:hAnsi="inter" w:cs="inter"/>
          <w:color w:val="000000"/>
          <w:vertAlign w:val="superscript"/>
        </w:rPr>
        <w:t>1</w:t>
      </w:r>
    </w:p>
    <w:p w14:paraId="6B17F3CD" w14:textId="758432FD" w:rsidR="008E76B6" w:rsidRDefault="00882AF0">
      <w:pPr>
        <w:numPr>
          <w:ilvl w:val="0"/>
          <w:numId w:val="1"/>
        </w:numPr>
        <w:spacing w:before="105" w:after="105" w:line="360" w:lineRule="auto"/>
      </w:pPr>
      <w:r>
        <w:rPr>
          <w:rFonts w:ascii="inter" w:eastAsia="inter" w:hAnsi="inter" w:cs="inter"/>
          <w:b/>
          <w:color w:val="000000"/>
        </w:rPr>
        <w:t>Link to Codes/Executables:</w:t>
      </w:r>
      <w:r>
        <w:rPr>
          <w:rFonts w:ascii="inter" w:eastAsia="inter" w:hAnsi="inter" w:cs="inter"/>
          <w:color w:val="000000"/>
        </w:rPr>
        <w:t xml:space="preserve"> </w:t>
      </w:r>
      <w:r w:rsidR="00FF03A4">
        <w:rPr>
          <w:rFonts w:ascii="inter" w:eastAsia="inter" w:hAnsi="inter" w:cs="inter"/>
          <w:color w:val="000000"/>
        </w:rPr>
        <w:t>Package Delivered</w:t>
      </w:r>
    </w:p>
    <w:p w14:paraId="10F0ED52" w14:textId="2C0C7AA7" w:rsidR="008E76B6" w:rsidRDefault="00882AF0">
      <w:pPr>
        <w:numPr>
          <w:ilvl w:val="0"/>
          <w:numId w:val="1"/>
        </w:numPr>
        <w:spacing w:before="105" w:after="105" w:line="360" w:lineRule="auto"/>
      </w:pPr>
      <w:r>
        <w:rPr>
          <w:rFonts w:ascii="inter" w:eastAsia="inter" w:hAnsi="inter" w:cs="inter"/>
          <w:b/>
          <w:color w:val="000000"/>
        </w:rPr>
        <w:t>Link to Enhancement Results:</w:t>
      </w:r>
      <w:r w:rsidR="00FF03A4">
        <w:rPr>
          <w:rFonts w:ascii="inter" w:eastAsia="inter" w:hAnsi="inter" w:cs="inter"/>
          <w:color w:val="000000"/>
        </w:rPr>
        <w:t xml:space="preserve"> </w:t>
      </w:r>
      <w:r w:rsidR="00FF03A4">
        <w:rPr>
          <w:rFonts w:ascii="inter" w:eastAsia="inter" w:hAnsi="inter" w:cs="inter"/>
          <w:color w:val="000000"/>
        </w:rPr>
        <w:t>Package Delivered</w:t>
      </w:r>
    </w:p>
    <w:p w14:paraId="29856D3D" w14:textId="77777777" w:rsidR="008E76B6" w:rsidRDefault="00882AF0">
      <w:pPr>
        <w:spacing w:before="315" w:after="105" w:line="360" w:lineRule="auto"/>
        <w:ind w:left="-30"/>
      </w:pPr>
      <w:r>
        <w:rPr>
          <w:rFonts w:ascii="inter" w:eastAsia="inter" w:hAnsi="inter" w:cs="inter"/>
          <w:b/>
          <w:color w:val="000000"/>
          <w:sz w:val="24"/>
        </w:rPr>
        <w:t>2. Contribution Details</w:t>
      </w:r>
    </w:p>
    <w:p w14:paraId="5F089FB1" w14:textId="77777777" w:rsidR="00FF03A4" w:rsidRDefault="00882AF0" w:rsidP="00FF03A4">
      <w:pPr>
        <w:numPr>
          <w:ilvl w:val="0"/>
          <w:numId w:val="2"/>
        </w:numPr>
        <w:spacing w:after="210" w:line="360" w:lineRule="auto"/>
      </w:pPr>
      <w:r>
        <w:rPr>
          <w:rFonts w:ascii="inter" w:eastAsia="inter" w:hAnsi="inter" w:cs="inter"/>
          <w:b/>
          <w:color w:val="000000"/>
        </w:rPr>
        <w:t>Title of the Contribution:</w:t>
      </w:r>
      <w:r>
        <w:rPr>
          <w:rFonts w:ascii="inter" w:eastAsia="inter" w:hAnsi="inter" w:cs="inter"/>
          <w:color w:val="000000"/>
        </w:rPr>
        <w:t xml:space="preserve"> </w:t>
      </w:r>
    </w:p>
    <w:p w14:paraId="56891557" w14:textId="6C52130D" w:rsidR="00FF03A4" w:rsidRPr="00FF03A4" w:rsidRDefault="00FF03A4" w:rsidP="00FF03A4">
      <w:pPr>
        <w:spacing w:after="210" w:line="360" w:lineRule="auto"/>
        <w:ind w:left="540"/>
      </w:pPr>
      <w:r w:rsidRPr="00FF03A4">
        <w:rPr>
          <w:rFonts w:ascii="inter" w:eastAsia="inter" w:hAnsi="inter" w:cs="inter"/>
          <w:color w:val="000000"/>
        </w:rPr>
        <w:t xml:space="preserve">Handwritten Form Recognition using YOLO and </w:t>
      </w:r>
      <w:proofErr w:type="spellStart"/>
      <w:r w:rsidRPr="00FF03A4">
        <w:rPr>
          <w:rFonts w:ascii="inter" w:eastAsia="inter" w:hAnsi="inter" w:cs="inter"/>
          <w:color w:val="000000"/>
        </w:rPr>
        <w:t>TrOCR</w:t>
      </w:r>
      <w:proofErr w:type="spellEnd"/>
      <w:r w:rsidRPr="00FF03A4">
        <w:rPr>
          <w:rFonts w:ascii="inter" w:eastAsia="inter" w:hAnsi="inter" w:cs="inter"/>
          <w:color w:val="000000"/>
        </w:rPr>
        <w:t xml:space="preserve"> with Layout Aware Error Correction</w:t>
      </w:r>
    </w:p>
    <w:p w14:paraId="1075B723" w14:textId="77777777" w:rsidR="00386269" w:rsidRPr="00386269" w:rsidRDefault="00882AF0">
      <w:pPr>
        <w:numPr>
          <w:ilvl w:val="0"/>
          <w:numId w:val="2"/>
        </w:numPr>
        <w:spacing w:after="210" w:line="360" w:lineRule="auto"/>
      </w:pPr>
      <w:r>
        <w:rPr>
          <w:rFonts w:ascii="inter" w:eastAsia="inter" w:hAnsi="inter" w:cs="inter"/>
          <w:b/>
          <w:color w:val="000000"/>
        </w:rPr>
        <w:t>General Method Description:</w:t>
      </w:r>
    </w:p>
    <w:p w14:paraId="31AFA4E3" w14:textId="26570E17" w:rsidR="00386269" w:rsidRPr="00386269" w:rsidRDefault="00386269" w:rsidP="00386269">
      <w:pPr>
        <w:spacing w:after="0" w:line="360" w:lineRule="auto"/>
        <w:ind w:left="539"/>
        <w:jc w:val="both"/>
        <w:rPr>
          <w:rFonts w:ascii="inter" w:eastAsia="inter" w:hAnsi="inter" w:cs="inter"/>
          <w:color w:val="000000"/>
        </w:rPr>
      </w:pPr>
      <w:r w:rsidRPr="00386269">
        <w:rPr>
          <w:rFonts w:ascii="inter" w:eastAsia="inter" w:hAnsi="inter" w:cs="inter"/>
          <w:color w:val="000000"/>
        </w:rPr>
        <w:t>We present a robust handwritten form recognition pipeline that effectively leverages both spatial and semantic cues to achieve accurate text extraction from scanned form documents.</w:t>
      </w:r>
    </w:p>
    <w:p w14:paraId="780C8EAA" w14:textId="07334A4E" w:rsidR="00386269" w:rsidRPr="00386269" w:rsidRDefault="00386269" w:rsidP="00386269">
      <w:pPr>
        <w:spacing w:after="0" w:line="360" w:lineRule="auto"/>
        <w:ind w:left="539"/>
        <w:jc w:val="both"/>
        <w:rPr>
          <w:rFonts w:ascii="inter" w:eastAsia="inter" w:hAnsi="inter" w:cs="inter"/>
          <w:color w:val="FF0000"/>
        </w:rPr>
      </w:pPr>
      <w:r w:rsidRPr="00386269">
        <w:rPr>
          <w:rFonts w:ascii="inter" w:eastAsia="inter" w:hAnsi="inter" w:cs="inter"/>
          <w:color w:val="000000"/>
        </w:rPr>
        <w:lastRenderedPageBreak/>
        <w:t xml:space="preserve">The first stage of the pipeline involves handwritten field detection using a fine-tuned YOLOv8 object detection model. This model is trained to localize regions containing handwritten text within form images. </w:t>
      </w:r>
      <w:r w:rsidR="00A15989">
        <w:rPr>
          <w:rFonts w:ascii="inter" w:eastAsia="inter" w:hAnsi="inter" w:cs="inter"/>
          <w:color w:val="000000"/>
        </w:rPr>
        <w:t>It</w:t>
      </w:r>
      <w:r w:rsidRPr="00386269">
        <w:rPr>
          <w:rFonts w:ascii="inter" w:eastAsia="inter" w:hAnsi="inter" w:cs="inter"/>
          <w:color w:val="000000"/>
        </w:rPr>
        <w:t xml:space="preserve"> output</w:t>
      </w:r>
      <w:r w:rsidR="00A15989">
        <w:rPr>
          <w:rFonts w:ascii="inter" w:eastAsia="inter" w:hAnsi="inter" w:cs="inter"/>
          <w:color w:val="000000"/>
        </w:rPr>
        <w:t>s</w:t>
      </w:r>
      <w:r w:rsidRPr="00386269">
        <w:rPr>
          <w:rFonts w:ascii="inter" w:eastAsia="inter" w:hAnsi="inter" w:cs="inter"/>
          <w:color w:val="000000"/>
        </w:rPr>
        <w:t xml:space="preserve"> </w:t>
      </w:r>
      <w:r w:rsidR="00A15989">
        <w:rPr>
          <w:rFonts w:ascii="inter" w:eastAsia="inter" w:hAnsi="inter" w:cs="inter"/>
          <w:color w:val="000000"/>
        </w:rPr>
        <w:t xml:space="preserve">separate </w:t>
      </w:r>
      <w:r w:rsidRPr="00386269">
        <w:rPr>
          <w:rFonts w:ascii="inter" w:eastAsia="inter" w:hAnsi="inter" w:cs="inter"/>
          <w:color w:val="000000"/>
        </w:rPr>
        <w:t xml:space="preserve">bounding box </w:t>
      </w:r>
      <w:r w:rsidR="00A15989">
        <w:rPr>
          <w:rFonts w:ascii="inter" w:eastAsia="inter" w:hAnsi="inter" w:cs="inter"/>
          <w:color w:val="000000"/>
        </w:rPr>
        <w:t>for each predicted</w:t>
      </w:r>
      <w:r w:rsidR="000A4B79">
        <w:rPr>
          <w:rFonts w:ascii="inter" w:eastAsia="inter" w:hAnsi="inter" w:cs="inter"/>
          <w:color w:val="000000"/>
        </w:rPr>
        <w:t xml:space="preserve"> field</w:t>
      </w:r>
      <w:r w:rsidR="00A15989">
        <w:rPr>
          <w:rFonts w:ascii="inter" w:eastAsia="inter" w:hAnsi="inter" w:cs="inter"/>
          <w:color w:val="000000"/>
        </w:rPr>
        <w:t xml:space="preserve"> region.</w:t>
      </w:r>
    </w:p>
    <w:p w14:paraId="258B70DC" w14:textId="46389A5A" w:rsidR="00386269" w:rsidRPr="00386269" w:rsidRDefault="00B158A7" w:rsidP="00386269">
      <w:pPr>
        <w:spacing w:after="0" w:line="360" w:lineRule="auto"/>
        <w:ind w:left="539"/>
        <w:jc w:val="both"/>
        <w:rPr>
          <w:rFonts w:ascii="inter" w:eastAsia="inter" w:hAnsi="inter" w:cs="inter"/>
          <w:color w:val="000000"/>
        </w:rPr>
      </w:pPr>
      <w:r>
        <w:rPr>
          <w:rFonts w:ascii="inter" w:eastAsia="inter" w:hAnsi="inter" w:cs="inter"/>
          <w:color w:val="000000"/>
        </w:rPr>
        <w:t xml:space="preserve">Following detection, a </w:t>
      </w:r>
      <w:r w:rsidR="00386269" w:rsidRPr="00386269">
        <w:rPr>
          <w:rFonts w:ascii="inter" w:eastAsia="inter" w:hAnsi="inter" w:cs="inter"/>
          <w:color w:val="000000"/>
        </w:rPr>
        <w:t>field matching algorithm is applied. Each predicted bounding box is compared with a set of reference ground-truth boxes obtained from template forms. Using Intersection over Union (</w:t>
      </w:r>
      <w:proofErr w:type="spellStart"/>
      <w:proofErr w:type="gramStart"/>
      <w:r w:rsidR="00386269" w:rsidRPr="00386269">
        <w:rPr>
          <w:rFonts w:ascii="inter" w:eastAsia="inter" w:hAnsi="inter" w:cs="inter"/>
          <w:color w:val="000000"/>
        </w:rPr>
        <w:t>IoU</w:t>
      </w:r>
      <w:proofErr w:type="spellEnd"/>
      <w:proofErr w:type="gramEnd"/>
      <w:r w:rsidR="00386269" w:rsidRPr="00386269">
        <w:rPr>
          <w:rFonts w:ascii="inter" w:eastAsia="inter" w:hAnsi="inter" w:cs="inter"/>
          <w:color w:val="000000"/>
        </w:rPr>
        <w:t xml:space="preserve">) as a matching criterion, the system assigns each detected field to a corresponding </w:t>
      </w:r>
      <w:r w:rsidR="00386269">
        <w:rPr>
          <w:rFonts w:ascii="inter" w:eastAsia="inter" w:hAnsi="inter" w:cs="inter"/>
          <w:color w:val="000000"/>
        </w:rPr>
        <w:t>predefined field name.</w:t>
      </w:r>
      <w:r w:rsidR="00386269" w:rsidRPr="00386269">
        <w:rPr>
          <w:rFonts w:ascii="inter" w:eastAsia="inter" w:hAnsi="inter" w:cs="inter"/>
          <w:color w:val="000000"/>
        </w:rPr>
        <w:t xml:space="preserve"> This step is critical for contextual understanding and for applying field-specific corrections later in the pipeline.</w:t>
      </w:r>
    </w:p>
    <w:p w14:paraId="40A46E2E" w14:textId="088C004B" w:rsidR="00386269" w:rsidRPr="00386269" w:rsidRDefault="00386269" w:rsidP="00386269">
      <w:pPr>
        <w:spacing w:after="0" w:line="360" w:lineRule="auto"/>
        <w:ind w:left="539"/>
        <w:jc w:val="both"/>
        <w:rPr>
          <w:rFonts w:ascii="inter" w:eastAsia="inter" w:hAnsi="inter" w:cs="inter"/>
          <w:color w:val="000000"/>
        </w:rPr>
      </w:pPr>
      <w:r w:rsidRPr="00386269">
        <w:rPr>
          <w:rFonts w:ascii="inter" w:eastAsia="inter" w:hAnsi="inter" w:cs="inter"/>
          <w:color w:val="000000"/>
        </w:rPr>
        <w:t>Once the fields are matched, the cropped image regions are passed to a pre</w:t>
      </w:r>
      <w:r w:rsidR="00A15989">
        <w:rPr>
          <w:rFonts w:ascii="inter" w:eastAsia="inter" w:hAnsi="inter" w:cs="inter"/>
          <w:color w:val="000000"/>
        </w:rPr>
        <w:t xml:space="preserve"> </w:t>
      </w:r>
      <w:r w:rsidRPr="00386269">
        <w:rPr>
          <w:rFonts w:ascii="inter" w:eastAsia="inter" w:hAnsi="inter" w:cs="inter"/>
          <w:color w:val="000000"/>
        </w:rPr>
        <w:t xml:space="preserve">trained </w:t>
      </w:r>
      <w:proofErr w:type="spellStart"/>
      <w:r w:rsidRPr="00386269">
        <w:rPr>
          <w:rFonts w:ascii="inter" w:eastAsia="inter" w:hAnsi="inter" w:cs="inter"/>
          <w:color w:val="000000"/>
        </w:rPr>
        <w:t>TrOCR</w:t>
      </w:r>
      <w:proofErr w:type="spellEnd"/>
      <w:r w:rsidRPr="00386269">
        <w:rPr>
          <w:rFonts w:ascii="inter" w:eastAsia="inter" w:hAnsi="inter" w:cs="inter"/>
          <w:color w:val="000000"/>
        </w:rPr>
        <w:t xml:space="preserve"> model </w:t>
      </w:r>
      <w:r>
        <w:rPr>
          <w:rFonts w:ascii="inter" w:eastAsia="inter" w:hAnsi="inter" w:cs="inter"/>
          <w:color w:val="000000"/>
        </w:rPr>
        <w:t>on the handwritten dataset</w:t>
      </w:r>
      <w:r w:rsidRPr="00386269">
        <w:rPr>
          <w:rFonts w:ascii="inter" w:eastAsia="inter" w:hAnsi="inter" w:cs="inter"/>
          <w:color w:val="000000"/>
        </w:rPr>
        <w:t xml:space="preserve"> which performs the actual handwritten text recognition. </w:t>
      </w:r>
      <w:proofErr w:type="spellStart"/>
      <w:r w:rsidRPr="00386269">
        <w:rPr>
          <w:rFonts w:ascii="inter" w:eastAsia="inter" w:hAnsi="inter" w:cs="inter"/>
          <w:color w:val="000000"/>
        </w:rPr>
        <w:t>TrOCR</w:t>
      </w:r>
      <w:proofErr w:type="spellEnd"/>
      <w:r w:rsidRPr="00386269">
        <w:rPr>
          <w:rFonts w:ascii="inter" w:eastAsia="inter" w:hAnsi="inter" w:cs="inter"/>
          <w:color w:val="000000"/>
        </w:rPr>
        <w:t xml:space="preserve"> converts the handwritten content in each cropped region into a raw textual prediction using a </w:t>
      </w:r>
      <w:r w:rsidR="00A15989">
        <w:rPr>
          <w:rFonts w:ascii="inter" w:eastAsia="inter" w:hAnsi="inter" w:cs="inter"/>
          <w:color w:val="000000"/>
        </w:rPr>
        <w:t>transformer</w:t>
      </w:r>
      <w:r w:rsidRPr="00386269">
        <w:rPr>
          <w:rFonts w:ascii="inter" w:eastAsia="inter" w:hAnsi="inter" w:cs="inter"/>
          <w:color w:val="000000"/>
        </w:rPr>
        <w:t xml:space="preserve"> architecture.</w:t>
      </w:r>
    </w:p>
    <w:p w14:paraId="18734FA8" w14:textId="7225497D" w:rsidR="00386269" w:rsidRPr="00386269" w:rsidRDefault="00386269" w:rsidP="00386269">
      <w:pPr>
        <w:spacing w:after="0" w:line="360" w:lineRule="auto"/>
        <w:ind w:left="539"/>
        <w:jc w:val="both"/>
        <w:rPr>
          <w:rFonts w:ascii="inter" w:eastAsia="inter" w:hAnsi="inter" w:cs="inter"/>
          <w:color w:val="000000"/>
        </w:rPr>
      </w:pPr>
      <w:r w:rsidRPr="00386269">
        <w:rPr>
          <w:rFonts w:ascii="inter" w:eastAsia="inter" w:hAnsi="inter" w:cs="inter"/>
          <w:color w:val="000000"/>
        </w:rPr>
        <w:t xml:space="preserve">To improve the reliability of the recognized text, we </w:t>
      </w:r>
      <w:r w:rsidR="00B158A7">
        <w:rPr>
          <w:rFonts w:ascii="inter" w:eastAsia="inter" w:hAnsi="inter" w:cs="inter"/>
          <w:color w:val="000000"/>
        </w:rPr>
        <w:t xml:space="preserve">proposed an </w:t>
      </w:r>
      <w:proofErr w:type="spellStart"/>
      <w:proofErr w:type="gramStart"/>
      <w:r w:rsidR="00B158A7">
        <w:rPr>
          <w:rFonts w:ascii="inter" w:eastAsia="inter" w:hAnsi="inter" w:cs="inter"/>
          <w:color w:val="000000"/>
        </w:rPr>
        <w:t>IoU</w:t>
      </w:r>
      <w:proofErr w:type="spellEnd"/>
      <w:proofErr w:type="gramEnd"/>
      <w:r w:rsidR="00B158A7">
        <w:rPr>
          <w:rFonts w:ascii="inter" w:eastAsia="inter" w:hAnsi="inter" w:cs="inter"/>
          <w:color w:val="000000"/>
        </w:rPr>
        <w:t xml:space="preserve"> </w:t>
      </w:r>
      <w:r w:rsidRPr="00386269">
        <w:rPr>
          <w:rFonts w:ascii="inter" w:eastAsia="inter" w:hAnsi="inter" w:cs="inter"/>
          <w:color w:val="000000"/>
        </w:rPr>
        <w:t xml:space="preserve">guided </w:t>
      </w:r>
      <w:r w:rsidR="00B158A7">
        <w:rPr>
          <w:rFonts w:ascii="inter" w:eastAsia="inter" w:hAnsi="inter" w:cs="inter"/>
          <w:color w:val="000000"/>
        </w:rPr>
        <w:t xml:space="preserve">text </w:t>
      </w:r>
      <w:r w:rsidRPr="00386269">
        <w:rPr>
          <w:rFonts w:ascii="inter" w:eastAsia="inter" w:hAnsi="inter" w:cs="inter"/>
          <w:color w:val="000000"/>
        </w:rPr>
        <w:t xml:space="preserve">post-processing stage. Based on the semantic label assigned to each field (e.g., gender, date, or phone number), additional correction logic is applied. For example, </w:t>
      </w:r>
      <w:r w:rsidR="00B158A7">
        <w:rPr>
          <w:rFonts w:ascii="inter" w:eastAsia="inter" w:hAnsi="inter" w:cs="inter"/>
          <w:color w:val="000000"/>
        </w:rPr>
        <w:t>i</w:t>
      </w:r>
      <w:r w:rsidRPr="00386269">
        <w:rPr>
          <w:rFonts w:ascii="inter" w:eastAsia="inter" w:hAnsi="inter" w:cs="inter"/>
          <w:color w:val="000000"/>
        </w:rPr>
        <w:t xml:space="preserve">f the field is a phone number, spurious alphabetic characters are removed to retain only digits. Similarly, for categorical fields like gender, </w:t>
      </w:r>
      <w:r w:rsidR="00B158A7">
        <w:rPr>
          <w:rFonts w:ascii="inter" w:eastAsia="inter" w:hAnsi="inter" w:cs="inter"/>
          <w:color w:val="000000"/>
        </w:rPr>
        <w:t xml:space="preserve">1/2 character </w:t>
      </w:r>
      <w:r w:rsidRPr="00386269">
        <w:rPr>
          <w:rFonts w:ascii="inter" w:eastAsia="inter" w:hAnsi="inter" w:cs="inter"/>
          <w:color w:val="000000"/>
        </w:rPr>
        <w:t>prediction</w:t>
      </w:r>
      <w:r w:rsidR="00B158A7">
        <w:rPr>
          <w:rFonts w:ascii="inter" w:eastAsia="inter" w:hAnsi="inter" w:cs="inter"/>
          <w:color w:val="000000"/>
        </w:rPr>
        <w:t xml:space="preserve"> errors</w:t>
      </w:r>
      <w:r w:rsidRPr="00386269">
        <w:rPr>
          <w:rFonts w:ascii="inter" w:eastAsia="inter" w:hAnsi="inter" w:cs="inter"/>
          <w:color w:val="000000"/>
        </w:rPr>
        <w:t xml:space="preserve"> such as "</w:t>
      </w:r>
      <w:proofErr w:type="spellStart"/>
      <w:r w:rsidRPr="00386269">
        <w:rPr>
          <w:rFonts w:ascii="inter" w:eastAsia="inter" w:hAnsi="inter" w:cs="inter"/>
          <w:color w:val="000000"/>
        </w:rPr>
        <w:t>Malee</w:t>
      </w:r>
      <w:proofErr w:type="spellEnd"/>
      <w:r w:rsidRPr="00386269">
        <w:rPr>
          <w:rFonts w:ascii="inter" w:eastAsia="inter" w:hAnsi="inter" w:cs="inter"/>
          <w:color w:val="000000"/>
        </w:rPr>
        <w:t xml:space="preserve">" </w:t>
      </w:r>
      <w:r w:rsidR="00B158A7">
        <w:rPr>
          <w:rFonts w:ascii="inter" w:eastAsia="inter" w:hAnsi="inter" w:cs="inter"/>
          <w:color w:val="000000"/>
        </w:rPr>
        <w:t>is</w:t>
      </w:r>
      <w:r w:rsidRPr="00386269">
        <w:rPr>
          <w:rFonts w:ascii="inter" w:eastAsia="inter" w:hAnsi="inter" w:cs="inter"/>
          <w:color w:val="000000"/>
        </w:rPr>
        <w:t xml:space="preserve"> corrected to "Male" using learned patterns.</w:t>
      </w:r>
    </w:p>
    <w:p w14:paraId="1EBE28F1" w14:textId="5BDC3573" w:rsidR="008E76B6" w:rsidRDefault="00386269" w:rsidP="00386269">
      <w:pPr>
        <w:spacing w:after="0" w:line="360" w:lineRule="auto"/>
        <w:ind w:left="539"/>
        <w:jc w:val="both"/>
      </w:pPr>
      <w:r w:rsidRPr="00386269">
        <w:rPr>
          <w:rFonts w:ascii="inter" w:eastAsia="inter" w:hAnsi="inter" w:cs="inter"/>
          <w:color w:val="000000"/>
        </w:rPr>
        <w:t>The final output is a structured and cleaned representation of the form, serialized in formats such as XML-like tags or JSON. This enables downstream systems to reliably parse and store extracted information for further processing, analytics, or integration into digital workflows.</w:t>
      </w:r>
      <w:r w:rsidR="00882AF0">
        <w:rPr>
          <w:rFonts w:ascii="inter" w:eastAsia="inter" w:hAnsi="inter" w:cs="inter"/>
          <w:color w:val="000000"/>
        </w:rPr>
        <w:br/>
      </w:r>
    </w:p>
    <w:p w14:paraId="00355AD4" w14:textId="75CA1CB3" w:rsidR="008E76B6" w:rsidRDefault="00882AF0" w:rsidP="000A4B79">
      <w:pPr>
        <w:numPr>
          <w:ilvl w:val="0"/>
          <w:numId w:val="2"/>
        </w:numPr>
        <w:spacing w:after="210" w:line="360" w:lineRule="auto"/>
      </w:pPr>
      <w:r>
        <w:rPr>
          <w:rFonts w:ascii="inter" w:eastAsia="inter" w:hAnsi="inter" w:cs="inter"/>
          <w:b/>
          <w:color w:val="000000"/>
        </w:rPr>
        <w:t>Representative Image:</w:t>
      </w:r>
      <w:r>
        <w:rPr>
          <w:rFonts w:ascii="inter" w:eastAsia="inter" w:hAnsi="inter" w:cs="inter"/>
          <w:color w:val="000000"/>
        </w:rPr>
        <w:br/>
      </w:r>
      <w:r w:rsidR="000A4B79" w:rsidRPr="000A4B79">
        <w:rPr>
          <w:rFonts w:ascii="inter" w:eastAsia="inter" w:hAnsi="inter" w:cs="inter"/>
          <w:noProof/>
          <w:color w:val="000000"/>
          <w:lang w:val="en-IN" w:eastAsia="en-IN"/>
        </w:rPr>
        <w:drawing>
          <wp:inline distT="0" distB="0" distL="0" distR="0" wp14:anchorId="27AC7675" wp14:editId="7BD9324B">
            <wp:extent cx="6480680" cy="1819275"/>
            <wp:effectExtent l="0" t="0" r="0" b="0"/>
            <wp:docPr id="1" name="Picture 1" descr="C:\Users\ADMIN\Pictu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Pictures\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87307" cy="1821135"/>
                    </a:xfrm>
                    <a:prstGeom prst="rect">
                      <a:avLst/>
                    </a:prstGeom>
                    <a:noFill/>
                    <a:ln>
                      <a:noFill/>
                    </a:ln>
                  </pic:spPr>
                </pic:pic>
              </a:graphicData>
            </a:graphic>
          </wp:inline>
        </w:drawing>
      </w:r>
    </w:p>
    <w:p w14:paraId="314288DD" w14:textId="77777777" w:rsidR="00342FEB" w:rsidRPr="00342FEB" w:rsidRDefault="00882AF0" w:rsidP="00342FEB">
      <w:pPr>
        <w:pStyle w:val="ListParagraph"/>
        <w:numPr>
          <w:ilvl w:val="0"/>
          <w:numId w:val="2"/>
        </w:numPr>
        <w:spacing w:after="210" w:line="360" w:lineRule="auto"/>
      </w:pPr>
      <w:r w:rsidRPr="00342FEB">
        <w:rPr>
          <w:rFonts w:ascii="inter" w:eastAsia="inter" w:hAnsi="inter" w:cs="inter"/>
          <w:b/>
          <w:color w:val="000000"/>
        </w:rPr>
        <w:t>Loss Function:</w:t>
      </w:r>
    </w:p>
    <w:p w14:paraId="588E3F30" w14:textId="4C952D24" w:rsidR="008E76B6" w:rsidRDefault="00342FEB" w:rsidP="00342FEB">
      <w:pPr>
        <w:pStyle w:val="ListParagraph"/>
        <w:numPr>
          <w:ilvl w:val="1"/>
          <w:numId w:val="2"/>
        </w:numPr>
        <w:spacing w:after="210" w:line="360" w:lineRule="auto"/>
      </w:pPr>
      <w:r>
        <w:t>For YOLO, Box Loss</w:t>
      </w:r>
    </w:p>
    <w:p w14:paraId="755B580B" w14:textId="5EF03975" w:rsidR="00342FEB" w:rsidRDefault="00342FEB" w:rsidP="00342FEB">
      <w:pPr>
        <w:pStyle w:val="ListParagraph"/>
        <w:numPr>
          <w:ilvl w:val="1"/>
          <w:numId w:val="2"/>
        </w:numPr>
        <w:spacing w:after="210" w:line="360" w:lineRule="auto"/>
      </w:pPr>
      <w:r>
        <w:t xml:space="preserve">For </w:t>
      </w:r>
      <w:proofErr w:type="spellStart"/>
      <w:r>
        <w:t>TrOCR</w:t>
      </w:r>
      <w:proofErr w:type="spellEnd"/>
      <w:r>
        <w:t>, Cross Entropy Loss</w:t>
      </w:r>
    </w:p>
    <w:p w14:paraId="1C902B63" w14:textId="6F38F76F" w:rsidR="00342FEB" w:rsidRDefault="00882AF0" w:rsidP="00001267">
      <w:pPr>
        <w:numPr>
          <w:ilvl w:val="0"/>
          <w:numId w:val="2"/>
        </w:numPr>
        <w:spacing w:after="0" w:line="360" w:lineRule="auto"/>
        <w:ind w:left="538" w:hanging="357"/>
      </w:pPr>
      <w:r>
        <w:rPr>
          <w:rFonts w:ascii="inter" w:eastAsia="inter" w:hAnsi="inter" w:cs="inter"/>
          <w:b/>
          <w:color w:val="000000"/>
        </w:rPr>
        <w:lastRenderedPageBreak/>
        <w:t>Testing of Previously Published Methods:</w:t>
      </w:r>
      <w:r w:rsidR="00342FEB">
        <w:rPr>
          <w:rFonts w:ascii="inter" w:eastAsia="inter" w:hAnsi="inter" w:cs="inter"/>
          <w:b/>
          <w:color w:val="000000"/>
        </w:rPr>
        <w:t xml:space="preserve"> </w:t>
      </w:r>
      <w:r>
        <w:rPr>
          <w:rFonts w:ascii="inter" w:eastAsia="inter" w:hAnsi="inter" w:cs="inter"/>
          <w:color w:val="000000"/>
        </w:rPr>
        <w:br/>
      </w:r>
    </w:p>
    <w:tbl>
      <w:tblPr>
        <w:tblStyle w:val="TableGrid"/>
        <w:tblW w:w="0" w:type="auto"/>
        <w:tblInd w:w="540" w:type="dxa"/>
        <w:tblLook w:val="04A0" w:firstRow="1" w:lastRow="0" w:firstColumn="1" w:lastColumn="0" w:noHBand="0" w:noVBand="1"/>
      </w:tblPr>
      <w:tblGrid>
        <w:gridCol w:w="1156"/>
        <w:gridCol w:w="3261"/>
        <w:gridCol w:w="4543"/>
      </w:tblGrid>
      <w:tr w:rsidR="00342FEB" w14:paraId="787ECADE" w14:textId="77777777" w:rsidTr="00FB3BC9">
        <w:tc>
          <w:tcPr>
            <w:tcW w:w="1156" w:type="dxa"/>
            <w:vAlign w:val="center"/>
          </w:tcPr>
          <w:p w14:paraId="1B52D395" w14:textId="2061662F" w:rsidR="00342FEB" w:rsidRPr="00FB3BC9" w:rsidRDefault="00342FEB" w:rsidP="009E6A8B">
            <w:pPr>
              <w:jc w:val="center"/>
              <w:rPr>
                <w:rFonts w:ascii="inter" w:hAnsi="inter"/>
              </w:rPr>
            </w:pPr>
            <w:r w:rsidRPr="00FB3BC9">
              <w:rPr>
                <w:rFonts w:ascii="inter" w:hAnsi="inter"/>
              </w:rPr>
              <w:t>Model</w:t>
            </w:r>
          </w:p>
        </w:tc>
        <w:tc>
          <w:tcPr>
            <w:tcW w:w="3261" w:type="dxa"/>
            <w:vAlign w:val="center"/>
          </w:tcPr>
          <w:p w14:paraId="538BB28A" w14:textId="5C0C7293" w:rsidR="00342FEB" w:rsidRPr="00FB3BC9" w:rsidRDefault="00342FEB" w:rsidP="009E6A8B">
            <w:pPr>
              <w:jc w:val="center"/>
              <w:rPr>
                <w:rFonts w:ascii="inter" w:hAnsi="inter"/>
              </w:rPr>
            </w:pPr>
            <w:r w:rsidRPr="00FB3BC9">
              <w:rPr>
                <w:rFonts w:ascii="inter" w:hAnsi="inter"/>
              </w:rPr>
              <w:t>Task</w:t>
            </w:r>
          </w:p>
        </w:tc>
        <w:tc>
          <w:tcPr>
            <w:tcW w:w="4543" w:type="dxa"/>
            <w:vAlign w:val="center"/>
          </w:tcPr>
          <w:p w14:paraId="314D2B31" w14:textId="22A8B808" w:rsidR="00342FEB" w:rsidRPr="00FB3BC9" w:rsidRDefault="00342FEB" w:rsidP="009E6A8B">
            <w:pPr>
              <w:jc w:val="center"/>
              <w:rPr>
                <w:rFonts w:ascii="inter" w:hAnsi="inter"/>
              </w:rPr>
            </w:pPr>
            <w:r w:rsidRPr="00FB3BC9">
              <w:rPr>
                <w:rFonts w:ascii="inter" w:hAnsi="inter"/>
              </w:rPr>
              <w:t>Results</w:t>
            </w:r>
          </w:p>
        </w:tc>
      </w:tr>
      <w:tr w:rsidR="00342FEB" w14:paraId="3C344311" w14:textId="77777777" w:rsidTr="00FB3BC9">
        <w:tc>
          <w:tcPr>
            <w:tcW w:w="1156" w:type="dxa"/>
            <w:vAlign w:val="center"/>
          </w:tcPr>
          <w:p w14:paraId="33399F36" w14:textId="16CEFE55" w:rsidR="00342FEB" w:rsidRPr="00FB3BC9" w:rsidRDefault="00342FEB" w:rsidP="009E6A8B">
            <w:pPr>
              <w:jc w:val="center"/>
              <w:rPr>
                <w:rFonts w:ascii="inter" w:hAnsi="inter"/>
              </w:rPr>
            </w:pPr>
            <w:r w:rsidRPr="00FB3BC9">
              <w:rPr>
                <w:rFonts w:ascii="inter" w:hAnsi="inter"/>
              </w:rPr>
              <w:t>YOLOv8</w:t>
            </w:r>
          </w:p>
        </w:tc>
        <w:tc>
          <w:tcPr>
            <w:tcW w:w="3261" w:type="dxa"/>
            <w:vAlign w:val="center"/>
          </w:tcPr>
          <w:p w14:paraId="449D9822" w14:textId="57B6C90F" w:rsidR="00342FEB" w:rsidRPr="00FB3BC9" w:rsidRDefault="00342FEB" w:rsidP="00342FEB">
            <w:pPr>
              <w:rPr>
                <w:rFonts w:ascii="inter" w:hAnsi="inter"/>
              </w:rPr>
            </w:pPr>
            <w:r w:rsidRPr="00FB3BC9">
              <w:rPr>
                <w:rFonts w:ascii="inter" w:hAnsi="inter"/>
              </w:rPr>
              <w:t>Handwritten Field Detection</w:t>
            </w:r>
          </w:p>
        </w:tc>
        <w:tc>
          <w:tcPr>
            <w:tcW w:w="4543" w:type="dxa"/>
            <w:vAlign w:val="center"/>
          </w:tcPr>
          <w:p w14:paraId="03CD6BC4" w14:textId="77777777" w:rsidR="00FB3BC9" w:rsidRPr="00FB3BC9" w:rsidRDefault="00FB3BC9" w:rsidP="00342FEB">
            <w:pPr>
              <w:rPr>
                <w:rFonts w:ascii="inter" w:hAnsi="inter"/>
              </w:rPr>
            </w:pPr>
            <w:r w:rsidRPr="00FB3BC9">
              <w:rPr>
                <w:rFonts w:ascii="inter" w:hAnsi="inter"/>
              </w:rPr>
              <w:t>Bounding box prediction</w:t>
            </w:r>
          </w:p>
          <w:p w14:paraId="6F736E67" w14:textId="76CDA8F7" w:rsidR="00FB3BC9" w:rsidRPr="00FB3BC9" w:rsidRDefault="00FB3BC9" w:rsidP="00342FEB">
            <w:pPr>
              <w:rPr>
                <w:rFonts w:ascii="inter" w:hAnsi="inter"/>
              </w:rPr>
            </w:pPr>
            <w:r w:rsidRPr="00FB3BC9">
              <w:rPr>
                <w:rFonts w:ascii="inter" w:hAnsi="inter"/>
              </w:rPr>
              <w:t>Precision = 98.8</w:t>
            </w:r>
          </w:p>
          <w:p w14:paraId="743B4B03" w14:textId="4AD815D3" w:rsidR="00FB3BC9" w:rsidRPr="00FB3BC9" w:rsidRDefault="00FB3BC9" w:rsidP="00342FEB">
            <w:pPr>
              <w:rPr>
                <w:rFonts w:ascii="inter" w:hAnsi="inter"/>
              </w:rPr>
            </w:pPr>
            <w:r w:rsidRPr="00FB3BC9">
              <w:rPr>
                <w:rFonts w:ascii="inter" w:hAnsi="inter"/>
              </w:rPr>
              <w:t>Recall = 98.61</w:t>
            </w:r>
          </w:p>
          <w:p w14:paraId="6CE22F0F" w14:textId="76FB83C7" w:rsidR="00342FEB" w:rsidRPr="00FB3BC9" w:rsidRDefault="00FB3BC9" w:rsidP="00FB3BC9">
            <w:pPr>
              <w:rPr>
                <w:rFonts w:ascii="inter" w:hAnsi="inter"/>
              </w:rPr>
            </w:pPr>
            <w:r w:rsidRPr="00FB3BC9">
              <w:rPr>
                <w:rFonts w:ascii="inter" w:hAnsi="inter"/>
              </w:rPr>
              <w:t>map@50 = 78.58</w:t>
            </w:r>
            <w:bookmarkStart w:id="0" w:name="_GoBack"/>
            <w:bookmarkEnd w:id="0"/>
          </w:p>
        </w:tc>
      </w:tr>
      <w:tr w:rsidR="00342FEB" w14:paraId="454A4D7D" w14:textId="77777777" w:rsidTr="00FB3BC9">
        <w:tc>
          <w:tcPr>
            <w:tcW w:w="1156" w:type="dxa"/>
            <w:vAlign w:val="center"/>
          </w:tcPr>
          <w:p w14:paraId="3BFDBD51" w14:textId="21B9A9FA" w:rsidR="00342FEB" w:rsidRPr="00FB3BC9" w:rsidRDefault="00342FEB" w:rsidP="009E6A8B">
            <w:pPr>
              <w:jc w:val="center"/>
              <w:rPr>
                <w:rFonts w:ascii="inter" w:hAnsi="inter"/>
              </w:rPr>
            </w:pPr>
            <w:proofErr w:type="spellStart"/>
            <w:r w:rsidRPr="00FB3BC9">
              <w:rPr>
                <w:rFonts w:ascii="inter" w:hAnsi="inter"/>
              </w:rPr>
              <w:t>TrOCR</w:t>
            </w:r>
            <w:proofErr w:type="spellEnd"/>
          </w:p>
        </w:tc>
        <w:tc>
          <w:tcPr>
            <w:tcW w:w="3261" w:type="dxa"/>
            <w:vAlign w:val="center"/>
          </w:tcPr>
          <w:p w14:paraId="1054939C" w14:textId="2026A483" w:rsidR="00342FEB" w:rsidRPr="00FB3BC9" w:rsidRDefault="00342FEB" w:rsidP="00342FEB">
            <w:pPr>
              <w:rPr>
                <w:rFonts w:ascii="inter" w:hAnsi="inter"/>
              </w:rPr>
            </w:pPr>
            <w:r w:rsidRPr="00FB3BC9">
              <w:rPr>
                <w:rFonts w:ascii="inter" w:hAnsi="inter"/>
              </w:rPr>
              <w:t>Handwritten Text Recognition</w:t>
            </w:r>
          </w:p>
        </w:tc>
        <w:tc>
          <w:tcPr>
            <w:tcW w:w="4543" w:type="dxa"/>
            <w:vAlign w:val="center"/>
          </w:tcPr>
          <w:p w14:paraId="17AF9094" w14:textId="76EFDC48" w:rsidR="00342FEB" w:rsidRPr="00FB3BC9" w:rsidRDefault="00FB3BC9" w:rsidP="00FB3BC9">
            <w:pPr>
              <w:rPr>
                <w:rFonts w:ascii="inter" w:hAnsi="inter"/>
              </w:rPr>
            </w:pPr>
            <w:r>
              <w:rPr>
                <w:rFonts w:ascii="inter" w:hAnsi="inter"/>
              </w:rPr>
              <w:t>CER = 29.79, WER = 114.12</w:t>
            </w:r>
          </w:p>
        </w:tc>
      </w:tr>
      <w:tr w:rsidR="00342FEB" w14:paraId="65539E6D" w14:textId="77777777" w:rsidTr="00FB3BC9">
        <w:tc>
          <w:tcPr>
            <w:tcW w:w="1156" w:type="dxa"/>
            <w:vAlign w:val="center"/>
          </w:tcPr>
          <w:p w14:paraId="4E8B9870" w14:textId="0ECAA35C" w:rsidR="00342FEB" w:rsidRPr="00FB3BC9" w:rsidRDefault="00342FEB" w:rsidP="009E6A8B">
            <w:pPr>
              <w:jc w:val="center"/>
              <w:rPr>
                <w:rFonts w:ascii="inter" w:hAnsi="inter"/>
              </w:rPr>
            </w:pPr>
            <w:r w:rsidRPr="00FB3BC9">
              <w:rPr>
                <w:rFonts w:ascii="inter" w:hAnsi="inter"/>
              </w:rPr>
              <w:t>Tesseract</w:t>
            </w:r>
          </w:p>
        </w:tc>
        <w:tc>
          <w:tcPr>
            <w:tcW w:w="3261" w:type="dxa"/>
            <w:vAlign w:val="center"/>
          </w:tcPr>
          <w:p w14:paraId="5C63ED55" w14:textId="4A7E6BFB" w:rsidR="00342FEB" w:rsidRPr="00FB3BC9" w:rsidRDefault="00342FEB" w:rsidP="00FB3BC9">
            <w:pPr>
              <w:rPr>
                <w:rFonts w:ascii="inter" w:hAnsi="inter"/>
              </w:rPr>
            </w:pPr>
            <w:r w:rsidRPr="00FB3BC9">
              <w:rPr>
                <w:rFonts w:ascii="inter" w:hAnsi="inter"/>
              </w:rPr>
              <w:t xml:space="preserve">Handwritten Text Recognition </w:t>
            </w:r>
          </w:p>
        </w:tc>
        <w:tc>
          <w:tcPr>
            <w:tcW w:w="4543" w:type="dxa"/>
            <w:vAlign w:val="center"/>
          </w:tcPr>
          <w:p w14:paraId="0094BE42" w14:textId="40D8B8EB" w:rsidR="00342FEB" w:rsidRPr="00FB3BC9" w:rsidRDefault="00FB3BC9" w:rsidP="00FB3BC9">
            <w:pPr>
              <w:rPr>
                <w:rFonts w:ascii="inter" w:hAnsi="inter"/>
              </w:rPr>
            </w:pPr>
            <w:r>
              <w:rPr>
                <w:rFonts w:ascii="inter" w:hAnsi="inter"/>
              </w:rPr>
              <w:t xml:space="preserve">CER = </w:t>
            </w:r>
            <w:r>
              <w:rPr>
                <w:rFonts w:ascii="inter" w:hAnsi="inter"/>
              </w:rPr>
              <w:t>72.54</w:t>
            </w:r>
            <w:r>
              <w:rPr>
                <w:rFonts w:ascii="inter" w:hAnsi="inter"/>
              </w:rPr>
              <w:t xml:space="preserve">, WER = </w:t>
            </w:r>
            <w:r>
              <w:rPr>
                <w:rFonts w:ascii="inter" w:hAnsi="inter"/>
              </w:rPr>
              <w:t>159.32</w:t>
            </w:r>
          </w:p>
        </w:tc>
      </w:tr>
    </w:tbl>
    <w:p w14:paraId="641B0820" w14:textId="1F65B9A8" w:rsidR="008E76B6" w:rsidRDefault="008E76B6" w:rsidP="00342FEB">
      <w:pPr>
        <w:spacing w:after="210" w:line="360" w:lineRule="auto"/>
      </w:pPr>
    </w:p>
    <w:p w14:paraId="7C139ED8" w14:textId="67F8F4BA" w:rsidR="008E76B6" w:rsidRDefault="00882AF0">
      <w:pPr>
        <w:numPr>
          <w:ilvl w:val="0"/>
          <w:numId w:val="2"/>
        </w:numPr>
        <w:spacing w:after="210" w:line="360" w:lineRule="auto"/>
      </w:pPr>
      <w:r>
        <w:rPr>
          <w:rFonts w:ascii="inter" w:eastAsia="inter" w:hAnsi="inter" w:cs="inter"/>
          <w:b/>
          <w:color w:val="000000"/>
        </w:rPr>
        <w:t>Use of Extra Data:</w:t>
      </w:r>
      <w:r w:rsidR="00342FEB">
        <w:rPr>
          <w:rFonts w:ascii="inter" w:eastAsia="inter" w:hAnsi="inter" w:cs="inter"/>
          <w:b/>
          <w:color w:val="000000"/>
        </w:rPr>
        <w:t xml:space="preserve"> </w:t>
      </w:r>
      <w:r w:rsidR="00342FEB" w:rsidRPr="00FB3BC9">
        <w:rPr>
          <w:rFonts w:ascii="inter" w:eastAsia="inter" w:hAnsi="inter" w:cs="inter"/>
          <w:color w:val="000000"/>
        </w:rPr>
        <w:t>No</w:t>
      </w:r>
    </w:p>
    <w:p w14:paraId="1C9EA7DD" w14:textId="77777777" w:rsidR="00922685" w:rsidRPr="00922685" w:rsidRDefault="00882AF0">
      <w:pPr>
        <w:numPr>
          <w:ilvl w:val="0"/>
          <w:numId w:val="2"/>
        </w:numPr>
        <w:spacing w:after="210" w:line="360" w:lineRule="auto"/>
      </w:pPr>
      <w:r>
        <w:rPr>
          <w:rFonts w:ascii="inter" w:eastAsia="inter" w:hAnsi="inter" w:cs="inter"/>
          <w:b/>
          <w:color w:val="000000"/>
        </w:rPr>
        <w:t xml:space="preserve">Other Methods and Baselines </w:t>
      </w:r>
      <w:proofErr w:type="spellStart"/>
      <w:r>
        <w:rPr>
          <w:rFonts w:ascii="inter" w:eastAsia="inter" w:hAnsi="inter" w:cs="inter"/>
          <w:b/>
          <w:color w:val="000000"/>
        </w:rPr>
        <w:t>Tested:</w:t>
      </w:r>
    </w:p>
    <w:p w14:paraId="2F31629F" w14:textId="11D723DF" w:rsidR="00D46E17" w:rsidRPr="00EE1BF0" w:rsidRDefault="00922685" w:rsidP="00334E27">
      <w:pPr>
        <w:spacing w:after="0" w:line="360" w:lineRule="auto"/>
        <w:ind w:left="540"/>
        <w:jc w:val="both"/>
        <w:rPr>
          <w:rFonts w:ascii="inter" w:eastAsia="inter" w:hAnsi="inter" w:cs="inter"/>
          <w:color w:val="000000"/>
        </w:rPr>
      </w:pPr>
      <w:proofErr w:type="spellEnd"/>
      <w:r>
        <w:t>Custom OCR CTC Model:</w:t>
      </w:r>
      <w:r w:rsidR="00EE1BF0">
        <w:t xml:space="preserve"> </w:t>
      </w:r>
      <w:r w:rsidR="00D46E17" w:rsidRPr="00EE1BF0">
        <w:rPr>
          <w:rFonts w:ascii="inter" w:eastAsia="inter" w:hAnsi="inter" w:cs="inter"/>
          <w:color w:val="000000"/>
        </w:rPr>
        <w:t>The OCR model is a convolutional recurrent neural network trained with Connectionist Temporal Classification (CTC) loss to recognize handwritten text from grayscale images. The model architecture begins with a convolutional backbone consisting of multiple Conv2D layers with i</w:t>
      </w:r>
      <w:r w:rsidR="00334E27">
        <w:rPr>
          <w:rFonts w:ascii="inter" w:eastAsia="inter" w:hAnsi="inter" w:cs="inter"/>
          <w:color w:val="000000"/>
        </w:rPr>
        <w:t xml:space="preserve">ncreasing filter sizes (32, 64, </w:t>
      </w:r>
      <w:proofErr w:type="gramStart"/>
      <w:r w:rsidR="00D46E17" w:rsidRPr="00EE1BF0">
        <w:rPr>
          <w:rFonts w:ascii="inter" w:eastAsia="inter" w:hAnsi="inter" w:cs="inter"/>
          <w:color w:val="000000"/>
        </w:rPr>
        <w:t>128</w:t>
      </w:r>
      <w:proofErr w:type="gramEnd"/>
      <w:r w:rsidR="00D46E17" w:rsidRPr="00EE1BF0">
        <w:rPr>
          <w:rFonts w:ascii="inter" w:eastAsia="inter" w:hAnsi="inter" w:cs="inter"/>
          <w:color w:val="000000"/>
        </w:rPr>
        <w:t xml:space="preserve">), each followed by max pooling and batch normalization to extract spatial features. The final convolutional output is reshaped into a sequence format suitable for temporal modeling. This sequence is then processed by two stacked bidirectional LSTM layers with 128 hidden units each, enabling the model to capture contextual dependencies in both forward and backward directions. A dense layer with </w:t>
      </w:r>
      <w:proofErr w:type="spellStart"/>
      <w:r w:rsidR="00D46E17" w:rsidRPr="00EE1BF0">
        <w:rPr>
          <w:rFonts w:ascii="inter" w:eastAsia="inter" w:hAnsi="inter" w:cs="inter"/>
          <w:color w:val="000000"/>
        </w:rPr>
        <w:t>softmax</w:t>
      </w:r>
      <w:proofErr w:type="spellEnd"/>
      <w:r w:rsidR="00D46E17" w:rsidRPr="00EE1BF0">
        <w:rPr>
          <w:rFonts w:ascii="inter" w:eastAsia="inter" w:hAnsi="inter" w:cs="inter"/>
          <w:color w:val="000000"/>
        </w:rPr>
        <w:t xml:space="preserve"> activation generates probability distributions over the character vocabulary for each time step. For training, a custom CTC loss layer computes the alignment-free sequence loss between predicted character probabilities and ground truth labels. The architecture supports two modes: a training model that incorporates the CTC loss, and a separate prediction model that outputs character probabilities for decoding during inference. This setup allows the model to handle varying text lengths and unsegmented input efficiently. </w:t>
      </w:r>
      <w:r w:rsidR="00BA7F56" w:rsidRPr="00EE1BF0">
        <w:rPr>
          <w:rFonts w:ascii="inter" w:eastAsia="inter" w:hAnsi="inter" w:cs="inter"/>
          <w:color w:val="000000"/>
        </w:rPr>
        <w:t xml:space="preserve"> </w:t>
      </w:r>
    </w:p>
    <w:p w14:paraId="335765B5" w14:textId="14A13DB7" w:rsidR="008E76B6" w:rsidRDefault="00882AF0" w:rsidP="00D46E17">
      <w:pPr>
        <w:spacing w:before="315" w:after="105" w:line="360" w:lineRule="auto"/>
      </w:pPr>
      <w:r>
        <w:rPr>
          <w:rFonts w:ascii="inter" w:eastAsia="inter" w:hAnsi="inter" w:cs="inter"/>
          <w:b/>
          <w:color w:val="000000"/>
          <w:sz w:val="24"/>
        </w:rPr>
        <w:t>3. Global Method Description</w:t>
      </w:r>
    </w:p>
    <w:p w14:paraId="3AE5AF64" w14:textId="701B7487" w:rsidR="008E76B6" w:rsidRPr="00C9004F" w:rsidRDefault="00882AF0">
      <w:pPr>
        <w:numPr>
          <w:ilvl w:val="0"/>
          <w:numId w:val="3"/>
        </w:numPr>
        <w:spacing w:after="210" w:line="360" w:lineRule="auto"/>
      </w:pPr>
      <w:r>
        <w:rPr>
          <w:rFonts w:ascii="inter" w:eastAsia="inter" w:hAnsi="inter" w:cs="inter"/>
          <w:b/>
          <w:color w:val="000000"/>
        </w:rPr>
        <w:t>Total Method Complexity (all stages):</w:t>
      </w:r>
      <w:r>
        <w:rPr>
          <w:rFonts w:ascii="inter" w:eastAsia="inter" w:hAnsi="inter" w:cs="inter"/>
          <w:color w:val="000000"/>
        </w:rPr>
        <w:t xml:space="preserve"> </w:t>
      </w:r>
      <w:r w:rsidR="00C9004F">
        <w:rPr>
          <w:rFonts w:ascii="inter" w:eastAsia="inter" w:hAnsi="inter" w:cs="inter"/>
          <w:color w:val="000000"/>
        </w:rPr>
        <w:t>Moderate</w:t>
      </w:r>
    </w:p>
    <w:p w14:paraId="3B57B2F2" w14:textId="0886731B" w:rsidR="00C9004F" w:rsidRDefault="00C9004F" w:rsidP="00C9004F">
      <w:pPr>
        <w:spacing w:after="210" w:line="360" w:lineRule="auto"/>
        <w:ind w:left="540"/>
      </w:pPr>
      <w:r w:rsidRPr="00C9004F">
        <w:t>The pipeline integrates object detection (YOLO), spatial matching (</w:t>
      </w:r>
      <w:proofErr w:type="spellStart"/>
      <w:proofErr w:type="gramStart"/>
      <w:r w:rsidRPr="00C9004F">
        <w:t>IoU</w:t>
      </w:r>
      <w:proofErr w:type="spellEnd"/>
      <w:proofErr w:type="gramEnd"/>
      <w:r w:rsidRPr="00C9004F">
        <w:t xml:space="preserve">), </w:t>
      </w:r>
      <w:r w:rsidR="000A4B79">
        <w:t>text recognition</w:t>
      </w:r>
      <w:r w:rsidRPr="00C9004F">
        <w:t xml:space="preserve"> (</w:t>
      </w:r>
      <w:proofErr w:type="spellStart"/>
      <w:r w:rsidRPr="00C9004F">
        <w:t>TrOCR</w:t>
      </w:r>
      <w:proofErr w:type="spellEnd"/>
      <w:r w:rsidRPr="00C9004F">
        <w:t>), and post-processing corrections. Inference and post-processing are lightweight after initial training</w:t>
      </w:r>
    </w:p>
    <w:p w14:paraId="1307F741" w14:textId="77777777" w:rsidR="003F656E" w:rsidRPr="003F656E" w:rsidRDefault="00882AF0" w:rsidP="001E7878">
      <w:pPr>
        <w:numPr>
          <w:ilvl w:val="0"/>
          <w:numId w:val="3"/>
        </w:numPr>
        <w:spacing w:after="210" w:line="360" w:lineRule="auto"/>
      </w:pPr>
      <w:r w:rsidRPr="003F656E">
        <w:rPr>
          <w:rFonts w:ascii="inter" w:eastAsia="inter" w:hAnsi="inter" w:cs="inter"/>
          <w:b/>
          <w:color w:val="000000"/>
        </w:rPr>
        <w:t>Pre-trained or External Models Used:</w:t>
      </w:r>
      <w:r w:rsidRPr="003F656E">
        <w:rPr>
          <w:rFonts w:ascii="inter" w:eastAsia="inter" w:hAnsi="inter" w:cs="inter"/>
          <w:color w:val="000000"/>
        </w:rPr>
        <w:t xml:space="preserve"> </w:t>
      </w:r>
    </w:p>
    <w:p w14:paraId="632339D1" w14:textId="09E5CB70" w:rsidR="003F656E" w:rsidRDefault="003F656E" w:rsidP="003F656E">
      <w:pPr>
        <w:numPr>
          <w:ilvl w:val="1"/>
          <w:numId w:val="3"/>
        </w:numPr>
        <w:spacing w:after="0" w:line="360" w:lineRule="auto"/>
        <w:ind w:left="1077" w:hanging="357"/>
      </w:pPr>
      <w:r w:rsidRPr="003F656E">
        <w:t xml:space="preserve">YOLOv8: </w:t>
      </w:r>
      <w:proofErr w:type="spellStart"/>
      <w:r w:rsidRPr="003F656E">
        <w:t>Pretrained</w:t>
      </w:r>
      <w:proofErr w:type="spellEnd"/>
      <w:r w:rsidRPr="003F656E">
        <w:t xml:space="preserve"> on COCO, fine-tuned on handwritten form bounding boxes</w:t>
      </w:r>
    </w:p>
    <w:p w14:paraId="38D830C6" w14:textId="28FA80E4" w:rsidR="003F656E" w:rsidRPr="003F656E" w:rsidRDefault="003F656E" w:rsidP="003F656E">
      <w:pPr>
        <w:numPr>
          <w:ilvl w:val="1"/>
          <w:numId w:val="3"/>
        </w:numPr>
        <w:spacing w:after="0" w:line="360" w:lineRule="auto"/>
        <w:ind w:left="1077" w:hanging="357"/>
      </w:pPr>
      <w:proofErr w:type="spellStart"/>
      <w:r w:rsidRPr="003F656E">
        <w:t>TrOCR</w:t>
      </w:r>
      <w:proofErr w:type="spellEnd"/>
      <w:r w:rsidRPr="003F656E">
        <w:t xml:space="preserve"> Large (Handwritten): </w:t>
      </w:r>
      <w:proofErr w:type="spellStart"/>
      <w:r w:rsidRPr="003F656E">
        <w:t>Pretrained</w:t>
      </w:r>
      <w:proofErr w:type="spellEnd"/>
      <w:r w:rsidRPr="003F656E">
        <w:t xml:space="preserve"> on IAM dataset</w:t>
      </w:r>
    </w:p>
    <w:p w14:paraId="741C2F38" w14:textId="503C0193" w:rsidR="008E76B6" w:rsidRDefault="00882AF0" w:rsidP="001E7878">
      <w:pPr>
        <w:numPr>
          <w:ilvl w:val="0"/>
          <w:numId w:val="3"/>
        </w:numPr>
        <w:spacing w:after="210" w:line="360" w:lineRule="auto"/>
      </w:pPr>
      <w:r w:rsidRPr="003F656E">
        <w:rPr>
          <w:rFonts w:ascii="inter" w:eastAsia="inter" w:hAnsi="inter" w:cs="inter"/>
          <w:b/>
          <w:color w:val="000000"/>
        </w:rPr>
        <w:lastRenderedPageBreak/>
        <w:t>Additional Data Used:</w:t>
      </w:r>
      <w:r w:rsidRPr="003F656E">
        <w:rPr>
          <w:rFonts w:ascii="inter" w:eastAsia="inter" w:hAnsi="inter" w:cs="inter"/>
          <w:color w:val="000000"/>
        </w:rPr>
        <w:t xml:space="preserve"> </w:t>
      </w:r>
      <w:r w:rsidR="003F656E">
        <w:rPr>
          <w:rFonts w:ascii="inter" w:eastAsia="inter" w:hAnsi="inter" w:cs="inter"/>
          <w:color w:val="000000"/>
        </w:rPr>
        <w:t>No</w:t>
      </w:r>
    </w:p>
    <w:p w14:paraId="784C5D8B" w14:textId="77777777" w:rsidR="008E76B6" w:rsidRDefault="00882AF0">
      <w:pPr>
        <w:numPr>
          <w:ilvl w:val="0"/>
          <w:numId w:val="3"/>
        </w:numPr>
        <w:spacing w:after="210" w:line="360" w:lineRule="auto"/>
      </w:pPr>
      <w:r>
        <w:rPr>
          <w:rFonts w:ascii="inter" w:eastAsia="inter" w:hAnsi="inter" w:cs="inter"/>
          <w:b/>
          <w:color w:val="000000"/>
        </w:rPr>
        <w:t>Training Description:</w:t>
      </w:r>
    </w:p>
    <w:p w14:paraId="2F43BF39" w14:textId="2ABD008F" w:rsidR="003F656E" w:rsidRDefault="00882AF0" w:rsidP="0025401B">
      <w:pPr>
        <w:numPr>
          <w:ilvl w:val="1"/>
          <w:numId w:val="3"/>
        </w:numPr>
        <w:spacing w:before="105" w:after="105" w:line="360" w:lineRule="auto"/>
      </w:pPr>
      <w:r w:rsidRPr="0025401B">
        <w:rPr>
          <w:rFonts w:ascii="inter" w:eastAsia="inter" w:hAnsi="inter" w:cs="inter"/>
          <w:color w:val="000000"/>
        </w:rPr>
        <w:t xml:space="preserve">Framework: </w:t>
      </w:r>
      <w:proofErr w:type="spellStart"/>
      <w:r w:rsidR="003F656E" w:rsidRPr="003F656E">
        <w:t>PyTorch</w:t>
      </w:r>
      <w:proofErr w:type="spellEnd"/>
      <w:r w:rsidR="003F656E" w:rsidRPr="003F656E">
        <w:t xml:space="preserve"> + Hugging Face Transformers + </w:t>
      </w:r>
      <w:proofErr w:type="spellStart"/>
      <w:r w:rsidR="003F656E" w:rsidRPr="003F656E">
        <w:t>Ultralytics</w:t>
      </w:r>
      <w:proofErr w:type="spellEnd"/>
      <w:r w:rsidR="003F656E" w:rsidRPr="003F656E">
        <w:t xml:space="preserve"> YOLOv8</w:t>
      </w:r>
      <w:r w:rsidR="003F656E">
        <w:tab/>
      </w:r>
    </w:p>
    <w:p w14:paraId="58E1C24F" w14:textId="592B5207" w:rsidR="003F656E" w:rsidRDefault="00882AF0" w:rsidP="003B58F7">
      <w:pPr>
        <w:numPr>
          <w:ilvl w:val="1"/>
          <w:numId w:val="3"/>
        </w:numPr>
        <w:spacing w:before="105" w:after="105" w:line="360" w:lineRule="auto"/>
      </w:pPr>
      <w:r w:rsidRPr="0025401B">
        <w:rPr>
          <w:rFonts w:ascii="inter" w:eastAsia="inter" w:hAnsi="inter" w:cs="inter"/>
          <w:color w:val="000000"/>
        </w:rPr>
        <w:t xml:space="preserve">Hardware: </w:t>
      </w:r>
      <w:r w:rsidR="003F656E" w:rsidRPr="003F656E">
        <w:t>NVIDIA GPU</w:t>
      </w:r>
      <w:r w:rsidR="003F656E">
        <w:t xml:space="preserve"> P100</w:t>
      </w:r>
      <w:r w:rsidR="003F656E" w:rsidRPr="003F656E">
        <w:t xml:space="preserve"> on </w:t>
      </w:r>
      <w:proofErr w:type="spellStart"/>
      <w:r w:rsidR="003F656E" w:rsidRPr="003F656E">
        <w:t>Kaggle</w:t>
      </w:r>
      <w:proofErr w:type="spellEnd"/>
      <w:r w:rsidR="003F656E" w:rsidRPr="003F656E">
        <w:t xml:space="preserve"> </w:t>
      </w:r>
    </w:p>
    <w:p w14:paraId="3B3798EF" w14:textId="7E4D0A2C" w:rsidR="003F656E" w:rsidRPr="003F656E" w:rsidRDefault="00882AF0" w:rsidP="008905A4">
      <w:pPr>
        <w:numPr>
          <w:ilvl w:val="1"/>
          <w:numId w:val="3"/>
        </w:numPr>
        <w:spacing w:before="105" w:after="105" w:line="360" w:lineRule="auto"/>
      </w:pPr>
      <w:r w:rsidRPr="003F656E">
        <w:rPr>
          <w:rFonts w:ascii="inter" w:eastAsia="inter" w:hAnsi="inter" w:cs="inter"/>
          <w:color w:val="000000"/>
        </w:rPr>
        <w:t xml:space="preserve">Input: </w:t>
      </w:r>
      <w:r w:rsidR="003F656E" w:rsidRPr="003F656E">
        <w:rPr>
          <w:rFonts w:ascii="inter" w:eastAsia="inter" w:hAnsi="inter" w:cs="inter"/>
          <w:color w:val="000000"/>
        </w:rPr>
        <w:t xml:space="preserve">Scanned Images of forms </w:t>
      </w:r>
    </w:p>
    <w:p w14:paraId="5CA39E1C" w14:textId="322BC5E6" w:rsidR="003F656E" w:rsidRDefault="003F656E" w:rsidP="008905A4">
      <w:pPr>
        <w:numPr>
          <w:ilvl w:val="1"/>
          <w:numId w:val="3"/>
        </w:numPr>
        <w:spacing w:before="105" w:after="105" w:line="360" w:lineRule="auto"/>
      </w:pPr>
      <w:r>
        <w:rPr>
          <w:rFonts w:ascii="inter" w:eastAsia="inter" w:hAnsi="inter" w:cs="inter"/>
          <w:color w:val="000000"/>
        </w:rPr>
        <w:t>Ground Truth: B</w:t>
      </w:r>
      <w:r w:rsidRPr="003F656E">
        <w:rPr>
          <w:rFonts w:ascii="inter" w:eastAsia="inter" w:hAnsi="inter" w:cs="inter"/>
          <w:color w:val="000000"/>
        </w:rPr>
        <w:t>ounding boxes and corresponding structured text annotations</w:t>
      </w:r>
    </w:p>
    <w:p w14:paraId="649DB8D8" w14:textId="53D01C07" w:rsidR="008E76B6" w:rsidRDefault="00882AF0">
      <w:pPr>
        <w:numPr>
          <w:ilvl w:val="1"/>
          <w:numId w:val="3"/>
        </w:numPr>
        <w:spacing w:before="105" w:after="105" w:line="360" w:lineRule="auto"/>
      </w:pPr>
      <w:r>
        <w:rPr>
          <w:rFonts w:ascii="inter" w:eastAsia="inter" w:hAnsi="inter" w:cs="inter"/>
          <w:color w:val="000000"/>
        </w:rPr>
        <w:t xml:space="preserve">Training Data: </w:t>
      </w:r>
      <w:r w:rsidR="0025401B">
        <w:rPr>
          <w:rFonts w:ascii="inter" w:eastAsia="inter" w:hAnsi="inter" w:cs="inter"/>
          <w:color w:val="000000"/>
        </w:rPr>
        <w:t>1050 Forms with 80/20 split</w:t>
      </w:r>
    </w:p>
    <w:p w14:paraId="11C91149" w14:textId="647F89A7" w:rsidR="008E76B6" w:rsidRDefault="00882AF0">
      <w:pPr>
        <w:numPr>
          <w:ilvl w:val="1"/>
          <w:numId w:val="3"/>
        </w:numPr>
        <w:spacing w:before="105" w:after="105" w:line="360" w:lineRule="auto"/>
      </w:pPr>
      <w:r>
        <w:rPr>
          <w:rFonts w:ascii="inter" w:eastAsia="inter" w:hAnsi="inter" w:cs="inter"/>
          <w:color w:val="000000"/>
        </w:rPr>
        <w:t xml:space="preserve">Augmentation: </w:t>
      </w:r>
      <w:r w:rsidR="0025401B">
        <w:rPr>
          <w:rFonts w:ascii="inter" w:eastAsia="inter" w:hAnsi="inter" w:cs="inter"/>
          <w:color w:val="000000"/>
        </w:rPr>
        <w:t>No heavy augmentations are used</w:t>
      </w:r>
    </w:p>
    <w:p w14:paraId="69A8D6B0" w14:textId="1AA40282" w:rsidR="008E76B6" w:rsidRDefault="00882AF0">
      <w:pPr>
        <w:numPr>
          <w:ilvl w:val="1"/>
          <w:numId w:val="3"/>
        </w:numPr>
        <w:spacing w:before="105" w:after="105" w:line="360" w:lineRule="auto"/>
      </w:pPr>
      <w:r>
        <w:rPr>
          <w:rFonts w:ascii="inter" w:eastAsia="inter" w:hAnsi="inter" w:cs="inter"/>
          <w:color w:val="000000"/>
        </w:rPr>
        <w:t xml:space="preserve">Optimizer: </w:t>
      </w:r>
      <w:r w:rsidR="0025401B">
        <w:rPr>
          <w:rFonts w:ascii="inter" w:eastAsia="inter" w:hAnsi="inter" w:cs="inter"/>
          <w:color w:val="000000"/>
        </w:rPr>
        <w:t xml:space="preserve">SGD with momentum (YOLO), </w:t>
      </w:r>
      <w:proofErr w:type="spellStart"/>
      <w:r w:rsidR="0025401B">
        <w:rPr>
          <w:rFonts w:ascii="inter" w:eastAsia="inter" w:hAnsi="inter" w:cs="inter"/>
          <w:color w:val="000000"/>
        </w:rPr>
        <w:t>AdamW</w:t>
      </w:r>
      <w:proofErr w:type="spellEnd"/>
      <w:r w:rsidR="0025401B">
        <w:rPr>
          <w:rFonts w:ascii="inter" w:eastAsia="inter" w:hAnsi="inter" w:cs="inter"/>
          <w:color w:val="000000"/>
        </w:rPr>
        <w:t xml:space="preserve"> (</w:t>
      </w:r>
      <w:proofErr w:type="spellStart"/>
      <w:r w:rsidR="0025401B">
        <w:rPr>
          <w:rFonts w:ascii="inter" w:eastAsia="inter" w:hAnsi="inter" w:cs="inter"/>
          <w:color w:val="000000"/>
        </w:rPr>
        <w:t>TrOCR</w:t>
      </w:r>
      <w:proofErr w:type="spellEnd"/>
      <w:r w:rsidR="0025401B">
        <w:rPr>
          <w:rFonts w:ascii="inter" w:eastAsia="inter" w:hAnsi="inter" w:cs="inter"/>
          <w:color w:val="000000"/>
        </w:rPr>
        <w:t>)</w:t>
      </w:r>
    </w:p>
    <w:p w14:paraId="30E50160" w14:textId="08BB1D02" w:rsidR="004209CB" w:rsidRPr="004209CB" w:rsidRDefault="00882AF0">
      <w:pPr>
        <w:numPr>
          <w:ilvl w:val="1"/>
          <w:numId w:val="3"/>
        </w:numPr>
        <w:spacing w:before="105" w:after="105" w:line="360" w:lineRule="auto"/>
      </w:pPr>
      <w:r>
        <w:rPr>
          <w:rFonts w:ascii="inter" w:eastAsia="inter" w:hAnsi="inter" w:cs="inter"/>
          <w:color w:val="000000"/>
        </w:rPr>
        <w:t xml:space="preserve">Learning Rate: </w:t>
      </w:r>
      <w:r w:rsidR="0025401B">
        <w:rPr>
          <w:rFonts w:ascii="inter" w:eastAsia="inter" w:hAnsi="inter" w:cs="inter"/>
          <w:color w:val="000000"/>
        </w:rPr>
        <w:t xml:space="preserve">0.01 (YOLO), </w:t>
      </w:r>
    </w:p>
    <w:p w14:paraId="0D410E7C" w14:textId="02C1C66F" w:rsidR="008E76B6" w:rsidRDefault="004209CB">
      <w:pPr>
        <w:numPr>
          <w:ilvl w:val="1"/>
          <w:numId w:val="3"/>
        </w:numPr>
        <w:spacing w:before="105" w:after="105" w:line="360" w:lineRule="auto"/>
      </w:pPr>
      <w:r>
        <w:rPr>
          <w:rFonts w:ascii="inter" w:eastAsia="inter" w:hAnsi="inter" w:cs="inter"/>
          <w:color w:val="000000"/>
        </w:rPr>
        <w:t>Epochs</w:t>
      </w:r>
      <w:r w:rsidR="0025401B">
        <w:rPr>
          <w:rFonts w:ascii="inter" w:eastAsia="inter" w:hAnsi="inter" w:cs="inter"/>
          <w:color w:val="000000"/>
        </w:rPr>
        <w:t>: 50</w:t>
      </w:r>
    </w:p>
    <w:p w14:paraId="13D557C8" w14:textId="77777777" w:rsidR="008E76B6" w:rsidRDefault="00882AF0">
      <w:pPr>
        <w:numPr>
          <w:ilvl w:val="0"/>
          <w:numId w:val="3"/>
        </w:numPr>
        <w:spacing w:after="210" w:line="360" w:lineRule="auto"/>
      </w:pPr>
      <w:r>
        <w:rPr>
          <w:rFonts w:ascii="inter" w:eastAsia="inter" w:hAnsi="inter" w:cs="inter"/>
          <w:b/>
          <w:color w:val="000000"/>
        </w:rPr>
        <w:t>Testing Description:</w:t>
      </w:r>
    </w:p>
    <w:p w14:paraId="2FC98751" w14:textId="1C3F54CA" w:rsidR="00D76E70" w:rsidRPr="00D76E70" w:rsidRDefault="00D76E70" w:rsidP="00D76E70">
      <w:pPr>
        <w:numPr>
          <w:ilvl w:val="1"/>
          <w:numId w:val="3"/>
        </w:numPr>
        <w:spacing w:before="105" w:after="105" w:line="360" w:lineRule="auto"/>
        <w:rPr>
          <w:rFonts w:ascii="inter" w:eastAsia="inter" w:hAnsi="inter" w:cs="inter"/>
          <w:color w:val="000000"/>
        </w:rPr>
      </w:pPr>
      <w:r>
        <w:rPr>
          <w:rFonts w:ascii="inter" w:eastAsia="inter" w:hAnsi="inter" w:cs="inter"/>
          <w:color w:val="000000"/>
        </w:rPr>
        <w:t>Form images to</w:t>
      </w:r>
      <w:r w:rsidRPr="00D76E70">
        <w:rPr>
          <w:rFonts w:ascii="inter" w:eastAsia="inter" w:hAnsi="inter" w:cs="inter"/>
          <w:color w:val="000000"/>
        </w:rPr>
        <w:t xml:space="preserve"> YOLO </w:t>
      </w:r>
      <w:r>
        <w:rPr>
          <w:rFonts w:ascii="inter" w:eastAsia="inter" w:hAnsi="inter" w:cs="inter"/>
          <w:color w:val="000000"/>
        </w:rPr>
        <w:t xml:space="preserve">for </w:t>
      </w:r>
      <w:r w:rsidRPr="00D76E70">
        <w:rPr>
          <w:rFonts w:ascii="inter" w:eastAsia="inter" w:hAnsi="inter" w:cs="inter"/>
          <w:color w:val="000000"/>
        </w:rPr>
        <w:t>detection</w:t>
      </w:r>
    </w:p>
    <w:p w14:paraId="6158E965" w14:textId="164F8162" w:rsidR="00D76E70" w:rsidRPr="00D76E70" w:rsidRDefault="00D76E70" w:rsidP="00D76E70">
      <w:pPr>
        <w:numPr>
          <w:ilvl w:val="1"/>
          <w:numId w:val="3"/>
        </w:numPr>
        <w:spacing w:before="105" w:after="105" w:line="360" w:lineRule="auto"/>
        <w:rPr>
          <w:rFonts w:ascii="inter" w:eastAsia="inter" w:hAnsi="inter" w:cs="inter"/>
          <w:color w:val="000000"/>
        </w:rPr>
      </w:pPr>
      <w:r w:rsidRPr="00D76E70">
        <w:rPr>
          <w:rFonts w:ascii="inter" w:eastAsia="inter" w:hAnsi="inter" w:cs="inter"/>
          <w:color w:val="000000"/>
        </w:rPr>
        <w:t xml:space="preserve">Detected boxes matched with reference fields via </w:t>
      </w:r>
      <w:proofErr w:type="spellStart"/>
      <w:r w:rsidRPr="00D76E70">
        <w:rPr>
          <w:rFonts w:ascii="inter" w:eastAsia="inter" w:hAnsi="inter" w:cs="inter"/>
          <w:color w:val="000000"/>
        </w:rPr>
        <w:t>IoU</w:t>
      </w:r>
      <w:proofErr w:type="spellEnd"/>
    </w:p>
    <w:p w14:paraId="2AFE9FA9" w14:textId="7EC1B0AE" w:rsidR="00D76E70" w:rsidRPr="00D76E70" w:rsidRDefault="00D76E70" w:rsidP="00D76E70">
      <w:pPr>
        <w:numPr>
          <w:ilvl w:val="1"/>
          <w:numId w:val="3"/>
        </w:numPr>
        <w:spacing w:before="105" w:after="105" w:line="360" w:lineRule="auto"/>
        <w:rPr>
          <w:rFonts w:ascii="inter" w:eastAsia="inter" w:hAnsi="inter" w:cs="inter"/>
          <w:color w:val="000000"/>
        </w:rPr>
      </w:pPr>
      <w:r w:rsidRPr="00D76E70">
        <w:rPr>
          <w:rFonts w:ascii="inter" w:eastAsia="inter" w:hAnsi="inter" w:cs="inter"/>
          <w:color w:val="000000"/>
        </w:rPr>
        <w:t>Cropped regions resized and normalized</w:t>
      </w:r>
    </w:p>
    <w:p w14:paraId="053FD351" w14:textId="44A47BCF" w:rsidR="00D76E70" w:rsidRPr="00D76E70" w:rsidRDefault="00D76E70" w:rsidP="00D76E70">
      <w:pPr>
        <w:numPr>
          <w:ilvl w:val="1"/>
          <w:numId w:val="3"/>
        </w:numPr>
        <w:spacing w:before="105" w:after="105" w:line="360" w:lineRule="auto"/>
        <w:rPr>
          <w:rFonts w:ascii="inter" w:eastAsia="inter" w:hAnsi="inter" w:cs="inter"/>
          <w:color w:val="000000"/>
        </w:rPr>
      </w:pPr>
      <w:r w:rsidRPr="00D76E70">
        <w:rPr>
          <w:rFonts w:ascii="inter" w:eastAsia="inter" w:hAnsi="inter" w:cs="inter"/>
          <w:color w:val="000000"/>
        </w:rPr>
        <w:t xml:space="preserve">OCR performed using </w:t>
      </w:r>
      <w:proofErr w:type="spellStart"/>
      <w:r w:rsidRPr="00D76E70">
        <w:rPr>
          <w:rFonts w:ascii="inter" w:eastAsia="inter" w:hAnsi="inter" w:cs="inter"/>
          <w:color w:val="000000"/>
        </w:rPr>
        <w:t>TrOCR</w:t>
      </w:r>
      <w:proofErr w:type="spellEnd"/>
      <w:r>
        <w:rPr>
          <w:rFonts w:ascii="inter" w:eastAsia="inter" w:hAnsi="inter" w:cs="inter"/>
          <w:color w:val="000000"/>
        </w:rPr>
        <w:t xml:space="preserve"> on the cropped image</w:t>
      </w:r>
    </w:p>
    <w:p w14:paraId="0989E4E6" w14:textId="62A49C98" w:rsidR="00D76E70" w:rsidRDefault="00D76E70" w:rsidP="00162591">
      <w:pPr>
        <w:numPr>
          <w:ilvl w:val="1"/>
          <w:numId w:val="3"/>
        </w:numPr>
        <w:spacing w:before="105" w:after="105" w:line="360" w:lineRule="auto"/>
      </w:pPr>
      <w:r w:rsidRPr="00D76E70">
        <w:rPr>
          <w:rFonts w:ascii="inter" w:eastAsia="inter" w:hAnsi="inter" w:cs="inter"/>
          <w:color w:val="000000"/>
        </w:rPr>
        <w:t>Text post-processed based on field labels</w:t>
      </w:r>
    </w:p>
    <w:p w14:paraId="4E5D77ED" w14:textId="77777777" w:rsidR="008E76B6" w:rsidRDefault="00882AF0">
      <w:pPr>
        <w:numPr>
          <w:ilvl w:val="0"/>
          <w:numId w:val="3"/>
        </w:numPr>
        <w:spacing w:after="210" w:line="360" w:lineRule="auto"/>
      </w:pPr>
      <w:r>
        <w:rPr>
          <w:rFonts w:ascii="inter" w:eastAsia="inter" w:hAnsi="inter" w:cs="inter"/>
          <w:b/>
          <w:color w:val="000000"/>
        </w:rPr>
        <w:t>Quantitative and Qualitative Advantages:</w:t>
      </w:r>
    </w:p>
    <w:p w14:paraId="2AB5C386" w14:textId="0827F1AF" w:rsidR="008E76B6" w:rsidRPr="0025401B" w:rsidRDefault="00FF03A4" w:rsidP="004209CB">
      <w:pPr>
        <w:numPr>
          <w:ilvl w:val="1"/>
          <w:numId w:val="3"/>
        </w:numPr>
        <w:spacing w:before="105" w:after="105" w:line="360" w:lineRule="auto"/>
      </w:pPr>
      <w:r>
        <w:rPr>
          <w:rFonts w:ascii="inter" w:eastAsia="inter" w:hAnsi="inter" w:cs="inter"/>
          <w:color w:val="000000"/>
        </w:rPr>
        <w:t>P</w:t>
      </w:r>
      <w:r w:rsidR="00882AF0">
        <w:rPr>
          <w:rFonts w:ascii="inter" w:eastAsia="inter" w:hAnsi="inter" w:cs="inter"/>
          <w:color w:val="000000"/>
        </w:rPr>
        <w:t>arameter count</w:t>
      </w:r>
      <w:r w:rsidR="004209CB">
        <w:rPr>
          <w:rFonts w:ascii="inter" w:eastAsia="inter" w:hAnsi="inter" w:cs="inter"/>
          <w:color w:val="000000"/>
        </w:rPr>
        <w:t>:</w:t>
      </w:r>
    </w:p>
    <w:p w14:paraId="40B8B8AF" w14:textId="5E42CB73" w:rsidR="0025401B" w:rsidRDefault="0025401B" w:rsidP="0025401B">
      <w:pPr>
        <w:spacing w:before="105" w:after="105" w:line="360" w:lineRule="auto"/>
        <w:ind w:left="1080"/>
        <w:rPr>
          <w:rFonts w:ascii="inter" w:eastAsia="inter" w:hAnsi="inter" w:cs="inter"/>
          <w:color w:val="000000"/>
        </w:rPr>
      </w:pPr>
      <w:r>
        <w:rPr>
          <w:rFonts w:ascii="inter" w:eastAsia="inter" w:hAnsi="inter" w:cs="inter"/>
          <w:color w:val="000000"/>
        </w:rPr>
        <w:t>YOLOv8: 11M parameters</w:t>
      </w:r>
    </w:p>
    <w:p w14:paraId="375A76B6" w14:textId="5ABB96EA" w:rsidR="0025401B" w:rsidRDefault="0025401B" w:rsidP="0025401B">
      <w:pPr>
        <w:spacing w:before="105" w:after="105" w:line="360" w:lineRule="auto"/>
        <w:ind w:left="1080"/>
      </w:pPr>
      <w:proofErr w:type="spellStart"/>
      <w:r>
        <w:rPr>
          <w:rFonts w:ascii="inter" w:eastAsia="inter" w:hAnsi="inter" w:cs="inter"/>
          <w:color w:val="000000"/>
        </w:rPr>
        <w:t>TrOCR</w:t>
      </w:r>
      <w:proofErr w:type="spellEnd"/>
      <w:r>
        <w:rPr>
          <w:rFonts w:ascii="inter" w:eastAsia="inter" w:hAnsi="inter" w:cs="inter"/>
          <w:color w:val="000000"/>
        </w:rPr>
        <w:t>: 570M parameters</w:t>
      </w:r>
    </w:p>
    <w:p w14:paraId="1A1AA574" w14:textId="71D55FF6" w:rsidR="008E76B6" w:rsidRDefault="00882AF0">
      <w:pPr>
        <w:numPr>
          <w:ilvl w:val="0"/>
          <w:numId w:val="3"/>
        </w:numPr>
        <w:spacing w:after="210" w:line="360" w:lineRule="auto"/>
      </w:pPr>
      <w:r>
        <w:rPr>
          <w:rFonts w:ascii="inter" w:eastAsia="inter" w:hAnsi="inter" w:cs="inter"/>
          <w:b/>
          <w:color w:val="000000"/>
        </w:rPr>
        <w:t>Results of Comparison to Other Approaches:</w:t>
      </w:r>
      <w:r>
        <w:rPr>
          <w:rFonts w:ascii="inter" w:eastAsia="inter" w:hAnsi="inter" w:cs="inter"/>
          <w:color w:val="000000"/>
        </w:rPr>
        <w:t xml:space="preserve"> </w:t>
      </w:r>
      <w:r w:rsidR="00FF03A4">
        <w:rPr>
          <w:rFonts w:ascii="inter" w:eastAsia="inter" w:hAnsi="inter" w:cs="inter"/>
          <w:color w:val="000000"/>
        </w:rPr>
        <w:t>Shown in the Table below</w:t>
      </w:r>
    </w:p>
    <w:p w14:paraId="0B4A0858" w14:textId="70DC66E3" w:rsidR="008E76B6" w:rsidRDefault="00882AF0">
      <w:pPr>
        <w:numPr>
          <w:ilvl w:val="0"/>
          <w:numId w:val="3"/>
        </w:numPr>
        <w:spacing w:after="210" w:line="360" w:lineRule="auto"/>
      </w:pPr>
      <w:r>
        <w:rPr>
          <w:rFonts w:ascii="inter" w:eastAsia="inter" w:hAnsi="inter" w:cs="inter"/>
          <w:b/>
          <w:color w:val="000000"/>
        </w:rPr>
        <w:t>Results on Other Benchmarks:</w:t>
      </w:r>
      <w:r>
        <w:rPr>
          <w:rFonts w:ascii="inter" w:eastAsia="inter" w:hAnsi="inter" w:cs="inter"/>
          <w:color w:val="000000"/>
        </w:rPr>
        <w:t xml:space="preserve"> </w:t>
      </w:r>
      <w:r w:rsidR="0025401B">
        <w:rPr>
          <w:rFonts w:ascii="inter" w:eastAsia="inter" w:hAnsi="inter" w:cs="inter"/>
          <w:color w:val="000000"/>
        </w:rPr>
        <w:t>NA</w:t>
      </w:r>
    </w:p>
    <w:p w14:paraId="2590922C" w14:textId="77777777" w:rsidR="005B351A" w:rsidRDefault="00882AF0" w:rsidP="005B351A">
      <w:pPr>
        <w:numPr>
          <w:ilvl w:val="0"/>
          <w:numId w:val="3"/>
        </w:numPr>
        <w:spacing w:before="210" w:after="0" w:line="360" w:lineRule="auto"/>
        <w:rPr>
          <w:rFonts w:ascii="inter" w:eastAsia="inter" w:hAnsi="inter" w:cs="inter"/>
          <w:color w:val="000000"/>
        </w:rPr>
      </w:pPr>
      <w:r w:rsidRPr="005B351A">
        <w:rPr>
          <w:rFonts w:ascii="inter" w:eastAsia="inter" w:hAnsi="inter" w:cs="inter"/>
          <w:b/>
          <w:color w:val="000000"/>
        </w:rPr>
        <w:t>Novelty and Prior Publication:</w:t>
      </w:r>
      <w:r w:rsidRPr="005B351A">
        <w:rPr>
          <w:rFonts w:ascii="inter" w:eastAsia="inter" w:hAnsi="inter" w:cs="inter"/>
          <w:color w:val="000000"/>
        </w:rPr>
        <w:t xml:space="preserve"> </w:t>
      </w:r>
    </w:p>
    <w:p w14:paraId="338EE728" w14:textId="53689C8E" w:rsidR="005B351A" w:rsidRPr="005B351A" w:rsidRDefault="005B351A" w:rsidP="005B351A">
      <w:pPr>
        <w:numPr>
          <w:ilvl w:val="1"/>
          <w:numId w:val="3"/>
        </w:numPr>
        <w:spacing w:after="0" w:line="360" w:lineRule="auto"/>
        <w:ind w:left="1077" w:hanging="357"/>
        <w:rPr>
          <w:rFonts w:ascii="inter" w:eastAsia="inter" w:hAnsi="inter" w:cs="inter"/>
          <w:color w:val="000000"/>
        </w:rPr>
      </w:pPr>
      <w:r w:rsidRPr="005B351A">
        <w:rPr>
          <w:rFonts w:ascii="inter" w:eastAsia="inter" w:hAnsi="inter" w:cs="inter"/>
          <w:color w:val="000000"/>
        </w:rPr>
        <w:t xml:space="preserve">Novel combination of YOLOv8 + </w:t>
      </w:r>
      <w:proofErr w:type="spellStart"/>
      <w:r w:rsidRPr="005B351A">
        <w:rPr>
          <w:rFonts w:ascii="inter" w:eastAsia="inter" w:hAnsi="inter" w:cs="inter"/>
          <w:color w:val="000000"/>
        </w:rPr>
        <w:t>IoU</w:t>
      </w:r>
      <w:proofErr w:type="spellEnd"/>
      <w:r w:rsidRPr="005B351A">
        <w:rPr>
          <w:rFonts w:ascii="inter" w:eastAsia="inter" w:hAnsi="inter" w:cs="inter"/>
          <w:color w:val="000000"/>
        </w:rPr>
        <w:t xml:space="preserve">-based label alignment + </w:t>
      </w:r>
      <w:proofErr w:type="spellStart"/>
      <w:r w:rsidRPr="005B351A">
        <w:rPr>
          <w:rFonts w:ascii="inter" w:eastAsia="inter" w:hAnsi="inter" w:cs="inter"/>
          <w:color w:val="000000"/>
        </w:rPr>
        <w:t>TrOCR</w:t>
      </w:r>
      <w:proofErr w:type="spellEnd"/>
      <w:r w:rsidRPr="005B351A">
        <w:rPr>
          <w:rFonts w:ascii="inter" w:eastAsia="inter" w:hAnsi="inter" w:cs="inter"/>
          <w:color w:val="000000"/>
        </w:rPr>
        <w:t xml:space="preserve"> + post-processing</w:t>
      </w:r>
    </w:p>
    <w:p w14:paraId="0EF90542" w14:textId="54E414D7" w:rsidR="005B351A" w:rsidRDefault="005B351A" w:rsidP="005B351A">
      <w:pPr>
        <w:numPr>
          <w:ilvl w:val="1"/>
          <w:numId w:val="3"/>
        </w:numPr>
        <w:spacing w:after="0" w:line="360" w:lineRule="auto"/>
        <w:ind w:left="1077" w:hanging="357"/>
        <w:rPr>
          <w:rFonts w:ascii="inter" w:eastAsia="inter" w:hAnsi="inter" w:cs="inter"/>
          <w:color w:val="000000"/>
        </w:rPr>
      </w:pPr>
      <w:r w:rsidRPr="005B351A">
        <w:rPr>
          <w:rFonts w:ascii="inter" w:eastAsia="inter" w:hAnsi="inter" w:cs="inter"/>
          <w:color w:val="000000"/>
        </w:rPr>
        <w:t>No prior work observed with this specific layout-based correction loop</w:t>
      </w:r>
    </w:p>
    <w:p w14:paraId="62A6EFC7" w14:textId="3949904B" w:rsidR="005B351A" w:rsidRDefault="005B351A" w:rsidP="005B351A">
      <w:pPr>
        <w:numPr>
          <w:ilvl w:val="1"/>
          <w:numId w:val="3"/>
        </w:numPr>
        <w:spacing w:after="0" w:line="360" w:lineRule="auto"/>
        <w:ind w:left="1077" w:hanging="357"/>
        <w:rPr>
          <w:rFonts w:ascii="inter" w:eastAsia="inter" w:hAnsi="inter" w:cs="inter"/>
          <w:color w:val="000000"/>
        </w:rPr>
      </w:pPr>
      <w:r>
        <w:rPr>
          <w:rFonts w:ascii="inter" w:eastAsia="inter" w:hAnsi="inter" w:cs="inter"/>
          <w:color w:val="000000"/>
        </w:rPr>
        <w:t>Not previously published in any conference or journal</w:t>
      </w:r>
    </w:p>
    <w:p w14:paraId="0BE0015A" w14:textId="77777777" w:rsidR="008E76B6" w:rsidRDefault="00882AF0">
      <w:pPr>
        <w:spacing w:before="315" w:after="105" w:line="360" w:lineRule="auto"/>
        <w:ind w:left="-30"/>
        <w:rPr>
          <w:rFonts w:ascii="inter" w:eastAsia="inter" w:hAnsi="inter" w:cs="inter"/>
          <w:b/>
          <w:color w:val="000000"/>
          <w:sz w:val="24"/>
        </w:rPr>
      </w:pPr>
      <w:r>
        <w:rPr>
          <w:rFonts w:ascii="inter" w:eastAsia="inter" w:hAnsi="inter" w:cs="inter"/>
          <w:b/>
          <w:color w:val="000000"/>
          <w:sz w:val="24"/>
        </w:rPr>
        <w:lastRenderedPageBreak/>
        <w:t>4. Technical Table</w:t>
      </w:r>
    </w:p>
    <w:p w14:paraId="6DC169CF" w14:textId="2B26A3A4" w:rsidR="003A2D06" w:rsidRPr="00916CB9" w:rsidRDefault="003A2D06" w:rsidP="00916CB9">
      <w:pPr>
        <w:spacing w:before="315" w:after="105" w:line="360" w:lineRule="auto"/>
        <w:ind w:left="-30"/>
        <w:jc w:val="both"/>
        <w:rPr>
          <w:rFonts w:ascii="inter" w:eastAsia="inter" w:hAnsi="inter" w:cs="inter"/>
          <w:color w:val="000000"/>
          <w:szCs w:val="21"/>
        </w:rPr>
      </w:pPr>
      <w:r w:rsidRPr="00916CB9">
        <w:rPr>
          <w:rFonts w:ascii="inter" w:eastAsia="inter" w:hAnsi="inter" w:cs="inter"/>
          <w:color w:val="000000"/>
          <w:szCs w:val="21"/>
        </w:rPr>
        <w:t xml:space="preserve">The performance of </w:t>
      </w:r>
      <w:r w:rsidR="00916CB9" w:rsidRPr="00916CB9">
        <w:rPr>
          <w:rFonts w:ascii="inter" w:eastAsia="inter" w:hAnsi="inter" w:cs="inter"/>
          <w:color w:val="000000"/>
          <w:szCs w:val="21"/>
        </w:rPr>
        <w:t xml:space="preserve">the proposed and </w:t>
      </w:r>
      <w:r w:rsidRPr="00916CB9">
        <w:rPr>
          <w:rFonts w:ascii="inter" w:eastAsia="inter" w:hAnsi="inter" w:cs="inter"/>
          <w:color w:val="000000"/>
          <w:szCs w:val="21"/>
        </w:rPr>
        <w:t>baseline model</w:t>
      </w:r>
      <w:r w:rsidR="00916CB9" w:rsidRPr="00916CB9">
        <w:rPr>
          <w:rFonts w:ascii="inter" w:eastAsia="inter" w:hAnsi="inter" w:cs="inter"/>
          <w:color w:val="000000"/>
          <w:szCs w:val="21"/>
        </w:rPr>
        <w:t>s on the test set</w:t>
      </w:r>
      <w:r w:rsidRPr="00916CB9">
        <w:rPr>
          <w:rFonts w:ascii="inter" w:eastAsia="inter" w:hAnsi="inter" w:cs="inter"/>
          <w:color w:val="000000"/>
          <w:szCs w:val="21"/>
        </w:rPr>
        <w:t xml:space="preserve"> are </w:t>
      </w:r>
      <w:r w:rsidR="00FB4CD5" w:rsidRPr="00916CB9">
        <w:rPr>
          <w:rFonts w:ascii="inter" w:eastAsia="inter" w:hAnsi="inter" w:cs="inter"/>
          <w:color w:val="000000"/>
          <w:szCs w:val="21"/>
        </w:rPr>
        <w:t>summarized</w:t>
      </w:r>
      <w:r w:rsidRPr="00916CB9">
        <w:rPr>
          <w:rFonts w:ascii="inter" w:eastAsia="inter" w:hAnsi="inter" w:cs="inter"/>
          <w:color w:val="000000"/>
          <w:szCs w:val="21"/>
        </w:rPr>
        <w:t xml:space="preserve"> in the table</w:t>
      </w:r>
      <w:r w:rsidR="00FB4CD5" w:rsidRPr="00916CB9">
        <w:rPr>
          <w:rFonts w:ascii="inter" w:eastAsia="inter" w:hAnsi="inter" w:cs="inter"/>
          <w:color w:val="000000"/>
          <w:szCs w:val="21"/>
        </w:rPr>
        <w:t xml:space="preserve"> below. </w:t>
      </w:r>
    </w:p>
    <w:tbl>
      <w:tblPr>
        <w:tblStyle w:val="TableGrid"/>
        <w:tblW w:w="0" w:type="auto"/>
        <w:tblInd w:w="-30" w:type="dxa"/>
        <w:tblLook w:val="04A0" w:firstRow="1" w:lastRow="0" w:firstColumn="1" w:lastColumn="0" w:noHBand="0" w:noVBand="1"/>
      </w:tblPr>
      <w:tblGrid>
        <w:gridCol w:w="2293"/>
        <w:gridCol w:w="993"/>
        <w:gridCol w:w="1008"/>
        <w:gridCol w:w="1685"/>
        <w:gridCol w:w="1417"/>
      </w:tblGrid>
      <w:tr w:rsidR="003A2D06" w14:paraId="4FDA2D94" w14:textId="77777777" w:rsidTr="003A2D06">
        <w:tc>
          <w:tcPr>
            <w:tcW w:w="2293" w:type="dxa"/>
            <w:vAlign w:val="center"/>
          </w:tcPr>
          <w:p w14:paraId="3D9D22AC" w14:textId="7FE2A8C4" w:rsidR="003A2D06" w:rsidRPr="003A2D06" w:rsidRDefault="003A2D06" w:rsidP="002E7685">
            <w:pPr>
              <w:spacing w:before="315" w:after="105" w:line="360" w:lineRule="auto"/>
              <w:jc w:val="center"/>
              <w:rPr>
                <w:rFonts w:ascii="inter" w:hAnsi="inter"/>
                <w:b/>
              </w:rPr>
            </w:pPr>
            <w:r w:rsidRPr="003A2D06">
              <w:rPr>
                <w:rFonts w:ascii="inter" w:hAnsi="inter"/>
                <w:b/>
              </w:rPr>
              <w:t>Model</w:t>
            </w:r>
          </w:p>
        </w:tc>
        <w:tc>
          <w:tcPr>
            <w:tcW w:w="993" w:type="dxa"/>
            <w:vAlign w:val="center"/>
          </w:tcPr>
          <w:p w14:paraId="73699EAF" w14:textId="0D816FA8" w:rsidR="003A2D06" w:rsidRPr="003A2D06" w:rsidRDefault="003A2D06" w:rsidP="002E7685">
            <w:pPr>
              <w:spacing w:before="315" w:after="105" w:line="360" w:lineRule="auto"/>
              <w:jc w:val="center"/>
              <w:rPr>
                <w:rFonts w:ascii="inter" w:hAnsi="inter"/>
                <w:b/>
              </w:rPr>
            </w:pPr>
            <w:r w:rsidRPr="003A2D06">
              <w:rPr>
                <w:rFonts w:ascii="inter" w:hAnsi="inter"/>
                <w:b/>
              </w:rPr>
              <w:t>CER</w:t>
            </w:r>
          </w:p>
        </w:tc>
        <w:tc>
          <w:tcPr>
            <w:tcW w:w="1008" w:type="dxa"/>
            <w:vAlign w:val="center"/>
          </w:tcPr>
          <w:p w14:paraId="35F9A03A" w14:textId="39A54A10" w:rsidR="003A2D06" w:rsidRPr="003A2D06" w:rsidRDefault="003A2D06" w:rsidP="002E7685">
            <w:pPr>
              <w:spacing w:before="315" w:after="105" w:line="360" w:lineRule="auto"/>
              <w:jc w:val="center"/>
              <w:rPr>
                <w:rFonts w:ascii="inter" w:hAnsi="inter"/>
                <w:b/>
              </w:rPr>
            </w:pPr>
            <w:r w:rsidRPr="003A2D06">
              <w:rPr>
                <w:rFonts w:ascii="inter" w:hAnsi="inter"/>
                <w:b/>
              </w:rPr>
              <w:t>WER</w:t>
            </w:r>
          </w:p>
        </w:tc>
        <w:tc>
          <w:tcPr>
            <w:tcW w:w="1685" w:type="dxa"/>
            <w:vAlign w:val="center"/>
          </w:tcPr>
          <w:p w14:paraId="4484A644" w14:textId="30597909" w:rsidR="003A2D06" w:rsidRPr="003A2D06" w:rsidRDefault="003A2D06" w:rsidP="002E7685">
            <w:pPr>
              <w:spacing w:before="315" w:after="105" w:line="360" w:lineRule="auto"/>
              <w:jc w:val="center"/>
              <w:rPr>
                <w:rFonts w:ascii="inter" w:hAnsi="inter"/>
                <w:b/>
              </w:rPr>
            </w:pPr>
            <w:r w:rsidRPr="003A2D06">
              <w:rPr>
                <w:rFonts w:ascii="inter" w:hAnsi="inter"/>
                <w:b/>
              </w:rPr>
              <w:t>Field Accuracy</w:t>
            </w:r>
          </w:p>
        </w:tc>
        <w:tc>
          <w:tcPr>
            <w:tcW w:w="1417" w:type="dxa"/>
            <w:vAlign w:val="center"/>
          </w:tcPr>
          <w:p w14:paraId="2FEB4656" w14:textId="73851A2B" w:rsidR="003A2D06" w:rsidRPr="003A2D06" w:rsidRDefault="003A2D06" w:rsidP="002E7685">
            <w:pPr>
              <w:spacing w:before="315" w:after="105" w:line="360" w:lineRule="auto"/>
              <w:jc w:val="center"/>
              <w:rPr>
                <w:rFonts w:ascii="inter" w:hAnsi="inter"/>
                <w:b/>
              </w:rPr>
            </w:pPr>
            <w:r w:rsidRPr="003A2D06">
              <w:rPr>
                <w:rFonts w:ascii="inter" w:hAnsi="inter"/>
                <w:b/>
              </w:rPr>
              <w:t>Final Score</w:t>
            </w:r>
          </w:p>
        </w:tc>
      </w:tr>
      <w:tr w:rsidR="00242CFB" w14:paraId="694EEABA" w14:textId="77777777" w:rsidTr="003A2D06">
        <w:tc>
          <w:tcPr>
            <w:tcW w:w="2293" w:type="dxa"/>
            <w:vAlign w:val="center"/>
          </w:tcPr>
          <w:p w14:paraId="13AEEF19" w14:textId="138FC707" w:rsidR="00242CFB" w:rsidRPr="00242CFB" w:rsidRDefault="00242CFB" w:rsidP="002E7685">
            <w:pPr>
              <w:spacing w:before="315" w:after="105" w:line="360" w:lineRule="auto"/>
              <w:jc w:val="center"/>
              <w:rPr>
                <w:rFonts w:ascii="inter" w:hAnsi="inter"/>
              </w:rPr>
            </w:pPr>
            <w:r w:rsidRPr="00242CFB">
              <w:rPr>
                <w:rFonts w:ascii="inter" w:hAnsi="inter"/>
              </w:rPr>
              <w:t>YOLO + Tesseract</w:t>
            </w:r>
          </w:p>
        </w:tc>
        <w:tc>
          <w:tcPr>
            <w:tcW w:w="993" w:type="dxa"/>
            <w:vAlign w:val="center"/>
          </w:tcPr>
          <w:p w14:paraId="39174842" w14:textId="0DD308C6" w:rsidR="00242CFB" w:rsidRPr="00D926F0" w:rsidRDefault="00242CFB" w:rsidP="002E7685">
            <w:pPr>
              <w:spacing w:before="315" w:after="105" w:line="360" w:lineRule="auto"/>
              <w:jc w:val="center"/>
              <w:rPr>
                <w:rFonts w:ascii="inter" w:hAnsi="inter"/>
              </w:rPr>
            </w:pPr>
            <w:r w:rsidRPr="00D926F0">
              <w:rPr>
                <w:rFonts w:ascii="inter" w:hAnsi="inter"/>
              </w:rPr>
              <w:t>72.54</w:t>
            </w:r>
          </w:p>
        </w:tc>
        <w:tc>
          <w:tcPr>
            <w:tcW w:w="1008" w:type="dxa"/>
            <w:vAlign w:val="center"/>
          </w:tcPr>
          <w:p w14:paraId="4D3BCBF7" w14:textId="7404545D" w:rsidR="00242CFB" w:rsidRPr="00D926F0" w:rsidRDefault="00242CFB" w:rsidP="002E7685">
            <w:pPr>
              <w:spacing w:before="315" w:after="105" w:line="360" w:lineRule="auto"/>
              <w:jc w:val="center"/>
              <w:rPr>
                <w:rFonts w:ascii="inter" w:hAnsi="inter"/>
              </w:rPr>
            </w:pPr>
            <w:r w:rsidRPr="00D926F0">
              <w:rPr>
                <w:rFonts w:ascii="inter" w:hAnsi="inter"/>
              </w:rPr>
              <w:t>159.32</w:t>
            </w:r>
          </w:p>
        </w:tc>
        <w:tc>
          <w:tcPr>
            <w:tcW w:w="1685" w:type="dxa"/>
            <w:vAlign w:val="center"/>
          </w:tcPr>
          <w:p w14:paraId="0A0CA138" w14:textId="65257C14" w:rsidR="00242CFB" w:rsidRPr="00D926F0" w:rsidRDefault="00242CFB" w:rsidP="002E7685">
            <w:pPr>
              <w:spacing w:before="315" w:after="105" w:line="360" w:lineRule="auto"/>
              <w:jc w:val="center"/>
              <w:rPr>
                <w:rFonts w:ascii="inter" w:hAnsi="inter"/>
              </w:rPr>
            </w:pPr>
            <w:r w:rsidRPr="00D926F0">
              <w:rPr>
                <w:rFonts w:ascii="inter" w:hAnsi="inter"/>
              </w:rPr>
              <w:t>2.24</w:t>
            </w:r>
          </w:p>
        </w:tc>
        <w:tc>
          <w:tcPr>
            <w:tcW w:w="1417" w:type="dxa"/>
            <w:vAlign w:val="center"/>
          </w:tcPr>
          <w:p w14:paraId="219196B2" w14:textId="0E513F8B" w:rsidR="00242CFB" w:rsidRPr="00D926F0" w:rsidRDefault="00D926F0" w:rsidP="002E7685">
            <w:pPr>
              <w:spacing w:before="315" w:after="105" w:line="360" w:lineRule="auto"/>
              <w:jc w:val="center"/>
              <w:rPr>
                <w:rFonts w:ascii="inter" w:hAnsi="inter"/>
              </w:rPr>
            </w:pPr>
            <w:r w:rsidRPr="00D926F0">
              <w:rPr>
                <w:rFonts w:ascii="inter" w:hAnsi="inter"/>
              </w:rPr>
              <w:t>-10.81</w:t>
            </w:r>
          </w:p>
        </w:tc>
      </w:tr>
      <w:tr w:rsidR="003A2D06" w14:paraId="104EA927" w14:textId="77777777" w:rsidTr="003A2D06">
        <w:tc>
          <w:tcPr>
            <w:tcW w:w="2293" w:type="dxa"/>
            <w:vAlign w:val="center"/>
          </w:tcPr>
          <w:p w14:paraId="00136D32" w14:textId="0D503D63" w:rsidR="003A2D06" w:rsidRPr="003A2D06" w:rsidRDefault="003A2D06" w:rsidP="003A2D06">
            <w:pPr>
              <w:spacing w:before="315" w:after="105" w:line="360" w:lineRule="auto"/>
              <w:jc w:val="center"/>
              <w:rPr>
                <w:rFonts w:ascii="inter" w:hAnsi="inter"/>
              </w:rPr>
            </w:pPr>
            <w:r w:rsidRPr="003A2D06">
              <w:rPr>
                <w:rFonts w:ascii="inter" w:hAnsi="inter"/>
              </w:rPr>
              <w:t>YOLO + Custom OCR</w:t>
            </w:r>
          </w:p>
        </w:tc>
        <w:tc>
          <w:tcPr>
            <w:tcW w:w="993" w:type="dxa"/>
            <w:vAlign w:val="center"/>
          </w:tcPr>
          <w:p w14:paraId="2C385335" w14:textId="53E242A5" w:rsidR="003A2D06" w:rsidRPr="003A2D06" w:rsidRDefault="003A2D06" w:rsidP="003A2D06">
            <w:pPr>
              <w:spacing w:before="315" w:after="105" w:line="360" w:lineRule="auto"/>
              <w:jc w:val="center"/>
              <w:rPr>
                <w:rFonts w:ascii="inter" w:hAnsi="inter"/>
              </w:rPr>
            </w:pPr>
            <w:r w:rsidRPr="003A2D06">
              <w:rPr>
                <w:rFonts w:ascii="inter" w:hAnsi="inter"/>
              </w:rPr>
              <w:t>37.58</w:t>
            </w:r>
          </w:p>
        </w:tc>
        <w:tc>
          <w:tcPr>
            <w:tcW w:w="1008" w:type="dxa"/>
            <w:vAlign w:val="center"/>
          </w:tcPr>
          <w:p w14:paraId="07DCE65A" w14:textId="2A2385C4" w:rsidR="003A2D06" w:rsidRPr="003A2D06" w:rsidRDefault="003A2D06" w:rsidP="003A2D06">
            <w:pPr>
              <w:spacing w:before="315" w:after="105" w:line="360" w:lineRule="auto"/>
              <w:jc w:val="center"/>
              <w:rPr>
                <w:rFonts w:ascii="inter" w:hAnsi="inter"/>
              </w:rPr>
            </w:pPr>
            <w:r w:rsidRPr="003A2D06">
              <w:rPr>
                <w:rFonts w:ascii="inter" w:hAnsi="inter"/>
              </w:rPr>
              <w:t>46.93</w:t>
            </w:r>
          </w:p>
        </w:tc>
        <w:tc>
          <w:tcPr>
            <w:tcW w:w="1685" w:type="dxa"/>
            <w:vAlign w:val="center"/>
          </w:tcPr>
          <w:p w14:paraId="407DC0A5" w14:textId="2FCF712B" w:rsidR="003A2D06" w:rsidRPr="003A2D06" w:rsidRDefault="003A2D06" w:rsidP="003A2D06">
            <w:pPr>
              <w:spacing w:before="315" w:after="105" w:line="360" w:lineRule="auto"/>
              <w:jc w:val="center"/>
              <w:rPr>
                <w:rFonts w:ascii="inter" w:hAnsi="inter"/>
              </w:rPr>
            </w:pPr>
            <w:r w:rsidRPr="003A2D06">
              <w:rPr>
                <w:rFonts w:ascii="inter" w:hAnsi="inter"/>
              </w:rPr>
              <w:t>62.58</w:t>
            </w:r>
          </w:p>
        </w:tc>
        <w:tc>
          <w:tcPr>
            <w:tcW w:w="1417" w:type="dxa"/>
            <w:vAlign w:val="center"/>
          </w:tcPr>
          <w:p w14:paraId="33544B64" w14:textId="4435449B" w:rsidR="003A2D06" w:rsidRPr="003A2D06" w:rsidRDefault="003A2D06" w:rsidP="003A2D06">
            <w:pPr>
              <w:spacing w:before="315" w:after="105" w:line="360" w:lineRule="auto"/>
              <w:jc w:val="center"/>
              <w:rPr>
                <w:rFonts w:ascii="inter" w:hAnsi="inter"/>
              </w:rPr>
            </w:pPr>
            <w:r w:rsidRPr="003A2D06">
              <w:rPr>
                <w:rFonts w:ascii="inter" w:hAnsi="inter"/>
              </w:rPr>
              <w:t>40.51</w:t>
            </w:r>
          </w:p>
        </w:tc>
      </w:tr>
      <w:tr w:rsidR="003A2D06" w14:paraId="1A4DD7BF" w14:textId="77777777" w:rsidTr="003A2D06">
        <w:tc>
          <w:tcPr>
            <w:tcW w:w="2293" w:type="dxa"/>
            <w:vAlign w:val="center"/>
          </w:tcPr>
          <w:p w14:paraId="37C6B3B9" w14:textId="46ABE86D" w:rsidR="003A2D06" w:rsidRPr="003A2D06" w:rsidRDefault="003A2D06" w:rsidP="003A2D06">
            <w:pPr>
              <w:spacing w:before="315" w:after="105" w:line="360" w:lineRule="auto"/>
              <w:jc w:val="center"/>
              <w:rPr>
                <w:rFonts w:ascii="inter" w:hAnsi="inter"/>
              </w:rPr>
            </w:pPr>
            <w:r w:rsidRPr="003A2D06">
              <w:rPr>
                <w:rFonts w:ascii="inter" w:hAnsi="inter"/>
              </w:rPr>
              <w:t xml:space="preserve">YOLO + </w:t>
            </w:r>
            <w:proofErr w:type="spellStart"/>
            <w:r w:rsidRPr="003A2D06">
              <w:rPr>
                <w:rFonts w:ascii="inter" w:hAnsi="inter"/>
              </w:rPr>
              <w:t>TrOCR</w:t>
            </w:r>
            <w:proofErr w:type="spellEnd"/>
          </w:p>
        </w:tc>
        <w:tc>
          <w:tcPr>
            <w:tcW w:w="993" w:type="dxa"/>
            <w:vAlign w:val="center"/>
          </w:tcPr>
          <w:p w14:paraId="09180C6A" w14:textId="0E4FD663" w:rsidR="003A2D06" w:rsidRPr="003A2D06" w:rsidRDefault="003A2D06" w:rsidP="003A2D06">
            <w:pPr>
              <w:spacing w:before="315" w:after="105" w:line="360" w:lineRule="auto"/>
              <w:jc w:val="center"/>
              <w:rPr>
                <w:rFonts w:ascii="inter" w:hAnsi="inter"/>
              </w:rPr>
            </w:pPr>
            <w:r w:rsidRPr="003A2D06">
              <w:rPr>
                <w:rFonts w:ascii="inter" w:hAnsi="inter"/>
              </w:rPr>
              <w:t>29.79</w:t>
            </w:r>
          </w:p>
        </w:tc>
        <w:tc>
          <w:tcPr>
            <w:tcW w:w="1008" w:type="dxa"/>
            <w:vAlign w:val="center"/>
          </w:tcPr>
          <w:p w14:paraId="7AA0F13B" w14:textId="6124971A" w:rsidR="003A2D06" w:rsidRPr="003A2D06" w:rsidRDefault="003A2D06" w:rsidP="003A2D06">
            <w:pPr>
              <w:spacing w:before="315" w:after="105" w:line="360" w:lineRule="auto"/>
              <w:jc w:val="center"/>
              <w:rPr>
                <w:rFonts w:ascii="inter" w:hAnsi="inter"/>
              </w:rPr>
            </w:pPr>
            <w:r w:rsidRPr="003A2D06">
              <w:rPr>
                <w:rFonts w:ascii="inter" w:hAnsi="inter"/>
              </w:rPr>
              <w:t>114.12</w:t>
            </w:r>
          </w:p>
        </w:tc>
        <w:tc>
          <w:tcPr>
            <w:tcW w:w="1685" w:type="dxa"/>
            <w:vAlign w:val="center"/>
          </w:tcPr>
          <w:p w14:paraId="0B536384" w14:textId="614656F6" w:rsidR="003A2D06" w:rsidRPr="003A2D06" w:rsidRDefault="003A2D06" w:rsidP="003A2D06">
            <w:pPr>
              <w:spacing w:before="315" w:after="105" w:line="360" w:lineRule="auto"/>
              <w:jc w:val="center"/>
              <w:rPr>
                <w:rFonts w:ascii="inter" w:hAnsi="inter"/>
              </w:rPr>
            </w:pPr>
            <w:r w:rsidRPr="003A2D06">
              <w:rPr>
                <w:rFonts w:ascii="inter" w:hAnsi="inter"/>
              </w:rPr>
              <w:t>6.27</w:t>
            </w:r>
          </w:p>
        </w:tc>
        <w:tc>
          <w:tcPr>
            <w:tcW w:w="1417" w:type="dxa"/>
            <w:vAlign w:val="center"/>
          </w:tcPr>
          <w:p w14:paraId="191D74D4" w14:textId="63B90C48" w:rsidR="003A2D06" w:rsidRPr="003A2D06" w:rsidRDefault="003A2D06" w:rsidP="003A2D06">
            <w:pPr>
              <w:spacing w:before="315" w:after="105" w:line="360" w:lineRule="auto"/>
              <w:jc w:val="center"/>
              <w:rPr>
                <w:rFonts w:ascii="inter" w:hAnsi="inter"/>
              </w:rPr>
            </w:pPr>
            <w:r w:rsidRPr="003A2D06">
              <w:rPr>
                <w:rFonts w:ascii="inter" w:hAnsi="inter"/>
              </w:rPr>
              <w:t>20.56</w:t>
            </w:r>
          </w:p>
        </w:tc>
      </w:tr>
      <w:tr w:rsidR="003A2D06" w14:paraId="1A5D145B" w14:textId="77777777" w:rsidTr="003A2D06">
        <w:tc>
          <w:tcPr>
            <w:tcW w:w="2293" w:type="dxa"/>
            <w:vAlign w:val="center"/>
          </w:tcPr>
          <w:p w14:paraId="375A6E3D" w14:textId="2AFA3E41" w:rsidR="003A2D06" w:rsidRPr="00242CFB" w:rsidRDefault="003A2D06" w:rsidP="003A2D06">
            <w:pPr>
              <w:spacing w:before="315" w:after="105" w:line="360" w:lineRule="auto"/>
              <w:jc w:val="center"/>
              <w:rPr>
                <w:rFonts w:ascii="inter" w:hAnsi="inter"/>
                <w:b/>
              </w:rPr>
            </w:pPr>
            <w:r w:rsidRPr="00242CFB">
              <w:rPr>
                <w:rFonts w:ascii="inter" w:hAnsi="inter"/>
                <w:b/>
              </w:rPr>
              <w:t xml:space="preserve">YOLO + </w:t>
            </w:r>
            <w:proofErr w:type="spellStart"/>
            <w:r w:rsidRPr="00242CFB">
              <w:rPr>
                <w:rFonts w:ascii="inter" w:hAnsi="inter"/>
                <w:b/>
              </w:rPr>
              <w:t>TrOCR</w:t>
            </w:r>
            <w:proofErr w:type="spellEnd"/>
            <w:r w:rsidRPr="00242CFB">
              <w:rPr>
                <w:rFonts w:ascii="inter" w:hAnsi="inter"/>
                <w:b/>
              </w:rPr>
              <w:t xml:space="preserve"> + </w:t>
            </w:r>
            <w:r w:rsidRPr="00242CFB">
              <w:rPr>
                <w:rFonts w:ascii="inter" w:hAnsi="inter"/>
                <w:b/>
              </w:rPr>
              <w:t xml:space="preserve">Layout Aware </w:t>
            </w:r>
            <w:r w:rsidRPr="00242CFB">
              <w:rPr>
                <w:rFonts w:ascii="inter" w:hAnsi="inter"/>
                <w:b/>
              </w:rPr>
              <w:t>Post Processing</w:t>
            </w:r>
          </w:p>
        </w:tc>
        <w:tc>
          <w:tcPr>
            <w:tcW w:w="993" w:type="dxa"/>
            <w:vAlign w:val="center"/>
          </w:tcPr>
          <w:p w14:paraId="7F3409D8" w14:textId="27E040D9" w:rsidR="003A2D06" w:rsidRPr="00242CFB" w:rsidRDefault="003A2D06" w:rsidP="003A2D06">
            <w:pPr>
              <w:spacing w:before="315" w:after="105" w:line="360" w:lineRule="auto"/>
              <w:jc w:val="center"/>
              <w:rPr>
                <w:rFonts w:ascii="inter" w:hAnsi="inter"/>
                <w:b/>
              </w:rPr>
            </w:pPr>
            <w:r w:rsidRPr="00242CFB">
              <w:rPr>
                <w:rFonts w:ascii="inter" w:hAnsi="inter"/>
                <w:b/>
              </w:rPr>
              <w:t>15.82</w:t>
            </w:r>
          </w:p>
        </w:tc>
        <w:tc>
          <w:tcPr>
            <w:tcW w:w="1008" w:type="dxa"/>
            <w:vAlign w:val="center"/>
          </w:tcPr>
          <w:p w14:paraId="0A6A99EF" w14:textId="53C5AB38" w:rsidR="003A2D06" w:rsidRPr="00242CFB" w:rsidRDefault="003A2D06" w:rsidP="003A2D06">
            <w:pPr>
              <w:spacing w:before="315" w:after="105" w:line="360" w:lineRule="auto"/>
              <w:jc w:val="center"/>
              <w:rPr>
                <w:rFonts w:ascii="inter" w:hAnsi="inter"/>
                <w:b/>
              </w:rPr>
            </w:pPr>
            <w:r w:rsidRPr="00242CFB">
              <w:rPr>
                <w:rFonts w:ascii="inter" w:hAnsi="inter"/>
                <w:b/>
              </w:rPr>
              <w:t>41.62</w:t>
            </w:r>
          </w:p>
        </w:tc>
        <w:tc>
          <w:tcPr>
            <w:tcW w:w="1685" w:type="dxa"/>
            <w:vAlign w:val="center"/>
          </w:tcPr>
          <w:p w14:paraId="36A0200B" w14:textId="6283107A" w:rsidR="003A2D06" w:rsidRPr="00242CFB" w:rsidRDefault="003A2D06" w:rsidP="003A2D06">
            <w:pPr>
              <w:spacing w:before="315" w:after="105" w:line="360" w:lineRule="auto"/>
              <w:jc w:val="center"/>
              <w:rPr>
                <w:rFonts w:ascii="inter" w:hAnsi="inter"/>
                <w:b/>
              </w:rPr>
            </w:pPr>
            <w:r w:rsidRPr="00242CFB">
              <w:rPr>
                <w:rFonts w:ascii="inter" w:hAnsi="inter"/>
                <w:b/>
              </w:rPr>
              <w:t>47.52</w:t>
            </w:r>
          </w:p>
        </w:tc>
        <w:tc>
          <w:tcPr>
            <w:tcW w:w="1417" w:type="dxa"/>
            <w:vAlign w:val="center"/>
          </w:tcPr>
          <w:p w14:paraId="37FA2502" w14:textId="4D190504" w:rsidR="003A2D06" w:rsidRPr="00242CFB" w:rsidRDefault="003A2D06" w:rsidP="003A2D06">
            <w:pPr>
              <w:spacing w:before="315" w:after="105" w:line="360" w:lineRule="auto"/>
              <w:jc w:val="center"/>
              <w:rPr>
                <w:rFonts w:ascii="inter" w:hAnsi="inter"/>
                <w:b/>
              </w:rPr>
            </w:pPr>
            <w:r w:rsidRPr="00242CFB">
              <w:rPr>
                <w:rFonts w:ascii="inter" w:hAnsi="inter"/>
                <w:b/>
              </w:rPr>
              <w:t>57.02</w:t>
            </w:r>
          </w:p>
        </w:tc>
      </w:tr>
    </w:tbl>
    <w:p w14:paraId="4F0D424B" w14:textId="77777777" w:rsidR="008E76B6" w:rsidRDefault="00882AF0">
      <w:pPr>
        <w:spacing w:before="315" w:after="105" w:line="360" w:lineRule="auto"/>
        <w:ind w:left="-30"/>
      </w:pPr>
      <w:r>
        <w:rPr>
          <w:rFonts w:ascii="inter" w:eastAsia="inter" w:hAnsi="inter" w:cs="inter"/>
          <w:b/>
          <w:color w:val="000000"/>
          <w:sz w:val="24"/>
        </w:rPr>
        <w:t>5. Competition Particularities</w:t>
      </w:r>
    </w:p>
    <w:p w14:paraId="11D0E1E2" w14:textId="7DCDC0E0" w:rsidR="008E76B6" w:rsidRDefault="00882AF0" w:rsidP="00175DF3">
      <w:pPr>
        <w:numPr>
          <w:ilvl w:val="0"/>
          <w:numId w:val="4"/>
        </w:numPr>
        <w:spacing w:before="105" w:after="105" w:line="360" w:lineRule="auto"/>
      </w:pPr>
      <w:r>
        <w:rPr>
          <w:rFonts w:ascii="inter" w:eastAsia="inter" w:hAnsi="inter" w:cs="inter"/>
          <w:b/>
          <w:color w:val="000000"/>
        </w:rPr>
        <w:t>Any particularities of the solution for this competition compared to other challenges:</w:t>
      </w:r>
      <w:r>
        <w:rPr>
          <w:rFonts w:ascii="inter" w:eastAsia="inter" w:hAnsi="inter" w:cs="inter"/>
          <w:color w:val="000000"/>
        </w:rPr>
        <w:br/>
      </w:r>
      <w:r w:rsidR="001677BD">
        <w:rPr>
          <w:rFonts w:ascii="inter" w:eastAsia="inter" w:hAnsi="inter" w:cs="inter"/>
          <w:color w:val="000000"/>
          <w:szCs w:val="21"/>
        </w:rPr>
        <w:t>The</w:t>
      </w:r>
      <w:r w:rsidR="001677BD" w:rsidRPr="00916CB9">
        <w:rPr>
          <w:rFonts w:ascii="inter" w:eastAsia="inter" w:hAnsi="inter" w:cs="inter"/>
          <w:color w:val="000000"/>
          <w:szCs w:val="21"/>
        </w:rPr>
        <w:t xml:space="preserve"> standard evaluation metrics </w:t>
      </w:r>
      <w:r w:rsidR="001677BD">
        <w:rPr>
          <w:rFonts w:ascii="inter" w:eastAsia="inter" w:hAnsi="inter" w:cs="inter"/>
          <w:color w:val="000000"/>
          <w:szCs w:val="21"/>
        </w:rPr>
        <w:t>such as</w:t>
      </w:r>
      <w:r w:rsidR="001677BD" w:rsidRPr="00916CB9">
        <w:rPr>
          <w:rFonts w:ascii="inter" w:eastAsia="inter" w:hAnsi="inter" w:cs="inter"/>
          <w:color w:val="000000"/>
          <w:szCs w:val="21"/>
        </w:rPr>
        <w:t xml:space="preserve"> Character Error Rate (CER), which measures the percentage of incorrect characters, Word Error Rate (WER), which accounts for insertions, deletions, and substitutions at the word level, Field Accuracy, which represents the proportion of fields correctly recognized in their entirety and lastly the final score is the weighted sum of CER, WER and Field Accuracy</w:t>
      </w:r>
      <w:r w:rsidR="001677BD">
        <w:rPr>
          <w:rFonts w:ascii="inter" w:eastAsia="inter" w:hAnsi="inter" w:cs="inter"/>
          <w:color w:val="000000"/>
          <w:szCs w:val="21"/>
        </w:rPr>
        <w:t xml:space="preserve"> is used in this challenge</w:t>
      </w:r>
      <w:r w:rsidR="001677BD" w:rsidRPr="00916CB9">
        <w:rPr>
          <w:rFonts w:ascii="inter" w:eastAsia="inter" w:hAnsi="inter" w:cs="inter"/>
          <w:color w:val="000000"/>
          <w:szCs w:val="21"/>
        </w:rPr>
        <w:t>.</w:t>
      </w:r>
    </w:p>
    <w:p w14:paraId="7DDF1E04" w14:textId="64EE4849" w:rsidR="008E76B6" w:rsidRPr="001677BD" w:rsidRDefault="001677BD" w:rsidP="001677BD">
      <w:pPr>
        <w:spacing w:before="315" w:after="105" w:line="360" w:lineRule="auto"/>
        <w:ind w:left="-30"/>
        <w:rPr>
          <w:rFonts w:ascii="inter" w:eastAsia="inter" w:hAnsi="inter" w:cs="inter"/>
          <w:b/>
          <w:color w:val="000000"/>
          <w:sz w:val="24"/>
        </w:rPr>
      </w:pPr>
      <w:r>
        <w:rPr>
          <w:rFonts w:ascii="inter" w:eastAsia="inter" w:hAnsi="inter" w:cs="inter"/>
          <w:b/>
          <w:color w:val="000000"/>
          <w:sz w:val="24"/>
        </w:rPr>
        <w:t xml:space="preserve">6. </w:t>
      </w:r>
      <w:r w:rsidR="00882AF0" w:rsidRPr="001677BD">
        <w:rPr>
          <w:rFonts w:ascii="inter" w:eastAsia="inter" w:hAnsi="inter" w:cs="inter"/>
          <w:b/>
          <w:color w:val="000000"/>
          <w:sz w:val="24"/>
        </w:rPr>
        <w:t>References:</w:t>
      </w:r>
    </w:p>
    <w:p w14:paraId="074D3B05" w14:textId="3DF4375D" w:rsidR="002E541E" w:rsidRDefault="002E541E" w:rsidP="002E541E">
      <w:pPr>
        <w:spacing w:before="105" w:after="105" w:line="360" w:lineRule="auto"/>
        <w:rPr>
          <w:rFonts w:ascii="inter" w:eastAsia="inter" w:hAnsi="inter" w:cs="inter"/>
          <w:color w:val="000000"/>
          <w:lang w:val="en-IN"/>
        </w:rPr>
      </w:pPr>
      <w:r>
        <w:rPr>
          <w:rFonts w:ascii="inter" w:eastAsia="inter" w:hAnsi="inter" w:cs="inter"/>
          <w:color w:val="000000"/>
        </w:rPr>
        <w:t xml:space="preserve">[1] </w:t>
      </w:r>
      <w:proofErr w:type="spellStart"/>
      <w:r w:rsidRPr="002E541E">
        <w:rPr>
          <w:rFonts w:ascii="inter" w:eastAsia="inter" w:hAnsi="inter" w:cs="inter"/>
          <w:color w:val="000000"/>
        </w:rPr>
        <w:t>Minghao</w:t>
      </w:r>
      <w:proofErr w:type="spellEnd"/>
      <w:r w:rsidRPr="002E541E">
        <w:rPr>
          <w:rFonts w:ascii="inter" w:eastAsia="inter" w:hAnsi="inter" w:cs="inter"/>
          <w:color w:val="000000"/>
        </w:rPr>
        <w:t xml:space="preserve"> Li1, </w:t>
      </w:r>
      <w:proofErr w:type="spellStart"/>
      <w:r w:rsidRPr="002E541E">
        <w:rPr>
          <w:rFonts w:ascii="inter" w:eastAsia="inter" w:hAnsi="inter" w:cs="inter"/>
          <w:color w:val="000000"/>
        </w:rPr>
        <w:t>Tengchao</w:t>
      </w:r>
      <w:proofErr w:type="spellEnd"/>
      <w:r w:rsidRPr="002E541E">
        <w:rPr>
          <w:rFonts w:ascii="inter" w:eastAsia="inter" w:hAnsi="inter" w:cs="inter"/>
          <w:color w:val="000000"/>
        </w:rPr>
        <w:t xml:space="preserve"> Lv2, </w:t>
      </w:r>
      <w:proofErr w:type="spellStart"/>
      <w:r w:rsidRPr="002E541E">
        <w:rPr>
          <w:rFonts w:ascii="inter" w:eastAsia="inter" w:hAnsi="inter" w:cs="inter"/>
          <w:color w:val="000000"/>
        </w:rPr>
        <w:t>Jingye</w:t>
      </w:r>
      <w:proofErr w:type="spellEnd"/>
      <w:r w:rsidRPr="002E541E">
        <w:rPr>
          <w:rFonts w:ascii="inter" w:eastAsia="inter" w:hAnsi="inter" w:cs="inter"/>
          <w:color w:val="000000"/>
        </w:rPr>
        <w:t xml:space="preserve"> Chen2, Lei Cui2,</w:t>
      </w:r>
      <w:r w:rsidR="009A3841">
        <w:rPr>
          <w:rFonts w:ascii="inter" w:eastAsia="inter" w:hAnsi="inter" w:cs="inter"/>
          <w:color w:val="000000"/>
        </w:rPr>
        <w:t xml:space="preserve"> </w:t>
      </w:r>
      <w:proofErr w:type="spellStart"/>
      <w:r w:rsidRPr="002E541E">
        <w:rPr>
          <w:rFonts w:ascii="inter" w:eastAsia="inter" w:hAnsi="inter" w:cs="inter"/>
          <w:color w:val="000000"/>
        </w:rPr>
        <w:t>Yijuan</w:t>
      </w:r>
      <w:proofErr w:type="spellEnd"/>
      <w:r w:rsidRPr="002E541E">
        <w:rPr>
          <w:rFonts w:ascii="inter" w:eastAsia="inter" w:hAnsi="inter" w:cs="inter"/>
          <w:color w:val="000000"/>
        </w:rPr>
        <w:t xml:space="preserve"> Lu2, </w:t>
      </w:r>
      <w:proofErr w:type="spellStart"/>
      <w:r w:rsidRPr="002E541E">
        <w:rPr>
          <w:rFonts w:ascii="inter" w:eastAsia="inter" w:hAnsi="inter" w:cs="inter"/>
          <w:color w:val="000000"/>
        </w:rPr>
        <w:t>Dinei</w:t>
      </w:r>
      <w:proofErr w:type="spellEnd"/>
      <w:r w:rsidRPr="002E541E">
        <w:rPr>
          <w:rFonts w:ascii="inter" w:eastAsia="inter" w:hAnsi="inter" w:cs="inter"/>
          <w:color w:val="000000"/>
        </w:rPr>
        <w:t xml:space="preserve"> Florencio2, Cha Zhang2, </w:t>
      </w:r>
      <w:proofErr w:type="spellStart"/>
      <w:r w:rsidRPr="002E541E">
        <w:rPr>
          <w:rFonts w:ascii="inter" w:eastAsia="inter" w:hAnsi="inter" w:cs="inter"/>
          <w:color w:val="000000"/>
        </w:rPr>
        <w:t>Zhoujun</w:t>
      </w:r>
      <w:proofErr w:type="spellEnd"/>
      <w:r w:rsidRPr="002E541E">
        <w:rPr>
          <w:rFonts w:ascii="inter" w:eastAsia="inter" w:hAnsi="inter" w:cs="inter"/>
          <w:color w:val="000000"/>
        </w:rPr>
        <w:t xml:space="preserve"> Li1, </w:t>
      </w:r>
      <w:proofErr w:type="spellStart"/>
      <w:r w:rsidRPr="002E541E">
        <w:rPr>
          <w:rFonts w:ascii="inter" w:eastAsia="inter" w:hAnsi="inter" w:cs="inter"/>
          <w:color w:val="000000"/>
        </w:rPr>
        <w:t>Furu</w:t>
      </w:r>
      <w:proofErr w:type="spellEnd"/>
      <w:r w:rsidRPr="002E541E">
        <w:rPr>
          <w:rFonts w:ascii="inter" w:eastAsia="inter" w:hAnsi="inter" w:cs="inter"/>
          <w:color w:val="000000"/>
        </w:rPr>
        <w:t xml:space="preserve"> Wei2</w:t>
      </w:r>
      <w:r>
        <w:rPr>
          <w:rFonts w:ascii="inter" w:eastAsia="inter" w:hAnsi="inter" w:cs="inter"/>
          <w:color w:val="000000"/>
        </w:rPr>
        <w:t>: “</w:t>
      </w:r>
      <w:proofErr w:type="spellStart"/>
      <w:r w:rsidRPr="002E541E">
        <w:rPr>
          <w:rFonts w:ascii="inter" w:eastAsia="inter" w:hAnsi="inter" w:cs="inter"/>
          <w:color w:val="000000"/>
        </w:rPr>
        <w:t>TrOCR</w:t>
      </w:r>
      <w:proofErr w:type="spellEnd"/>
      <w:r w:rsidRPr="002E541E">
        <w:rPr>
          <w:rFonts w:ascii="inter" w:eastAsia="inter" w:hAnsi="inter" w:cs="inter"/>
          <w:color w:val="000000"/>
        </w:rPr>
        <w:t>: Transformer-based Optical Character Recognition with Pre-trained Models</w:t>
      </w:r>
      <w:r>
        <w:rPr>
          <w:rFonts w:ascii="inter" w:eastAsia="inter" w:hAnsi="inter" w:cs="inter"/>
          <w:color w:val="000000"/>
          <w:lang w:val="en-IN"/>
        </w:rPr>
        <w:t xml:space="preserve">”, published in </w:t>
      </w:r>
      <w:proofErr w:type="spellStart"/>
      <w:r>
        <w:rPr>
          <w:rFonts w:ascii="inter" w:eastAsia="inter" w:hAnsi="inter" w:cs="inter"/>
          <w:color w:val="000000"/>
          <w:lang w:val="en-IN"/>
        </w:rPr>
        <w:t>arXiv</w:t>
      </w:r>
      <w:proofErr w:type="spellEnd"/>
      <w:r>
        <w:rPr>
          <w:rFonts w:ascii="inter" w:eastAsia="inter" w:hAnsi="inter" w:cs="inter"/>
          <w:color w:val="000000"/>
          <w:lang w:val="en-IN"/>
        </w:rPr>
        <w:t xml:space="preserve">, </w:t>
      </w:r>
      <w:r w:rsidRPr="002E541E">
        <w:rPr>
          <w:rFonts w:ascii="inter" w:eastAsia="inter" w:hAnsi="inter" w:cs="inter"/>
          <w:color w:val="000000"/>
          <w:lang w:val="en-IN"/>
        </w:rPr>
        <w:t>202</w:t>
      </w:r>
      <w:r>
        <w:rPr>
          <w:rFonts w:ascii="inter" w:eastAsia="inter" w:hAnsi="inter" w:cs="inter"/>
          <w:color w:val="000000"/>
          <w:lang w:val="en-IN"/>
        </w:rPr>
        <w:t>2</w:t>
      </w:r>
    </w:p>
    <w:p w14:paraId="23F8AD41" w14:textId="44016BE7" w:rsidR="006027A8" w:rsidRDefault="006027A8" w:rsidP="002E541E">
      <w:pPr>
        <w:spacing w:before="105" w:after="105" w:line="360" w:lineRule="auto"/>
        <w:rPr>
          <w:rFonts w:ascii="inter" w:eastAsia="inter" w:hAnsi="inter" w:cs="inter"/>
          <w:color w:val="000000"/>
          <w:lang w:val="en-IN"/>
        </w:rPr>
      </w:pPr>
      <w:r>
        <w:rPr>
          <w:rFonts w:ascii="inter" w:eastAsia="inter" w:hAnsi="inter" w:cs="inter"/>
          <w:color w:val="000000"/>
        </w:rPr>
        <w:t>[</w:t>
      </w:r>
      <w:r w:rsidR="00D1141D">
        <w:rPr>
          <w:rFonts w:ascii="inter" w:eastAsia="inter" w:hAnsi="inter" w:cs="inter"/>
          <w:color w:val="000000"/>
        </w:rPr>
        <w:t>2</w:t>
      </w:r>
      <w:r>
        <w:rPr>
          <w:rFonts w:ascii="inter" w:eastAsia="inter" w:hAnsi="inter" w:cs="inter"/>
          <w:color w:val="000000"/>
        </w:rPr>
        <w:t>]</w:t>
      </w:r>
      <w:r>
        <w:rPr>
          <w:rFonts w:ascii="inter" w:eastAsia="inter" w:hAnsi="inter" w:cs="inter"/>
          <w:color w:val="000000"/>
        </w:rPr>
        <w:t xml:space="preserve"> </w:t>
      </w:r>
      <w:r w:rsidRPr="000C0CFE">
        <w:rPr>
          <w:rFonts w:ascii="inter" w:eastAsia="inter" w:hAnsi="inter" w:cs="inter"/>
          <w:color w:val="000000"/>
          <w:lang w:val="en-IN"/>
        </w:rPr>
        <w:t>Nanyang Yang, Yi Wang, Lap-</w:t>
      </w:r>
      <w:proofErr w:type="spellStart"/>
      <w:r w:rsidRPr="000C0CFE">
        <w:rPr>
          <w:rFonts w:ascii="inter" w:eastAsia="inter" w:hAnsi="inter" w:cs="inter"/>
          <w:color w:val="000000"/>
          <w:lang w:val="en-IN"/>
        </w:rPr>
        <w:t>Pui</w:t>
      </w:r>
      <w:proofErr w:type="spellEnd"/>
      <w:r w:rsidRPr="000C0CFE">
        <w:rPr>
          <w:rFonts w:ascii="inter" w:eastAsia="inter" w:hAnsi="inter" w:cs="inter"/>
          <w:color w:val="000000"/>
          <w:lang w:val="en-IN"/>
        </w:rPr>
        <w:t xml:space="preserve"> Chau: "Multi-object Tracking with Tracked Object Bounding Box Association", published in ICME workshop</w:t>
      </w:r>
      <w:r w:rsidR="00EE1BF0">
        <w:rPr>
          <w:rFonts w:ascii="inter" w:eastAsia="inter" w:hAnsi="inter" w:cs="inter"/>
          <w:color w:val="000000"/>
          <w:lang w:val="en-IN"/>
        </w:rPr>
        <w:t>,</w:t>
      </w:r>
      <w:r w:rsidRPr="000C0CFE">
        <w:rPr>
          <w:rFonts w:ascii="inter" w:eastAsia="inter" w:hAnsi="inter" w:cs="inter"/>
          <w:color w:val="000000"/>
          <w:lang w:val="en-IN"/>
        </w:rPr>
        <w:t xml:space="preserve"> 2021</w:t>
      </w:r>
    </w:p>
    <w:p w14:paraId="4B1CE83A" w14:textId="1000205F" w:rsidR="00607762" w:rsidRDefault="006027A8" w:rsidP="002E541E">
      <w:pPr>
        <w:spacing w:before="105" w:after="105" w:line="360" w:lineRule="auto"/>
        <w:rPr>
          <w:rFonts w:ascii="inter" w:eastAsia="inter" w:hAnsi="inter" w:cs="inter"/>
          <w:color w:val="000000"/>
          <w:lang w:val="en-IN"/>
        </w:rPr>
      </w:pPr>
      <w:r>
        <w:rPr>
          <w:rFonts w:ascii="inter" w:eastAsia="inter" w:hAnsi="inter" w:cs="inter"/>
          <w:color w:val="000000"/>
        </w:rPr>
        <w:t>[</w:t>
      </w:r>
      <w:r w:rsidR="00D1141D">
        <w:rPr>
          <w:rFonts w:ascii="inter" w:eastAsia="inter" w:hAnsi="inter" w:cs="inter"/>
          <w:color w:val="000000"/>
        </w:rPr>
        <w:t>3</w:t>
      </w:r>
      <w:r>
        <w:rPr>
          <w:rFonts w:ascii="inter" w:eastAsia="inter" w:hAnsi="inter" w:cs="inter"/>
          <w:color w:val="000000"/>
        </w:rPr>
        <w:t>]</w:t>
      </w:r>
      <w:r w:rsidR="00D1141D">
        <w:rPr>
          <w:rFonts w:ascii="inter" w:eastAsia="inter" w:hAnsi="inter" w:cs="inter"/>
          <w:color w:val="000000"/>
        </w:rPr>
        <w:t xml:space="preserve"> </w:t>
      </w:r>
      <w:proofErr w:type="spellStart"/>
      <w:r w:rsidR="00607762" w:rsidRPr="00607762">
        <w:rPr>
          <w:rFonts w:ascii="inter" w:eastAsia="inter" w:hAnsi="inter" w:cs="inter"/>
          <w:color w:val="000000"/>
          <w:lang w:val="en-IN"/>
        </w:rPr>
        <w:t>Yongsun</w:t>
      </w:r>
      <w:proofErr w:type="spellEnd"/>
      <w:r w:rsidR="00607762" w:rsidRPr="00607762">
        <w:rPr>
          <w:rFonts w:ascii="inter" w:eastAsia="inter" w:hAnsi="inter" w:cs="inter"/>
          <w:color w:val="000000"/>
          <w:lang w:val="en-IN"/>
        </w:rPr>
        <w:t xml:space="preserve"> Yoon: "Fine-tuning YOLOv8 with Custom Dataset Generated by Open-world Object Detector", published in Medium, </w:t>
      </w:r>
      <w:hyperlink r:id="rId6" w:history="1">
        <w:r w:rsidR="00607762" w:rsidRPr="00607762">
          <w:rPr>
            <w:rStyle w:val="Hyperlink"/>
            <w:rFonts w:ascii="inter" w:eastAsia="inter" w:hAnsi="inter" w:cs="inter"/>
            <w:lang w:val="en-IN"/>
          </w:rPr>
          <w:t>Link</w:t>
        </w:r>
      </w:hyperlink>
    </w:p>
    <w:p w14:paraId="50676616" w14:textId="79B61F85" w:rsidR="00F20BF4" w:rsidRDefault="00D1141D" w:rsidP="00F20BF4">
      <w:pPr>
        <w:spacing w:before="105" w:after="105" w:line="360" w:lineRule="auto"/>
        <w:rPr>
          <w:rFonts w:ascii="inter" w:eastAsia="inter" w:hAnsi="inter" w:cs="inter"/>
          <w:color w:val="000000"/>
          <w:lang w:val="en-IN"/>
        </w:rPr>
      </w:pPr>
      <w:r>
        <w:rPr>
          <w:rFonts w:ascii="inter" w:eastAsia="inter" w:hAnsi="inter" w:cs="inter"/>
          <w:color w:val="000000"/>
          <w:lang w:val="en-IN"/>
        </w:rPr>
        <w:lastRenderedPageBreak/>
        <w:t xml:space="preserve">[4] </w:t>
      </w:r>
      <w:proofErr w:type="spellStart"/>
      <w:r w:rsidR="00F20BF4" w:rsidRPr="00F20BF4">
        <w:rPr>
          <w:rFonts w:ascii="inter" w:eastAsia="inter" w:hAnsi="inter" w:cs="inter"/>
          <w:color w:val="000000"/>
          <w:lang w:val="en-IN"/>
        </w:rPr>
        <w:t>Neeraj</w:t>
      </w:r>
      <w:proofErr w:type="spellEnd"/>
      <w:r w:rsidR="00F20BF4" w:rsidRPr="00F20BF4">
        <w:rPr>
          <w:rFonts w:ascii="inter" w:eastAsia="inter" w:hAnsi="inter" w:cs="inter"/>
          <w:color w:val="000000"/>
          <w:lang w:val="en-IN"/>
        </w:rPr>
        <w:t xml:space="preserve"> Garg, </w:t>
      </w:r>
      <w:proofErr w:type="spellStart"/>
      <w:r w:rsidR="00F20BF4" w:rsidRPr="00F20BF4">
        <w:rPr>
          <w:rFonts w:ascii="inter" w:eastAsia="inter" w:hAnsi="inter" w:cs="inter"/>
          <w:color w:val="000000"/>
          <w:lang w:val="en-IN"/>
        </w:rPr>
        <w:t>Neelam</w:t>
      </w:r>
      <w:proofErr w:type="spellEnd"/>
      <w:r w:rsidR="00F20BF4" w:rsidRPr="00F20BF4">
        <w:rPr>
          <w:rFonts w:ascii="inter" w:eastAsia="inter" w:hAnsi="inter" w:cs="inter"/>
          <w:color w:val="000000"/>
          <w:lang w:val="en-IN"/>
        </w:rPr>
        <w:t xml:space="preserve"> Sharma, </w:t>
      </w:r>
      <w:proofErr w:type="spellStart"/>
      <w:r w:rsidR="00F20BF4" w:rsidRPr="00F20BF4">
        <w:rPr>
          <w:rFonts w:ascii="inter" w:eastAsia="inter" w:hAnsi="inter" w:cs="inter"/>
          <w:color w:val="000000"/>
          <w:lang w:val="en-IN"/>
        </w:rPr>
        <w:t>Gautam</w:t>
      </w:r>
      <w:proofErr w:type="spellEnd"/>
      <w:r w:rsidR="00F20BF4" w:rsidRPr="00F20BF4">
        <w:rPr>
          <w:rFonts w:ascii="inter" w:eastAsia="inter" w:hAnsi="inter" w:cs="inter"/>
          <w:color w:val="000000"/>
          <w:lang w:val="en-IN"/>
        </w:rPr>
        <w:t xml:space="preserve"> Jain, Vipul Jain, </w:t>
      </w:r>
      <w:proofErr w:type="spellStart"/>
      <w:r w:rsidR="00F20BF4" w:rsidRPr="00F20BF4">
        <w:rPr>
          <w:rFonts w:ascii="inter" w:eastAsia="inter" w:hAnsi="inter" w:cs="inter"/>
          <w:color w:val="000000"/>
          <w:lang w:val="en-IN"/>
        </w:rPr>
        <w:t>Vaibhav</w:t>
      </w:r>
      <w:proofErr w:type="spellEnd"/>
      <w:r w:rsidR="00F20BF4" w:rsidRPr="00F20BF4">
        <w:rPr>
          <w:rFonts w:ascii="inter" w:eastAsia="inter" w:hAnsi="inter" w:cs="inter"/>
          <w:color w:val="000000"/>
          <w:lang w:val="en-IN"/>
        </w:rPr>
        <w:t xml:space="preserve"> </w:t>
      </w:r>
      <w:proofErr w:type="spellStart"/>
      <w:r w:rsidR="00F20BF4" w:rsidRPr="00F20BF4">
        <w:rPr>
          <w:rFonts w:ascii="inter" w:eastAsia="inter" w:hAnsi="inter" w:cs="inter"/>
          <w:color w:val="000000"/>
          <w:lang w:val="en-IN"/>
        </w:rPr>
        <w:t>Upreti</w:t>
      </w:r>
      <w:proofErr w:type="spellEnd"/>
      <w:r w:rsidR="00F20BF4" w:rsidRPr="00F20BF4">
        <w:rPr>
          <w:rFonts w:ascii="inter" w:eastAsia="inter" w:hAnsi="inter" w:cs="inter"/>
          <w:color w:val="000000"/>
          <w:lang w:val="en-IN"/>
        </w:rPr>
        <w:t>: "Handwriting Recognition System Using YOLO and CTC", published in International Conference on Advanced Computing &amp; Communication Technologies (</w:t>
      </w:r>
      <w:proofErr w:type="spellStart"/>
      <w:r w:rsidR="00F20BF4" w:rsidRPr="00F20BF4">
        <w:rPr>
          <w:rFonts w:ascii="inter" w:eastAsia="inter" w:hAnsi="inter" w:cs="inter"/>
          <w:color w:val="000000"/>
          <w:lang w:val="en-IN"/>
        </w:rPr>
        <w:t>ICACCTech</w:t>
      </w:r>
      <w:proofErr w:type="spellEnd"/>
      <w:r w:rsidR="00F20BF4" w:rsidRPr="00F20BF4">
        <w:rPr>
          <w:rFonts w:ascii="inter" w:eastAsia="inter" w:hAnsi="inter" w:cs="inter"/>
          <w:color w:val="000000"/>
          <w:lang w:val="en-IN"/>
        </w:rPr>
        <w:t>), 2023</w:t>
      </w:r>
    </w:p>
    <w:p w14:paraId="1171BB33" w14:textId="7FA888EC" w:rsidR="006027A8" w:rsidRDefault="006027A8" w:rsidP="006027A8">
      <w:pPr>
        <w:spacing w:before="105" w:after="105" w:line="360" w:lineRule="auto"/>
        <w:rPr>
          <w:rFonts w:ascii="inter" w:eastAsia="inter" w:hAnsi="inter" w:cs="inter"/>
          <w:color w:val="000000"/>
          <w:lang w:val="en-IN"/>
        </w:rPr>
      </w:pPr>
      <w:r>
        <w:rPr>
          <w:rFonts w:ascii="inter" w:eastAsia="inter" w:hAnsi="inter" w:cs="inter"/>
          <w:color w:val="000000"/>
        </w:rPr>
        <w:t>[</w:t>
      </w:r>
      <w:r w:rsidR="00D1141D">
        <w:rPr>
          <w:rFonts w:ascii="inter" w:eastAsia="inter" w:hAnsi="inter" w:cs="inter"/>
          <w:color w:val="000000"/>
        </w:rPr>
        <w:t>5</w:t>
      </w:r>
      <w:r>
        <w:rPr>
          <w:rFonts w:ascii="inter" w:eastAsia="inter" w:hAnsi="inter" w:cs="inter"/>
          <w:color w:val="000000"/>
        </w:rPr>
        <w:t xml:space="preserve">] </w:t>
      </w:r>
      <w:r w:rsidRPr="002E541E">
        <w:rPr>
          <w:rFonts w:ascii="inter" w:eastAsia="inter" w:hAnsi="inter" w:cs="inter"/>
          <w:color w:val="000000"/>
        </w:rPr>
        <w:t xml:space="preserve">Gang. Li, Zhao. Wang, </w:t>
      </w:r>
      <w:proofErr w:type="spellStart"/>
      <w:r w:rsidRPr="002E541E">
        <w:rPr>
          <w:rFonts w:ascii="inter" w:eastAsia="inter" w:hAnsi="inter" w:cs="inter"/>
          <w:color w:val="000000"/>
        </w:rPr>
        <w:t>Junhui</w:t>
      </w:r>
      <w:proofErr w:type="spellEnd"/>
      <w:r w:rsidRPr="002E541E">
        <w:rPr>
          <w:rFonts w:ascii="inter" w:eastAsia="inter" w:hAnsi="inter" w:cs="inter"/>
          <w:color w:val="000000"/>
        </w:rPr>
        <w:t xml:space="preserve">. Huang, </w:t>
      </w:r>
      <w:proofErr w:type="spellStart"/>
      <w:r w:rsidRPr="002E541E">
        <w:rPr>
          <w:rFonts w:ascii="inter" w:eastAsia="inter" w:hAnsi="inter" w:cs="inter"/>
          <w:color w:val="000000"/>
        </w:rPr>
        <w:t>Jianmin</w:t>
      </w:r>
      <w:proofErr w:type="spellEnd"/>
      <w:r w:rsidRPr="002E541E">
        <w:rPr>
          <w:rFonts w:ascii="inter" w:eastAsia="inter" w:hAnsi="inter" w:cs="inter"/>
          <w:color w:val="000000"/>
        </w:rPr>
        <w:t xml:space="preserve">. </w:t>
      </w:r>
      <w:proofErr w:type="gramStart"/>
      <w:r w:rsidRPr="002E541E">
        <w:rPr>
          <w:rFonts w:ascii="inter" w:eastAsia="inter" w:hAnsi="inter" w:cs="inter"/>
          <w:color w:val="000000"/>
        </w:rPr>
        <w:t>Gao</w:t>
      </w:r>
      <w:proofErr w:type="gramEnd"/>
      <w:r w:rsidRPr="002E541E">
        <w:rPr>
          <w:rFonts w:ascii="inter" w:eastAsia="inter" w:hAnsi="inter" w:cs="inter"/>
          <w:color w:val="000000"/>
        </w:rPr>
        <w:t>, Kun. Chen</w:t>
      </w:r>
      <w:r>
        <w:rPr>
          <w:rFonts w:ascii="inter" w:eastAsia="inter" w:hAnsi="inter" w:cs="inter"/>
          <w:color w:val="000000"/>
        </w:rPr>
        <w:t>: “</w:t>
      </w:r>
      <w:r w:rsidRPr="002E541E">
        <w:rPr>
          <w:rFonts w:ascii="inter" w:eastAsia="inter" w:hAnsi="inter" w:cs="inter"/>
          <w:color w:val="000000"/>
          <w:lang w:val="en-IN"/>
        </w:rPr>
        <w:t>Form Recognition Based on Lightweight U-Net and</w:t>
      </w:r>
      <w:r>
        <w:rPr>
          <w:rFonts w:ascii="inter" w:eastAsia="inter" w:hAnsi="inter" w:cs="inter"/>
          <w:color w:val="000000"/>
          <w:lang w:val="en-IN"/>
        </w:rPr>
        <w:t xml:space="preserve"> </w:t>
      </w:r>
      <w:r w:rsidRPr="002E541E">
        <w:rPr>
          <w:rFonts w:ascii="inter" w:eastAsia="inter" w:hAnsi="inter" w:cs="inter"/>
          <w:color w:val="000000"/>
          <w:lang w:val="en-IN"/>
        </w:rPr>
        <w:t>Tesseract after Multi-level Retraining</w:t>
      </w:r>
      <w:r>
        <w:rPr>
          <w:rFonts w:ascii="inter" w:eastAsia="inter" w:hAnsi="inter" w:cs="inter"/>
          <w:color w:val="000000"/>
          <w:lang w:val="en-IN"/>
        </w:rPr>
        <w:t xml:space="preserve">”, published in </w:t>
      </w:r>
      <w:r w:rsidRPr="002E541E">
        <w:rPr>
          <w:rFonts w:ascii="inter" w:eastAsia="inter" w:hAnsi="inter" w:cs="inter"/>
          <w:color w:val="000000"/>
          <w:lang w:val="en-IN"/>
        </w:rPr>
        <w:t>International Conference of Optical Imaging and Measurement (ICOIM)</w:t>
      </w:r>
      <w:r>
        <w:rPr>
          <w:rFonts w:ascii="inter" w:eastAsia="inter" w:hAnsi="inter" w:cs="inter"/>
          <w:color w:val="000000"/>
          <w:lang w:val="en-IN"/>
        </w:rPr>
        <w:t xml:space="preserve">, </w:t>
      </w:r>
      <w:r w:rsidRPr="002E541E">
        <w:rPr>
          <w:rFonts w:ascii="inter" w:eastAsia="inter" w:hAnsi="inter" w:cs="inter"/>
          <w:color w:val="000000"/>
          <w:lang w:val="en-IN"/>
        </w:rPr>
        <w:t>2021</w:t>
      </w:r>
    </w:p>
    <w:p w14:paraId="2915831B" w14:textId="47C18BBA" w:rsidR="00F20BF4" w:rsidRDefault="00D1141D" w:rsidP="00F20BF4">
      <w:pPr>
        <w:spacing w:before="105" w:after="105" w:line="360" w:lineRule="auto"/>
        <w:rPr>
          <w:rFonts w:ascii="inter" w:eastAsia="inter" w:hAnsi="inter" w:cs="inter"/>
          <w:color w:val="000000"/>
          <w:lang w:val="en-IN"/>
        </w:rPr>
      </w:pPr>
      <w:r>
        <w:rPr>
          <w:rFonts w:ascii="inter" w:eastAsia="inter" w:hAnsi="inter" w:cs="inter"/>
          <w:color w:val="000000"/>
          <w:lang w:val="en-IN"/>
        </w:rPr>
        <w:t xml:space="preserve">[6] </w:t>
      </w:r>
      <w:r w:rsidR="00F20BF4" w:rsidRPr="00F20BF4">
        <w:rPr>
          <w:rFonts w:ascii="inter" w:eastAsia="inter" w:hAnsi="inter" w:cs="inter"/>
          <w:color w:val="000000"/>
          <w:lang w:val="en-IN"/>
        </w:rPr>
        <w:t xml:space="preserve">A </w:t>
      </w:r>
      <w:proofErr w:type="spellStart"/>
      <w:r w:rsidR="00F20BF4" w:rsidRPr="00F20BF4">
        <w:rPr>
          <w:rFonts w:ascii="inter" w:eastAsia="inter" w:hAnsi="inter" w:cs="inter"/>
          <w:color w:val="000000"/>
          <w:lang w:val="en-IN"/>
        </w:rPr>
        <w:t>Nikitha</w:t>
      </w:r>
      <w:proofErr w:type="spellEnd"/>
      <w:r w:rsidR="00F20BF4" w:rsidRPr="00F20BF4">
        <w:rPr>
          <w:rFonts w:ascii="inter" w:eastAsia="inter" w:hAnsi="inter" w:cs="inter"/>
          <w:color w:val="000000"/>
          <w:lang w:val="en-IN"/>
        </w:rPr>
        <w:t xml:space="preserve">, J </w:t>
      </w:r>
      <w:proofErr w:type="spellStart"/>
      <w:r w:rsidR="00F20BF4" w:rsidRPr="00F20BF4">
        <w:rPr>
          <w:rFonts w:ascii="inter" w:eastAsia="inter" w:hAnsi="inter" w:cs="inter"/>
          <w:color w:val="000000"/>
          <w:lang w:val="en-IN"/>
        </w:rPr>
        <w:t>Geetha</w:t>
      </w:r>
      <w:proofErr w:type="spellEnd"/>
      <w:r w:rsidR="00F20BF4" w:rsidRPr="00F20BF4">
        <w:rPr>
          <w:rFonts w:ascii="inter" w:eastAsia="inter" w:hAnsi="inter" w:cs="inter"/>
          <w:color w:val="000000"/>
          <w:lang w:val="en-IN"/>
        </w:rPr>
        <w:t xml:space="preserve">, D.S </w:t>
      </w:r>
      <w:proofErr w:type="spellStart"/>
      <w:r w:rsidR="00F20BF4" w:rsidRPr="00F20BF4">
        <w:rPr>
          <w:rFonts w:ascii="inter" w:eastAsia="inter" w:hAnsi="inter" w:cs="inter"/>
          <w:color w:val="000000"/>
          <w:lang w:val="en-IN"/>
        </w:rPr>
        <w:t>JayaLakshmi</w:t>
      </w:r>
      <w:proofErr w:type="spellEnd"/>
      <w:r w:rsidR="00F20BF4" w:rsidRPr="00F20BF4">
        <w:rPr>
          <w:rFonts w:ascii="inter" w:eastAsia="inter" w:hAnsi="inter" w:cs="inter"/>
          <w:color w:val="000000"/>
          <w:lang w:val="en-IN"/>
        </w:rPr>
        <w:t>: "Handwritten Text Recognition using Deep Learning", published in International Conference on Recent Trends on Electronics, Information, Communication &amp; Technology (RTEICT), 2020</w:t>
      </w:r>
    </w:p>
    <w:p w14:paraId="4995099E" w14:textId="745A6128" w:rsidR="000C0CFE" w:rsidRDefault="00D1141D" w:rsidP="00F20BF4">
      <w:pPr>
        <w:spacing w:before="105" w:after="105" w:line="360" w:lineRule="auto"/>
        <w:rPr>
          <w:rFonts w:ascii="inter" w:eastAsia="inter" w:hAnsi="inter" w:cs="inter"/>
          <w:color w:val="000000"/>
          <w:lang w:val="en-IN"/>
        </w:rPr>
      </w:pPr>
      <w:r>
        <w:rPr>
          <w:rFonts w:ascii="inter" w:eastAsia="inter" w:hAnsi="inter" w:cs="inter"/>
          <w:color w:val="000000"/>
          <w:lang w:val="en-IN"/>
        </w:rPr>
        <w:t xml:space="preserve">[7] </w:t>
      </w:r>
      <w:r w:rsidR="000C0CFE" w:rsidRPr="000C0CFE">
        <w:rPr>
          <w:rFonts w:ascii="inter" w:eastAsia="inter" w:hAnsi="inter" w:cs="inter"/>
          <w:color w:val="000000"/>
          <w:lang w:val="en-IN"/>
        </w:rPr>
        <w:t>Juan Ramirez-</w:t>
      </w:r>
      <w:proofErr w:type="spellStart"/>
      <w:r w:rsidR="000C0CFE" w:rsidRPr="000C0CFE">
        <w:rPr>
          <w:rFonts w:ascii="inter" w:eastAsia="inter" w:hAnsi="inter" w:cs="inter"/>
          <w:color w:val="000000"/>
          <w:lang w:val="en-IN"/>
        </w:rPr>
        <w:t>Orta</w:t>
      </w:r>
      <w:proofErr w:type="spellEnd"/>
      <w:r w:rsidR="000C0CFE" w:rsidRPr="000C0CFE">
        <w:rPr>
          <w:rFonts w:ascii="inter" w:eastAsia="inter" w:hAnsi="inter" w:cs="inter"/>
          <w:color w:val="000000"/>
          <w:lang w:val="en-IN"/>
        </w:rPr>
        <w:t xml:space="preserve">, Eduardo </w:t>
      </w:r>
      <w:proofErr w:type="spellStart"/>
      <w:r w:rsidR="000C0CFE" w:rsidRPr="000C0CFE">
        <w:rPr>
          <w:rFonts w:ascii="inter" w:eastAsia="inter" w:hAnsi="inter" w:cs="inter"/>
          <w:color w:val="000000"/>
          <w:lang w:val="en-IN"/>
        </w:rPr>
        <w:t>Xamena</w:t>
      </w:r>
      <w:proofErr w:type="spellEnd"/>
      <w:r w:rsidR="000C0CFE" w:rsidRPr="000C0CFE">
        <w:rPr>
          <w:rFonts w:ascii="inter" w:eastAsia="inter" w:hAnsi="inter" w:cs="inter"/>
          <w:color w:val="000000"/>
          <w:lang w:val="en-IN"/>
        </w:rPr>
        <w:t xml:space="preserve">, Ana </w:t>
      </w:r>
      <w:proofErr w:type="spellStart"/>
      <w:r w:rsidR="000C0CFE" w:rsidRPr="000C0CFE">
        <w:rPr>
          <w:rFonts w:ascii="inter" w:eastAsia="inter" w:hAnsi="inter" w:cs="inter"/>
          <w:color w:val="000000"/>
          <w:lang w:val="en-IN"/>
        </w:rPr>
        <w:t>Maguitman</w:t>
      </w:r>
      <w:proofErr w:type="spellEnd"/>
      <w:r w:rsidR="000C0CFE" w:rsidRPr="000C0CFE">
        <w:rPr>
          <w:rFonts w:ascii="inter" w:eastAsia="inter" w:hAnsi="inter" w:cs="inter"/>
          <w:color w:val="000000"/>
          <w:lang w:val="en-IN"/>
        </w:rPr>
        <w:t xml:space="preserve">, </w:t>
      </w:r>
      <w:proofErr w:type="spellStart"/>
      <w:r w:rsidR="000C0CFE" w:rsidRPr="000C0CFE">
        <w:rPr>
          <w:rFonts w:ascii="inter" w:eastAsia="inter" w:hAnsi="inter" w:cs="inter"/>
          <w:color w:val="000000"/>
          <w:lang w:val="en-IN"/>
        </w:rPr>
        <w:t>Evangelos</w:t>
      </w:r>
      <w:proofErr w:type="spellEnd"/>
      <w:r w:rsidR="000C0CFE" w:rsidRPr="000C0CFE">
        <w:rPr>
          <w:rFonts w:ascii="inter" w:eastAsia="inter" w:hAnsi="inter" w:cs="inter"/>
          <w:color w:val="000000"/>
          <w:lang w:val="en-IN"/>
        </w:rPr>
        <w:t xml:space="preserve"> </w:t>
      </w:r>
      <w:proofErr w:type="spellStart"/>
      <w:r w:rsidR="000C0CFE" w:rsidRPr="000C0CFE">
        <w:rPr>
          <w:rFonts w:ascii="inter" w:eastAsia="inter" w:hAnsi="inter" w:cs="inter"/>
          <w:color w:val="000000"/>
          <w:lang w:val="en-IN"/>
        </w:rPr>
        <w:t>Milios</w:t>
      </w:r>
      <w:proofErr w:type="spellEnd"/>
      <w:r w:rsidR="000C0CFE" w:rsidRPr="000C0CFE">
        <w:rPr>
          <w:rFonts w:ascii="inter" w:eastAsia="inter" w:hAnsi="inter" w:cs="inter"/>
          <w:color w:val="000000"/>
          <w:lang w:val="en-IN"/>
        </w:rPr>
        <w:t xml:space="preserve">, Axel J. Soto: "Post-OCR Document Correction with large Ensembles of Character Sequence-to-Sequence Models", published in </w:t>
      </w:r>
      <w:proofErr w:type="spellStart"/>
      <w:r w:rsidR="000C0CFE" w:rsidRPr="000C0CFE">
        <w:rPr>
          <w:rFonts w:ascii="inter" w:eastAsia="inter" w:hAnsi="inter" w:cs="inter"/>
          <w:color w:val="000000"/>
          <w:lang w:val="en-IN"/>
        </w:rPr>
        <w:t>arXiv</w:t>
      </w:r>
      <w:proofErr w:type="spellEnd"/>
      <w:r w:rsidR="000C0CFE" w:rsidRPr="000C0CFE">
        <w:rPr>
          <w:rFonts w:ascii="inter" w:eastAsia="inter" w:hAnsi="inter" w:cs="inter"/>
          <w:color w:val="000000"/>
          <w:lang w:val="en-IN"/>
        </w:rPr>
        <w:t>, 2022</w:t>
      </w:r>
    </w:p>
    <w:p w14:paraId="4154BE96" w14:textId="584F38E7" w:rsidR="008E76B6" w:rsidRPr="0059609E" w:rsidRDefault="00D1141D" w:rsidP="0059609E">
      <w:pPr>
        <w:spacing w:before="105" w:after="105" w:line="360" w:lineRule="auto"/>
        <w:rPr>
          <w:rFonts w:ascii="inter" w:eastAsia="inter" w:hAnsi="inter" w:cs="inter"/>
          <w:color w:val="000000"/>
          <w:lang w:val="en-IN"/>
        </w:rPr>
      </w:pPr>
      <w:r>
        <w:rPr>
          <w:rFonts w:ascii="inter" w:eastAsia="inter" w:hAnsi="inter" w:cs="inter"/>
          <w:color w:val="000000"/>
          <w:lang w:val="en-IN"/>
        </w:rPr>
        <w:t xml:space="preserve">[8] </w:t>
      </w:r>
      <w:r w:rsidR="000C0CFE" w:rsidRPr="000C0CFE">
        <w:rPr>
          <w:rFonts w:ascii="inter" w:eastAsia="inter" w:hAnsi="inter" w:cs="inter"/>
          <w:color w:val="000000"/>
          <w:lang w:val="en-IN"/>
        </w:rPr>
        <w:t xml:space="preserve">Quoc-Dung Nguyen, </w:t>
      </w:r>
      <w:proofErr w:type="spellStart"/>
      <w:r w:rsidR="000C0CFE" w:rsidRPr="000C0CFE">
        <w:rPr>
          <w:rFonts w:ascii="inter" w:eastAsia="inter" w:hAnsi="inter" w:cs="inter"/>
          <w:color w:val="000000"/>
          <w:lang w:val="en-IN"/>
        </w:rPr>
        <w:t>Duc</w:t>
      </w:r>
      <w:proofErr w:type="spellEnd"/>
      <w:r w:rsidR="000C0CFE" w:rsidRPr="000C0CFE">
        <w:rPr>
          <w:rFonts w:ascii="inter" w:eastAsia="inter" w:hAnsi="inter" w:cs="inter"/>
          <w:color w:val="000000"/>
          <w:lang w:val="en-IN"/>
        </w:rPr>
        <w:t xml:space="preserve">-Anh Le, </w:t>
      </w:r>
      <w:proofErr w:type="spellStart"/>
      <w:r w:rsidR="000C0CFE" w:rsidRPr="000C0CFE">
        <w:rPr>
          <w:rFonts w:ascii="inter" w:eastAsia="inter" w:hAnsi="inter" w:cs="inter"/>
          <w:color w:val="000000"/>
          <w:lang w:val="en-IN"/>
        </w:rPr>
        <w:t>Nguyet</w:t>
      </w:r>
      <w:proofErr w:type="spellEnd"/>
      <w:r w:rsidR="000C0CFE" w:rsidRPr="000C0CFE">
        <w:rPr>
          <w:rFonts w:ascii="inter" w:eastAsia="inter" w:hAnsi="inter" w:cs="inter"/>
          <w:color w:val="000000"/>
          <w:lang w:val="en-IN"/>
        </w:rPr>
        <w:t xml:space="preserve">-Minh Phan, Ivan </w:t>
      </w:r>
      <w:proofErr w:type="spellStart"/>
      <w:r w:rsidR="000C0CFE" w:rsidRPr="000C0CFE">
        <w:rPr>
          <w:rFonts w:ascii="inter" w:eastAsia="inter" w:hAnsi="inter" w:cs="inter"/>
          <w:color w:val="000000"/>
          <w:lang w:val="en-IN"/>
        </w:rPr>
        <w:t>Zelinka</w:t>
      </w:r>
      <w:proofErr w:type="spellEnd"/>
      <w:r w:rsidR="000C0CFE" w:rsidRPr="000C0CFE">
        <w:rPr>
          <w:rFonts w:ascii="inter" w:eastAsia="inter" w:hAnsi="inter" w:cs="inter"/>
          <w:color w:val="000000"/>
          <w:lang w:val="en-IN"/>
        </w:rPr>
        <w:t>: "OCR error correction using correction patterns and self-organizing migrating algorithm", published in Springer Nature Link, 2021</w:t>
      </w:r>
    </w:p>
    <w:sectPr w:rsidR="008E76B6" w:rsidRPr="0059609E">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Arial"/>
    <w:charset w:val="00"/>
    <w:family w:val="swiss"/>
    <w:pitch w:val="variable"/>
    <w:sig w:usb0="00000001"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BB4739"/>
    <w:multiLevelType w:val="hybridMultilevel"/>
    <w:tmpl w:val="40FC4D9E"/>
    <w:lvl w:ilvl="0" w:tplc="0C8464B0">
      <w:start w:val="1"/>
      <w:numFmt w:val="bullet"/>
      <w:lvlText w:val=""/>
      <w:lvlJc w:val="left"/>
      <w:pPr>
        <w:tabs>
          <w:tab w:val="num" w:pos="900"/>
        </w:tabs>
        <w:ind w:left="540" w:hanging="360"/>
      </w:pPr>
      <w:rPr>
        <w:rFonts w:ascii="Symbol" w:hAnsi="Symbol" w:hint="default"/>
      </w:rPr>
    </w:lvl>
    <w:lvl w:ilvl="1" w:tplc="4C581AC2">
      <w:numFmt w:val="decimal"/>
      <w:lvlText w:val=""/>
      <w:lvlJc w:val="left"/>
    </w:lvl>
    <w:lvl w:ilvl="2" w:tplc="DFA8D044">
      <w:numFmt w:val="decimal"/>
      <w:lvlText w:val=""/>
      <w:lvlJc w:val="left"/>
    </w:lvl>
    <w:lvl w:ilvl="3" w:tplc="458EC404">
      <w:numFmt w:val="decimal"/>
      <w:lvlText w:val=""/>
      <w:lvlJc w:val="left"/>
    </w:lvl>
    <w:lvl w:ilvl="4" w:tplc="6D724178">
      <w:numFmt w:val="decimal"/>
      <w:lvlText w:val=""/>
      <w:lvlJc w:val="left"/>
    </w:lvl>
    <w:lvl w:ilvl="5" w:tplc="257A4722">
      <w:numFmt w:val="decimal"/>
      <w:lvlText w:val=""/>
      <w:lvlJc w:val="left"/>
    </w:lvl>
    <w:lvl w:ilvl="6" w:tplc="559475A6">
      <w:numFmt w:val="decimal"/>
      <w:lvlText w:val=""/>
      <w:lvlJc w:val="left"/>
    </w:lvl>
    <w:lvl w:ilvl="7" w:tplc="BE2E93F2">
      <w:numFmt w:val="decimal"/>
      <w:lvlText w:val=""/>
      <w:lvlJc w:val="left"/>
    </w:lvl>
    <w:lvl w:ilvl="8" w:tplc="26AE4B4E">
      <w:numFmt w:val="decimal"/>
      <w:lvlText w:val=""/>
      <w:lvlJc w:val="left"/>
    </w:lvl>
  </w:abstractNum>
  <w:abstractNum w:abstractNumId="1" w15:restartNumberingAfterBreak="0">
    <w:nsid w:val="1597739E"/>
    <w:multiLevelType w:val="hybridMultilevel"/>
    <w:tmpl w:val="650E2E0E"/>
    <w:lvl w:ilvl="0" w:tplc="19CC1CF0">
      <w:start w:val="1"/>
      <w:numFmt w:val="bullet"/>
      <w:lvlText w:val=""/>
      <w:lvlJc w:val="left"/>
      <w:pPr>
        <w:tabs>
          <w:tab w:val="num" w:pos="900"/>
        </w:tabs>
        <w:ind w:left="540" w:hanging="360"/>
      </w:pPr>
      <w:rPr>
        <w:rFonts w:ascii="Symbol" w:hAnsi="Symbol" w:hint="default"/>
      </w:rPr>
    </w:lvl>
    <w:lvl w:ilvl="1" w:tplc="8982DCAE">
      <w:numFmt w:val="decimal"/>
      <w:lvlText w:val=""/>
      <w:lvlJc w:val="left"/>
    </w:lvl>
    <w:lvl w:ilvl="2" w:tplc="C2A276FE">
      <w:numFmt w:val="decimal"/>
      <w:lvlText w:val=""/>
      <w:lvlJc w:val="left"/>
    </w:lvl>
    <w:lvl w:ilvl="3" w:tplc="8A50A088">
      <w:numFmt w:val="decimal"/>
      <w:lvlText w:val=""/>
      <w:lvlJc w:val="left"/>
    </w:lvl>
    <w:lvl w:ilvl="4" w:tplc="F176DC02">
      <w:numFmt w:val="decimal"/>
      <w:lvlText w:val=""/>
      <w:lvlJc w:val="left"/>
    </w:lvl>
    <w:lvl w:ilvl="5" w:tplc="C884FF20">
      <w:numFmt w:val="decimal"/>
      <w:lvlText w:val=""/>
      <w:lvlJc w:val="left"/>
    </w:lvl>
    <w:lvl w:ilvl="6" w:tplc="FF7E0778">
      <w:numFmt w:val="decimal"/>
      <w:lvlText w:val=""/>
      <w:lvlJc w:val="left"/>
    </w:lvl>
    <w:lvl w:ilvl="7" w:tplc="DB84EDD6">
      <w:numFmt w:val="decimal"/>
      <w:lvlText w:val=""/>
      <w:lvlJc w:val="left"/>
    </w:lvl>
    <w:lvl w:ilvl="8" w:tplc="F160B470">
      <w:numFmt w:val="decimal"/>
      <w:lvlText w:val=""/>
      <w:lvlJc w:val="left"/>
    </w:lvl>
  </w:abstractNum>
  <w:abstractNum w:abstractNumId="2" w15:restartNumberingAfterBreak="0">
    <w:nsid w:val="160458BC"/>
    <w:multiLevelType w:val="hybridMultilevel"/>
    <w:tmpl w:val="FADC8E48"/>
    <w:lvl w:ilvl="0" w:tplc="9E06D5D2">
      <w:start w:val="1"/>
      <w:numFmt w:val="bullet"/>
      <w:lvlText w:val=""/>
      <w:lvlJc w:val="left"/>
      <w:pPr>
        <w:tabs>
          <w:tab w:val="num" w:pos="900"/>
        </w:tabs>
        <w:ind w:left="540" w:hanging="360"/>
      </w:pPr>
      <w:rPr>
        <w:rFonts w:ascii="Symbol" w:hAnsi="Symbol" w:hint="default"/>
      </w:rPr>
    </w:lvl>
    <w:lvl w:ilvl="1" w:tplc="939C6CAA">
      <w:start w:val="1"/>
      <w:numFmt w:val="bullet"/>
      <w:lvlText w:val="o"/>
      <w:lvlJc w:val="left"/>
      <w:pPr>
        <w:tabs>
          <w:tab w:val="num" w:pos="1440"/>
        </w:tabs>
        <w:ind w:left="1080" w:hanging="360"/>
      </w:pPr>
      <w:rPr>
        <w:rFonts w:ascii="Courier New" w:hAnsi="Courier New" w:cs="Courier New" w:hint="default"/>
      </w:rPr>
    </w:lvl>
    <w:lvl w:ilvl="2" w:tplc="00B8CCC0">
      <w:start w:val="1"/>
      <w:numFmt w:val="bullet"/>
      <w:lvlText w:val=""/>
      <w:lvlJc w:val="left"/>
      <w:pPr>
        <w:tabs>
          <w:tab w:val="num" w:pos="900"/>
        </w:tabs>
        <w:ind w:left="540" w:hanging="360"/>
      </w:pPr>
      <w:rPr>
        <w:rFonts w:ascii="Symbol" w:hAnsi="Symbol" w:hint="default"/>
      </w:rPr>
    </w:lvl>
    <w:lvl w:ilvl="3" w:tplc="9C7CD91C">
      <w:numFmt w:val="decimal"/>
      <w:lvlText w:val=""/>
      <w:lvlJc w:val="left"/>
    </w:lvl>
    <w:lvl w:ilvl="4" w:tplc="88CA1606">
      <w:numFmt w:val="decimal"/>
      <w:lvlText w:val=""/>
      <w:lvlJc w:val="left"/>
    </w:lvl>
    <w:lvl w:ilvl="5" w:tplc="4AAC0996">
      <w:numFmt w:val="decimal"/>
      <w:lvlText w:val=""/>
      <w:lvlJc w:val="left"/>
    </w:lvl>
    <w:lvl w:ilvl="6" w:tplc="3EE64D66">
      <w:numFmt w:val="decimal"/>
      <w:lvlText w:val=""/>
      <w:lvlJc w:val="left"/>
    </w:lvl>
    <w:lvl w:ilvl="7" w:tplc="BCCA0DA0">
      <w:numFmt w:val="decimal"/>
      <w:lvlText w:val=""/>
      <w:lvlJc w:val="left"/>
    </w:lvl>
    <w:lvl w:ilvl="8" w:tplc="25EA05B8">
      <w:numFmt w:val="decimal"/>
      <w:lvlText w:val=""/>
      <w:lvlJc w:val="left"/>
    </w:lvl>
  </w:abstractNum>
  <w:abstractNum w:abstractNumId="3" w15:restartNumberingAfterBreak="0">
    <w:nsid w:val="2C6D124B"/>
    <w:multiLevelType w:val="hybridMultilevel"/>
    <w:tmpl w:val="6E926A7C"/>
    <w:lvl w:ilvl="0" w:tplc="26C852E8">
      <w:start w:val="1"/>
      <w:numFmt w:val="bullet"/>
      <w:lvlText w:val=""/>
      <w:lvlJc w:val="left"/>
      <w:pPr>
        <w:tabs>
          <w:tab w:val="num" w:pos="900"/>
        </w:tabs>
        <w:ind w:left="540" w:hanging="360"/>
      </w:pPr>
      <w:rPr>
        <w:rFonts w:ascii="Symbol" w:hAnsi="Symbol" w:hint="default"/>
      </w:rPr>
    </w:lvl>
    <w:lvl w:ilvl="1" w:tplc="2870BB76">
      <w:numFmt w:val="decimal"/>
      <w:lvlText w:val=""/>
      <w:lvlJc w:val="left"/>
    </w:lvl>
    <w:lvl w:ilvl="2" w:tplc="4F2A7232">
      <w:numFmt w:val="decimal"/>
      <w:lvlText w:val=""/>
      <w:lvlJc w:val="left"/>
    </w:lvl>
    <w:lvl w:ilvl="3" w:tplc="57EE9D24">
      <w:numFmt w:val="decimal"/>
      <w:lvlText w:val=""/>
      <w:lvlJc w:val="left"/>
    </w:lvl>
    <w:lvl w:ilvl="4" w:tplc="E07A2F3E">
      <w:numFmt w:val="decimal"/>
      <w:lvlText w:val=""/>
      <w:lvlJc w:val="left"/>
    </w:lvl>
    <w:lvl w:ilvl="5" w:tplc="D1FA198C">
      <w:numFmt w:val="decimal"/>
      <w:lvlText w:val=""/>
      <w:lvlJc w:val="left"/>
    </w:lvl>
    <w:lvl w:ilvl="6" w:tplc="71EE5822">
      <w:numFmt w:val="decimal"/>
      <w:lvlText w:val=""/>
      <w:lvlJc w:val="left"/>
    </w:lvl>
    <w:lvl w:ilvl="7" w:tplc="9810151C">
      <w:numFmt w:val="decimal"/>
      <w:lvlText w:val=""/>
      <w:lvlJc w:val="left"/>
    </w:lvl>
    <w:lvl w:ilvl="8" w:tplc="4E405D4A">
      <w:numFmt w:val="decimal"/>
      <w:lvlText w:val=""/>
      <w:lvlJc w:val="left"/>
    </w:lvl>
  </w:abstractNum>
  <w:abstractNum w:abstractNumId="4" w15:restartNumberingAfterBreak="0">
    <w:nsid w:val="34AA1BED"/>
    <w:multiLevelType w:val="hybridMultilevel"/>
    <w:tmpl w:val="33E2ED40"/>
    <w:lvl w:ilvl="0" w:tplc="76DAFF4E">
      <w:start w:val="1"/>
      <w:numFmt w:val="bullet"/>
      <w:lvlText w:val=""/>
      <w:lvlJc w:val="left"/>
      <w:pPr>
        <w:tabs>
          <w:tab w:val="num" w:pos="900"/>
        </w:tabs>
        <w:ind w:left="540" w:hanging="360"/>
      </w:pPr>
      <w:rPr>
        <w:rFonts w:ascii="Symbol" w:hAnsi="Symbol" w:hint="default"/>
      </w:rPr>
    </w:lvl>
    <w:lvl w:ilvl="1" w:tplc="E2B83190">
      <w:numFmt w:val="decimal"/>
      <w:lvlText w:val=""/>
      <w:lvlJc w:val="left"/>
    </w:lvl>
    <w:lvl w:ilvl="2" w:tplc="AE128B00">
      <w:numFmt w:val="decimal"/>
      <w:lvlText w:val=""/>
      <w:lvlJc w:val="left"/>
    </w:lvl>
    <w:lvl w:ilvl="3" w:tplc="17F804BE">
      <w:numFmt w:val="decimal"/>
      <w:lvlText w:val=""/>
      <w:lvlJc w:val="left"/>
    </w:lvl>
    <w:lvl w:ilvl="4" w:tplc="5BB6C088">
      <w:numFmt w:val="decimal"/>
      <w:lvlText w:val=""/>
      <w:lvlJc w:val="left"/>
    </w:lvl>
    <w:lvl w:ilvl="5" w:tplc="A67A34B2">
      <w:numFmt w:val="decimal"/>
      <w:lvlText w:val=""/>
      <w:lvlJc w:val="left"/>
    </w:lvl>
    <w:lvl w:ilvl="6" w:tplc="DC5A2668">
      <w:numFmt w:val="decimal"/>
      <w:lvlText w:val=""/>
      <w:lvlJc w:val="left"/>
    </w:lvl>
    <w:lvl w:ilvl="7" w:tplc="D458EE1C">
      <w:numFmt w:val="decimal"/>
      <w:lvlText w:val=""/>
      <w:lvlJc w:val="left"/>
    </w:lvl>
    <w:lvl w:ilvl="8" w:tplc="66066E58">
      <w:numFmt w:val="decimal"/>
      <w:lvlText w:val=""/>
      <w:lvlJc w:val="left"/>
    </w:lvl>
  </w:abstractNum>
  <w:abstractNum w:abstractNumId="5" w15:restartNumberingAfterBreak="0">
    <w:nsid w:val="6D146A0A"/>
    <w:multiLevelType w:val="hybridMultilevel"/>
    <w:tmpl w:val="3B4C376A"/>
    <w:lvl w:ilvl="0" w:tplc="00B8CCC0">
      <w:start w:val="1"/>
      <w:numFmt w:val="bullet"/>
      <w:lvlText w:val=""/>
      <w:lvlJc w:val="left"/>
      <w:pPr>
        <w:tabs>
          <w:tab w:val="num" w:pos="900"/>
        </w:tabs>
        <w:ind w:left="540" w:hanging="360"/>
      </w:pPr>
      <w:rPr>
        <w:rFonts w:ascii="Symbol" w:hAnsi="Symbol" w:hint="default"/>
      </w:rPr>
    </w:lvl>
    <w:lvl w:ilvl="1" w:tplc="8202E642">
      <w:start w:val="1"/>
      <w:numFmt w:val="bullet"/>
      <w:lvlText w:val="o"/>
      <w:lvlJc w:val="left"/>
      <w:pPr>
        <w:tabs>
          <w:tab w:val="num" w:pos="1440"/>
        </w:tabs>
        <w:ind w:left="1080" w:hanging="360"/>
      </w:pPr>
      <w:rPr>
        <w:rFonts w:ascii="Courier New" w:hAnsi="Courier New" w:cs="Courier New" w:hint="default"/>
      </w:rPr>
    </w:lvl>
    <w:lvl w:ilvl="2" w:tplc="EE167B42">
      <w:numFmt w:val="decimal"/>
      <w:lvlText w:val=""/>
      <w:lvlJc w:val="left"/>
    </w:lvl>
    <w:lvl w:ilvl="3" w:tplc="04081A80">
      <w:numFmt w:val="decimal"/>
      <w:lvlText w:val=""/>
      <w:lvlJc w:val="left"/>
    </w:lvl>
    <w:lvl w:ilvl="4" w:tplc="06149236">
      <w:numFmt w:val="decimal"/>
      <w:lvlText w:val=""/>
      <w:lvlJc w:val="left"/>
    </w:lvl>
    <w:lvl w:ilvl="5" w:tplc="B98EEB0A">
      <w:numFmt w:val="decimal"/>
      <w:lvlText w:val=""/>
      <w:lvlJc w:val="left"/>
    </w:lvl>
    <w:lvl w:ilvl="6" w:tplc="9AE4B21A">
      <w:numFmt w:val="decimal"/>
      <w:lvlText w:val=""/>
      <w:lvlJc w:val="left"/>
    </w:lvl>
    <w:lvl w:ilvl="7" w:tplc="3CDC3B88">
      <w:numFmt w:val="decimal"/>
      <w:lvlText w:val=""/>
      <w:lvlJc w:val="left"/>
    </w:lvl>
    <w:lvl w:ilvl="8" w:tplc="226A86E2">
      <w:numFmt w:val="decimal"/>
      <w:lvlText w:val=""/>
      <w:lvlJc w:val="left"/>
    </w:lvl>
  </w:abstractNum>
  <w:abstractNum w:abstractNumId="6" w15:restartNumberingAfterBreak="0">
    <w:nsid w:val="7DD22733"/>
    <w:multiLevelType w:val="hybridMultilevel"/>
    <w:tmpl w:val="35D22488"/>
    <w:lvl w:ilvl="0" w:tplc="DF7675CE">
      <w:start w:val="1"/>
      <w:numFmt w:val="bullet"/>
      <w:lvlText w:val=""/>
      <w:lvlJc w:val="left"/>
      <w:pPr>
        <w:tabs>
          <w:tab w:val="num" w:pos="900"/>
        </w:tabs>
        <w:ind w:left="540" w:hanging="360"/>
      </w:pPr>
      <w:rPr>
        <w:rFonts w:ascii="Symbol" w:hAnsi="Symbol" w:hint="default"/>
      </w:rPr>
    </w:lvl>
    <w:lvl w:ilvl="1" w:tplc="F9EA1F5E">
      <w:numFmt w:val="decimal"/>
      <w:lvlText w:val=""/>
      <w:lvlJc w:val="left"/>
    </w:lvl>
    <w:lvl w:ilvl="2" w:tplc="A7A294D6">
      <w:numFmt w:val="decimal"/>
      <w:lvlText w:val=""/>
      <w:lvlJc w:val="left"/>
    </w:lvl>
    <w:lvl w:ilvl="3" w:tplc="72080BF6">
      <w:numFmt w:val="decimal"/>
      <w:lvlText w:val=""/>
      <w:lvlJc w:val="left"/>
    </w:lvl>
    <w:lvl w:ilvl="4" w:tplc="174C115A">
      <w:numFmt w:val="decimal"/>
      <w:lvlText w:val=""/>
      <w:lvlJc w:val="left"/>
    </w:lvl>
    <w:lvl w:ilvl="5" w:tplc="1D6E7C76">
      <w:numFmt w:val="decimal"/>
      <w:lvlText w:val=""/>
      <w:lvlJc w:val="left"/>
    </w:lvl>
    <w:lvl w:ilvl="6" w:tplc="3ECEBBEE">
      <w:numFmt w:val="decimal"/>
      <w:lvlText w:val=""/>
      <w:lvlJc w:val="left"/>
    </w:lvl>
    <w:lvl w:ilvl="7" w:tplc="0B58B2EA">
      <w:numFmt w:val="decimal"/>
      <w:lvlText w:val=""/>
      <w:lvlJc w:val="left"/>
    </w:lvl>
    <w:lvl w:ilvl="8" w:tplc="547EE396">
      <w:numFmt w:val="decimal"/>
      <w:lvlText w:val=""/>
      <w:lvlJc w:val="left"/>
    </w:lvl>
  </w:abstractNum>
  <w:num w:numId="1">
    <w:abstractNumId w:val="3"/>
  </w:num>
  <w:num w:numId="2">
    <w:abstractNumId w:val="5"/>
  </w:num>
  <w:num w:numId="3">
    <w:abstractNumId w:val="2"/>
  </w:num>
  <w:num w:numId="4">
    <w:abstractNumId w:val="4"/>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6B6"/>
    <w:rsid w:val="00001267"/>
    <w:rsid w:val="000A4B79"/>
    <w:rsid w:val="000C0CFE"/>
    <w:rsid w:val="00100C8B"/>
    <w:rsid w:val="001677BD"/>
    <w:rsid w:val="00173D82"/>
    <w:rsid w:val="00175DF3"/>
    <w:rsid w:val="00242CFB"/>
    <w:rsid w:val="00244B1E"/>
    <w:rsid w:val="0025401B"/>
    <w:rsid w:val="002A76D6"/>
    <w:rsid w:val="002E541E"/>
    <w:rsid w:val="002E7685"/>
    <w:rsid w:val="00334E27"/>
    <w:rsid w:val="00342FEB"/>
    <w:rsid w:val="00381835"/>
    <w:rsid w:val="00386269"/>
    <w:rsid w:val="003A2D06"/>
    <w:rsid w:val="003A3C7F"/>
    <w:rsid w:val="003F656E"/>
    <w:rsid w:val="004209CB"/>
    <w:rsid w:val="004E5A0D"/>
    <w:rsid w:val="004F798D"/>
    <w:rsid w:val="00531C19"/>
    <w:rsid w:val="0059609E"/>
    <w:rsid w:val="005B351A"/>
    <w:rsid w:val="006027A8"/>
    <w:rsid w:val="00607762"/>
    <w:rsid w:val="00691E76"/>
    <w:rsid w:val="006D61CC"/>
    <w:rsid w:val="00713DC0"/>
    <w:rsid w:val="007C0640"/>
    <w:rsid w:val="00882AF0"/>
    <w:rsid w:val="008E76B6"/>
    <w:rsid w:val="008F1516"/>
    <w:rsid w:val="00916CB9"/>
    <w:rsid w:val="00922685"/>
    <w:rsid w:val="00933A5A"/>
    <w:rsid w:val="009A3841"/>
    <w:rsid w:val="009B4FDC"/>
    <w:rsid w:val="009E6A8B"/>
    <w:rsid w:val="00A15989"/>
    <w:rsid w:val="00AE2770"/>
    <w:rsid w:val="00B158A7"/>
    <w:rsid w:val="00BA7F56"/>
    <w:rsid w:val="00C9004F"/>
    <w:rsid w:val="00D1141D"/>
    <w:rsid w:val="00D46E17"/>
    <w:rsid w:val="00D76E70"/>
    <w:rsid w:val="00D926F0"/>
    <w:rsid w:val="00EE1BF0"/>
    <w:rsid w:val="00F20BF4"/>
    <w:rsid w:val="00FB3BC9"/>
    <w:rsid w:val="00FB4CD5"/>
    <w:rsid w:val="00FF03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D139"/>
  <w15:docId w15:val="{20F6C3A3-D6FC-40EA-89E5-B19D90D2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ListParagraph">
    <w:name w:val="List Paragraph"/>
    <w:basedOn w:val="Normal"/>
    <w:uiPriority w:val="34"/>
    <w:qFormat/>
    <w:rsid w:val="00342FEB"/>
    <w:pPr>
      <w:ind w:left="720"/>
      <w:contextualSpacing/>
    </w:pPr>
  </w:style>
  <w:style w:type="table" w:styleId="TableGrid">
    <w:name w:val="Table Grid"/>
    <w:basedOn w:val="TableNormal"/>
    <w:uiPriority w:val="39"/>
    <w:rsid w:val="00342F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7762"/>
    <w:rPr>
      <w:color w:val="467886" w:themeColor="hyperlink"/>
      <w:u w:val="single"/>
    </w:rPr>
  </w:style>
  <w:style w:type="character" w:customStyle="1" w:styleId="UnresolvedMention">
    <w:name w:val="Unresolved Mention"/>
    <w:basedOn w:val="DefaultParagraphFont"/>
    <w:uiPriority w:val="99"/>
    <w:semiHidden/>
    <w:unhideWhenUsed/>
    <w:rsid w:val="00607762"/>
    <w:rPr>
      <w:color w:val="605E5C"/>
      <w:shd w:val="clear" w:color="auto" w:fill="E1DFDD"/>
    </w:rPr>
  </w:style>
  <w:style w:type="paragraph" w:styleId="NormalWeb">
    <w:name w:val="Normal (Web)"/>
    <w:basedOn w:val="Normal"/>
    <w:uiPriority w:val="99"/>
    <w:semiHidden/>
    <w:unhideWhenUsed/>
    <w:rsid w:val="00D76E70"/>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0071283">
      <w:bodyDiv w:val="1"/>
      <w:marLeft w:val="0"/>
      <w:marRight w:val="0"/>
      <w:marTop w:val="0"/>
      <w:marBottom w:val="0"/>
      <w:divBdr>
        <w:top w:val="none" w:sz="0" w:space="0" w:color="auto"/>
        <w:left w:val="none" w:sz="0" w:space="0" w:color="auto"/>
        <w:bottom w:val="none" w:sz="0" w:space="0" w:color="auto"/>
        <w:right w:val="none" w:sz="0" w:space="0" w:color="auto"/>
      </w:divBdr>
    </w:div>
    <w:div w:id="691151777">
      <w:bodyDiv w:val="1"/>
      <w:marLeft w:val="0"/>
      <w:marRight w:val="0"/>
      <w:marTop w:val="0"/>
      <w:marBottom w:val="0"/>
      <w:divBdr>
        <w:top w:val="none" w:sz="0" w:space="0" w:color="auto"/>
        <w:left w:val="none" w:sz="0" w:space="0" w:color="auto"/>
        <w:bottom w:val="none" w:sz="0" w:space="0" w:color="auto"/>
        <w:right w:val="none" w:sz="0" w:space="0" w:color="auto"/>
      </w:divBdr>
    </w:div>
    <w:div w:id="1083145807">
      <w:bodyDiv w:val="1"/>
      <w:marLeft w:val="0"/>
      <w:marRight w:val="0"/>
      <w:marTop w:val="0"/>
      <w:marBottom w:val="0"/>
      <w:divBdr>
        <w:top w:val="none" w:sz="0" w:space="0" w:color="auto"/>
        <w:left w:val="none" w:sz="0" w:space="0" w:color="auto"/>
        <w:bottom w:val="none" w:sz="0" w:space="0" w:color="auto"/>
        <w:right w:val="none" w:sz="0" w:space="0" w:color="auto"/>
      </w:divBdr>
    </w:div>
    <w:div w:id="1334214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yongsun.yoon/fine-tuning-yolov8-using-custom-dataset-generated-by-open-world-object-detector-5724e267645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TotalTime>
  <Pages>6</Pages>
  <Words>1295</Words>
  <Characters>7388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Muthukumar G</cp:lastModifiedBy>
  <cp:revision>41</cp:revision>
  <dcterms:created xsi:type="dcterms:W3CDTF">2025-04-22T08:22:00Z</dcterms:created>
  <dcterms:modified xsi:type="dcterms:W3CDTF">2025-07-11T07:49:00Z</dcterms:modified>
</cp:coreProperties>
</file>