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34D3" w:rsidRPr="00EC34D3" w:rsidRDefault="00EC34D3" w:rsidP="00EC34D3">
      <w:pPr>
        <w:shd w:val="clear" w:color="auto" w:fill="FFFFFF"/>
        <w:spacing w:after="390" w:line="240" w:lineRule="auto"/>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In this article, we’ll talk about the following topics: </w:t>
      </w:r>
    </w:p>
    <w:p w:rsidR="00EC34D3" w:rsidRPr="00EC34D3" w:rsidRDefault="00EC34D3" w:rsidP="00EC34D3">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What is cloud storage?</w:t>
      </w:r>
    </w:p>
    <w:p w:rsidR="00EC34D3" w:rsidRPr="00EC34D3" w:rsidRDefault="00EC34D3" w:rsidP="00EC34D3">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Types of storage</w:t>
      </w:r>
    </w:p>
    <w:p w:rsidR="00EC34D3" w:rsidRPr="00EC34D3" w:rsidRDefault="00EC34D3" w:rsidP="00EC34D3">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Before S3</w:t>
      </w:r>
    </w:p>
    <w:p w:rsidR="00EC34D3" w:rsidRPr="00EC34D3" w:rsidRDefault="00EC34D3" w:rsidP="00EC34D3">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What is S3</w:t>
      </w:r>
    </w:p>
    <w:p w:rsidR="00EC34D3" w:rsidRPr="00EC34D3" w:rsidRDefault="00EC34D3" w:rsidP="00EC34D3">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Benefits of S3</w:t>
      </w:r>
    </w:p>
    <w:p w:rsidR="00EC34D3" w:rsidRPr="00EC34D3" w:rsidRDefault="00EC34D3" w:rsidP="00EC34D3">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Objects and buckets</w:t>
      </w:r>
    </w:p>
    <w:p w:rsidR="00EC34D3" w:rsidRPr="00EC34D3" w:rsidRDefault="00EC34D3" w:rsidP="00EC34D3">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How does Amazon S3 work?</w:t>
      </w:r>
    </w:p>
    <w:p w:rsidR="00EC34D3" w:rsidRPr="00EC34D3" w:rsidRDefault="00EC34D3" w:rsidP="00EC34D3">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Features of S3</w:t>
      </w:r>
    </w:p>
    <w:p w:rsidR="00EC34D3" w:rsidRPr="00EC34D3" w:rsidRDefault="00EC34D3" w:rsidP="00EC34D3">
      <w:pPr>
        <w:shd w:val="clear" w:color="auto" w:fill="FFFFFF"/>
        <w:spacing w:after="390" w:line="240" w:lineRule="auto"/>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Now, let’s jump into our first topic and learn about cloud storage in general.</w:t>
      </w:r>
    </w:p>
    <w:p w:rsidR="00EC34D3" w:rsidRPr="00EC34D3" w:rsidRDefault="00EC34D3" w:rsidP="00EC34D3">
      <w:pPr>
        <w:shd w:val="clear" w:color="auto" w:fill="FFFFFF"/>
        <w:spacing w:before="960" w:after="480" w:line="240" w:lineRule="auto"/>
        <w:outlineLvl w:val="1"/>
        <w:rPr>
          <w:rFonts w:ascii="Arial" w:eastAsia="Times New Roman" w:hAnsi="Arial" w:cs="Arial"/>
          <w:sz w:val="36"/>
          <w:szCs w:val="36"/>
          <w:lang w:eastAsia="en-IN"/>
        </w:rPr>
      </w:pPr>
      <w:r w:rsidRPr="00EC34D3">
        <w:rPr>
          <w:rFonts w:ascii="Arial" w:eastAsia="Times New Roman" w:hAnsi="Arial" w:cs="Arial"/>
          <w:sz w:val="36"/>
          <w:szCs w:val="36"/>
          <w:lang w:eastAsia="en-IN"/>
        </w:rPr>
        <w:t>What is Cloud Storage?</w:t>
      </w:r>
    </w:p>
    <w:p w:rsidR="00EC34D3" w:rsidRPr="00EC34D3" w:rsidRDefault="00EC34D3" w:rsidP="00EC34D3">
      <w:pPr>
        <w:shd w:val="clear" w:color="auto" w:fill="FFFFFF"/>
        <w:spacing w:after="390" w:line="240" w:lineRule="auto"/>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Cloud storage is a web service where your data can be stored, accessed, and quickly backed up by users on the internet. It is more reliable, scalable, and secure than traditional on-premises storage systems. </w:t>
      </w:r>
    </w:p>
    <w:p w:rsidR="00EC34D3" w:rsidRPr="00EC34D3" w:rsidRDefault="00EC34D3" w:rsidP="00EC34D3">
      <w:pPr>
        <w:shd w:val="clear" w:color="auto" w:fill="FFFFFF"/>
        <w:spacing w:after="390" w:line="240" w:lineRule="auto"/>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Cloud storage is offered in two models: </w:t>
      </w:r>
    </w:p>
    <w:p w:rsidR="00EC34D3" w:rsidRPr="00EC34D3" w:rsidRDefault="00EC34D3" w:rsidP="00EC34D3">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Pay only for what you use</w:t>
      </w:r>
    </w:p>
    <w:p w:rsidR="00EC34D3" w:rsidRPr="00EC34D3" w:rsidRDefault="00EC34D3" w:rsidP="00EC34D3">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Pay on a monthly basis</w:t>
      </w:r>
    </w:p>
    <w:p w:rsidR="00EC34D3" w:rsidRPr="00EC34D3" w:rsidRDefault="00EC34D3" w:rsidP="00EC34D3">
      <w:pPr>
        <w:shd w:val="clear" w:color="auto" w:fill="FFFFFF"/>
        <w:spacing w:after="390" w:line="240" w:lineRule="auto"/>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Now, let’s have a look at the different types of storage services offered by AWS.</w:t>
      </w:r>
    </w:p>
    <w:p w:rsidR="00EC34D3" w:rsidRPr="00EC34D3" w:rsidRDefault="00EC34D3" w:rsidP="00EC34D3">
      <w:pPr>
        <w:shd w:val="clear" w:color="auto" w:fill="FFFFFF"/>
        <w:spacing w:before="960" w:after="480" w:line="240" w:lineRule="auto"/>
        <w:outlineLvl w:val="1"/>
        <w:rPr>
          <w:rFonts w:ascii="Arial" w:eastAsia="Times New Roman" w:hAnsi="Arial" w:cs="Arial"/>
          <w:sz w:val="36"/>
          <w:szCs w:val="36"/>
          <w:lang w:eastAsia="en-IN"/>
        </w:rPr>
      </w:pPr>
      <w:r w:rsidRPr="00EC34D3">
        <w:rPr>
          <w:rFonts w:ascii="Arial" w:eastAsia="Times New Roman" w:hAnsi="Arial" w:cs="Arial"/>
          <w:sz w:val="36"/>
          <w:szCs w:val="36"/>
          <w:lang w:eastAsia="en-IN"/>
        </w:rPr>
        <w:t>Types of Storage</w:t>
      </w:r>
    </w:p>
    <w:p w:rsidR="00EC34D3" w:rsidRPr="00EC34D3" w:rsidRDefault="00EC34D3" w:rsidP="00EC34D3">
      <w:pPr>
        <w:shd w:val="clear" w:color="auto" w:fill="FFFFFF"/>
        <w:spacing w:after="390" w:line="240" w:lineRule="auto"/>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AWS offers the following services for storage purposes:</w:t>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noProof/>
          <w:color w:val="51565E"/>
          <w:sz w:val="24"/>
          <w:szCs w:val="24"/>
          <w:lang w:eastAsia="en-IN"/>
        </w:rPr>
        <w:lastRenderedPageBreak/>
        <w:drawing>
          <wp:inline distT="0" distB="0" distL="0" distR="0" wp14:anchorId="7B1685A3" wp14:editId="2A11BC78">
            <wp:extent cx="5731510" cy="2472055"/>
            <wp:effectExtent l="0" t="0" r="2540" b="4445"/>
            <wp:docPr id="50" name="Picture 50" descr="Storage services offered by Am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rage services offered by Amaz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472055"/>
                    </a:xfrm>
                    <a:prstGeom prst="rect">
                      <a:avLst/>
                    </a:prstGeom>
                    <a:noFill/>
                    <a:ln>
                      <a:noFill/>
                    </a:ln>
                  </pic:spPr>
                </pic:pic>
              </a:graphicData>
            </a:graphic>
          </wp:inline>
        </w:drawing>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Fig: Storage services offered by Amazon</w:t>
      </w:r>
    </w:p>
    <w:p w:rsidR="00EC34D3" w:rsidRPr="00EC34D3" w:rsidRDefault="00EC34D3" w:rsidP="00EC34D3">
      <w:pPr>
        <w:shd w:val="clear" w:color="auto" w:fill="FFFFFF"/>
        <w:spacing w:after="390" w:line="240" w:lineRule="auto"/>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We’ll eventually take an in-depth look at the S3 service. But before we get to that, let’s have a look at how things were before we had the option of using Amazon S3. </w:t>
      </w:r>
    </w:p>
    <w:p w:rsidR="00EC34D3" w:rsidRPr="00EC34D3" w:rsidRDefault="00EC34D3" w:rsidP="00EC34D3">
      <w:pPr>
        <w:shd w:val="clear" w:color="auto" w:fill="FFFFFF"/>
        <w:spacing w:before="960" w:after="480" w:line="240" w:lineRule="auto"/>
        <w:outlineLvl w:val="1"/>
        <w:rPr>
          <w:rFonts w:ascii="Arial" w:eastAsia="Times New Roman" w:hAnsi="Arial" w:cs="Arial"/>
          <w:sz w:val="36"/>
          <w:szCs w:val="36"/>
          <w:lang w:eastAsia="en-IN"/>
        </w:rPr>
      </w:pPr>
      <w:r w:rsidRPr="00EC34D3">
        <w:rPr>
          <w:rFonts w:ascii="Arial" w:eastAsia="Times New Roman" w:hAnsi="Arial" w:cs="Arial"/>
          <w:sz w:val="36"/>
          <w:szCs w:val="36"/>
          <w:lang w:eastAsia="en-IN"/>
        </w:rPr>
        <w:t>Before S3</w:t>
      </w:r>
    </w:p>
    <w:p w:rsidR="00EC34D3" w:rsidRPr="00EC34D3" w:rsidRDefault="00EC34D3" w:rsidP="00EC34D3">
      <w:pPr>
        <w:shd w:val="clear" w:color="auto" w:fill="FFFFFF"/>
        <w:spacing w:after="390" w:line="240" w:lineRule="auto"/>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Organizations had a difficult time finding, storing, and managing all of your data. Not only that, running applications, delivering content to customers, hosting high traffic websites, or backing up emails and other files required a lot of storage. Maintaining the organization’s repository was also expensive and time-consuming for several reasons. Challenges included the following:</w:t>
      </w:r>
    </w:p>
    <w:p w:rsidR="00EC34D3" w:rsidRPr="00EC34D3" w:rsidRDefault="00EC34D3" w:rsidP="00EC34D3">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Having to purchase hardware and software components</w:t>
      </w:r>
    </w:p>
    <w:p w:rsidR="00EC34D3" w:rsidRPr="00EC34D3" w:rsidRDefault="00EC34D3" w:rsidP="00EC34D3">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Requiring a team of experts for maintenance</w:t>
      </w:r>
    </w:p>
    <w:p w:rsidR="00EC34D3" w:rsidRPr="00EC34D3" w:rsidRDefault="00EC34D3" w:rsidP="00EC34D3">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A lack of scalability based on your requirements</w:t>
      </w:r>
    </w:p>
    <w:p w:rsidR="00EC34D3" w:rsidRPr="00EC34D3" w:rsidRDefault="00EC34D3" w:rsidP="00EC34D3">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Data security requirements</w:t>
      </w:r>
    </w:p>
    <w:p w:rsidR="00EC34D3" w:rsidRPr="00EC34D3" w:rsidRDefault="00EC34D3" w:rsidP="00EC34D3">
      <w:pPr>
        <w:shd w:val="clear" w:color="auto" w:fill="FFFFFF"/>
        <w:spacing w:after="390" w:line="240" w:lineRule="auto"/>
        <w:rPr>
          <w:rFonts w:ascii="Arial" w:eastAsia="Times New Roman" w:hAnsi="Arial" w:cs="Arial"/>
          <w:color w:val="FFFFFF"/>
          <w:sz w:val="24"/>
          <w:szCs w:val="24"/>
          <w:lang w:eastAsia="en-IN"/>
        </w:rPr>
      </w:pPr>
      <w:r w:rsidRPr="00EC34D3">
        <w:rPr>
          <w:rFonts w:ascii="Arial" w:eastAsia="Times New Roman" w:hAnsi="Arial" w:cs="Arial"/>
          <w:color w:val="51565E"/>
          <w:sz w:val="24"/>
          <w:szCs w:val="24"/>
          <w:lang w:eastAsia="en-IN"/>
        </w:rPr>
        <w:t>These are the issues S3 would eventually solve. So, what exactly is S3? </w:t>
      </w:r>
    </w:p>
    <w:p w:rsidR="00EC34D3" w:rsidRPr="00EC34D3" w:rsidRDefault="00EC34D3" w:rsidP="00EC34D3">
      <w:pPr>
        <w:shd w:val="clear" w:color="auto" w:fill="FFFFFF"/>
        <w:spacing w:before="960" w:after="480" w:line="240" w:lineRule="auto"/>
        <w:outlineLvl w:val="1"/>
        <w:rPr>
          <w:rFonts w:ascii="Arial" w:eastAsia="Times New Roman" w:hAnsi="Arial" w:cs="Arial"/>
          <w:sz w:val="36"/>
          <w:szCs w:val="36"/>
          <w:lang w:eastAsia="en-IN"/>
        </w:rPr>
      </w:pPr>
      <w:r w:rsidRPr="00EC34D3">
        <w:rPr>
          <w:rFonts w:ascii="Arial" w:eastAsia="Times New Roman" w:hAnsi="Arial" w:cs="Arial"/>
          <w:sz w:val="36"/>
          <w:szCs w:val="36"/>
          <w:lang w:eastAsia="en-IN"/>
        </w:rPr>
        <w:t>What is S3?</w:t>
      </w:r>
    </w:p>
    <w:p w:rsidR="00EC34D3" w:rsidRPr="00EC34D3" w:rsidRDefault="00EC34D3" w:rsidP="00EC34D3">
      <w:pPr>
        <w:shd w:val="clear" w:color="auto" w:fill="FFFFFF"/>
        <w:spacing w:after="390" w:line="240" w:lineRule="auto"/>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 xml:space="preserve">Amazon S3 (Simple Storage Service) provides object storage, which is built for storing and recovering any amount of information or data from anywhere over the </w:t>
      </w:r>
      <w:r w:rsidRPr="00EC34D3">
        <w:rPr>
          <w:rFonts w:ascii="Arial" w:eastAsia="Times New Roman" w:hAnsi="Arial" w:cs="Arial"/>
          <w:color w:val="51565E"/>
          <w:sz w:val="24"/>
          <w:szCs w:val="24"/>
          <w:lang w:eastAsia="en-IN"/>
        </w:rPr>
        <w:lastRenderedPageBreak/>
        <w:t>internet. It provides this storage through a web services interface. While designed for developers for easier web-scale computing, it provides 99.999999999 percent durability and 99.99 percent availability of objects. It can also store computer files up to 5 terabytes in size. </w:t>
      </w:r>
    </w:p>
    <w:p w:rsidR="00EC34D3" w:rsidRPr="00EC34D3" w:rsidRDefault="00EC34D3" w:rsidP="00EC34D3">
      <w:pPr>
        <w:shd w:val="clear" w:color="auto" w:fill="FFFFFF"/>
        <w:spacing w:after="390" w:line="240" w:lineRule="auto"/>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Some of the benefits of S3 are: </w:t>
      </w:r>
    </w:p>
    <w:p w:rsidR="00EC34D3" w:rsidRPr="00EC34D3" w:rsidRDefault="00EC34D3" w:rsidP="00EC34D3">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Durability</w:t>
      </w:r>
    </w:p>
    <w:p w:rsidR="00EC34D3" w:rsidRPr="00EC34D3" w:rsidRDefault="00EC34D3" w:rsidP="00EC34D3">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Low cost</w:t>
      </w:r>
    </w:p>
    <w:p w:rsidR="00EC34D3" w:rsidRPr="00EC34D3" w:rsidRDefault="00EC34D3" w:rsidP="00EC34D3">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Scalability</w:t>
      </w:r>
    </w:p>
    <w:p w:rsidR="00EC34D3" w:rsidRPr="00EC34D3" w:rsidRDefault="00EC34D3" w:rsidP="00EC34D3">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Availability</w:t>
      </w:r>
    </w:p>
    <w:p w:rsidR="00EC34D3" w:rsidRPr="00EC34D3" w:rsidRDefault="00EC34D3" w:rsidP="00EC34D3">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Security </w:t>
      </w:r>
    </w:p>
    <w:p w:rsidR="00EC34D3" w:rsidRPr="00EC34D3" w:rsidRDefault="00EC34D3" w:rsidP="00EC34D3">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Flexibility</w:t>
      </w:r>
    </w:p>
    <w:p w:rsidR="00EC34D3" w:rsidRPr="00EC34D3" w:rsidRDefault="00EC34D3" w:rsidP="00EC34D3">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Simple data transfer</w:t>
      </w:r>
    </w:p>
    <w:p w:rsidR="00EC34D3" w:rsidRPr="00EC34D3" w:rsidRDefault="00EC34D3" w:rsidP="00EC34D3">
      <w:pPr>
        <w:shd w:val="clear" w:color="auto" w:fill="FFFFFF"/>
        <w:spacing w:after="390" w:line="240" w:lineRule="auto"/>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Let’s have a look at some of the major components of the S3 storage service. </w:t>
      </w:r>
    </w:p>
    <w:p w:rsidR="00EC34D3" w:rsidRPr="00EC34D3" w:rsidRDefault="00EC34D3" w:rsidP="00EC34D3">
      <w:pPr>
        <w:shd w:val="clear" w:color="auto" w:fill="FFFFFF"/>
        <w:spacing w:before="960" w:after="480" w:line="240" w:lineRule="auto"/>
        <w:outlineLvl w:val="1"/>
        <w:rPr>
          <w:rFonts w:ascii="Arial" w:eastAsia="Times New Roman" w:hAnsi="Arial" w:cs="Arial"/>
          <w:sz w:val="36"/>
          <w:szCs w:val="36"/>
          <w:lang w:eastAsia="en-IN"/>
        </w:rPr>
      </w:pPr>
      <w:r w:rsidRPr="00EC34D3">
        <w:rPr>
          <w:rFonts w:ascii="Arial" w:eastAsia="Times New Roman" w:hAnsi="Arial" w:cs="Arial"/>
          <w:sz w:val="36"/>
          <w:szCs w:val="36"/>
          <w:lang w:eastAsia="en-IN"/>
        </w:rPr>
        <w:t>Objects and Buckets</w:t>
      </w:r>
    </w:p>
    <w:p w:rsidR="00EC34D3" w:rsidRPr="00EC34D3" w:rsidRDefault="00EC34D3" w:rsidP="00EC34D3">
      <w:pPr>
        <w:shd w:val="clear" w:color="auto" w:fill="FFFFFF"/>
        <w:spacing w:after="390" w:line="240" w:lineRule="auto"/>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An object consists of data, key (assigned name), and metadata. A bucket is used to </w:t>
      </w:r>
      <w:hyperlink r:id="rId6" w:tgtFrame="_blank" w:history="1">
        <w:r w:rsidRPr="00EC34D3">
          <w:rPr>
            <w:rFonts w:ascii="Arial" w:eastAsia="Times New Roman" w:hAnsi="Arial" w:cs="Arial"/>
            <w:color w:val="0000FF"/>
            <w:sz w:val="24"/>
            <w:szCs w:val="24"/>
            <w:u w:val="single"/>
            <w:lang w:eastAsia="en-IN"/>
          </w:rPr>
          <w:t>store objects</w:t>
        </w:r>
      </w:hyperlink>
      <w:r w:rsidRPr="00EC34D3">
        <w:rPr>
          <w:rFonts w:ascii="Arial" w:eastAsia="Times New Roman" w:hAnsi="Arial" w:cs="Arial"/>
          <w:color w:val="51565E"/>
          <w:sz w:val="24"/>
          <w:szCs w:val="24"/>
          <w:lang w:eastAsia="en-IN"/>
        </w:rPr>
        <w:t>. When data is added to a bucket, Amazon S3 creates a unique version ID and allocates it to the object.</w:t>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noProof/>
          <w:color w:val="51565E"/>
          <w:sz w:val="24"/>
          <w:szCs w:val="24"/>
          <w:lang w:eastAsia="en-IN"/>
        </w:rPr>
        <w:drawing>
          <wp:inline distT="0" distB="0" distL="0" distR="0" wp14:anchorId="695EBDEA" wp14:editId="72A89771">
            <wp:extent cx="5731510" cy="889635"/>
            <wp:effectExtent l="0" t="0" r="2540" b="5715"/>
            <wp:docPr id="51" name="Picture 51" descr="Example of an object, bucket, and link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an object, bucket, and link addres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889635"/>
                    </a:xfrm>
                    <a:prstGeom prst="rect">
                      <a:avLst/>
                    </a:prstGeom>
                    <a:noFill/>
                    <a:ln>
                      <a:noFill/>
                    </a:ln>
                  </pic:spPr>
                </pic:pic>
              </a:graphicData>
            </a:graphic>
          </wp:inline>
        </w:drawing>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Fig: Example of an object, bucket, and link address</w:t>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noProof/>
          <w:color w:val="51565E"/>
          <w:sz w:val="24"/>
          <w:szCs w:val="24"/>
          <w:lang w:eastAsia="en-IN"/>
        </w:rPr>
        <w:lastRenderedPageBreak/>
        <w:drawing>
          <wp:inline distT="0" distB="0" distL="0" distR="0">
            <wp:extent cx="6515100" cy="3590925"/>
            <wp:effectExtent l="0" t="0" r="0" b="9525"/>
            <wp:docPr id="28" name="Picture 28" descr="AWS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WS Log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15100" cy="3590925"/>
                    </a:xfrm>
                    <a:prstGeom prst="rect">
                      <a:avLst/>
                    </a:prstGeom>
                    <a:noFill/>
                    <a:ln>
                      <a:noFill/>
                    </a:ln>
                  </pic:spPr>
                </pic:pic>
              </a:graphicData>
            </a:graphic>
          </wp:inline>
        </w:drawing>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Fig: Logging into AWS</w:t>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noProof/>
          <w:color w:val="51565E"/>
          <w:sz w:val="24"/>
          <w:szCs w:val="24"/>
          <w:lang w:eastAsia="en-IN"/>
        </w:rPr>
        <w:drawing>
          <wp:inline distT="0" distB="0" distL="0" distR="0" wp14:anchorId="06E7A139" wp14:editId="7F20CD16">
            <wp:extent cx="5731510" cy="2858770"/>
            <wp:effectExtent l="0" t="0" r="2540" b="0"/>
            <wp:docPr id="52" name="Picture 52" descr="AWS Login - Selecting S3 from Service offe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S Login - Selecting S3 from Service offering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58770"/>
                    </a:xfrm>
                    <a:prstGeom prst="rect">
                      <a:avLst/>
                    </a:prstGeom>
                    <a:noFill/>
                    <a:ln>
                      <a:noFill/>
                    </a:ln>
                  </pic:spPr>
                </pic:pic>
              </a:graphicData>
            </a:graphic>
          </wp:inline>
        </w:drawing>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Fig: Selecting S3 from Service offerings</w:t>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noProof/>
          <w:color w:val="51565E"/>
          <w:sz w:val="24"/>
          <w:szCs w:val="24"/>
          <w:lang w:eastAsia="en-IN"/>
        </w:rPr>
        <w:lastRenderedPageBreak/>
        <w:drawing>
          <wp:inline distT="0" distB="0" distL="0" distR="0" wp14:anchorId="4A3226AE" wp14:editId="0102BF06">
            <wp:extent cx="5731510" cy="2778760"/>
            <wp:effectExtent l="0" t="0" r="2540" b="2540"/>
            <wp:docPr id="53" name="Picture 53" descr="AWS Login - Amazon S3 bucke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WS Login - Amazon S3 bucket li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78760"/>
                    </a:xfrm>
                    <a:prstGeom prst="rect">
                      <a:avLst/>
                    </a:prstGeom>
                    <a:noFill/>
                    <a:ln>
                      <a:noFill/>
                    </a:ln>
                  </pic:spPr>
                </pic:pic>
              </a:graphicData>
            </a:graphic>
          </wp:inline>
        </w:drawing>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Fig: Amazon S3 bucket list (usually empty for first-time users); create a bucket by clicking on “Create bucket” button</w:t>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noProof/>
          <w:color w:val="51565E"/>
          <w:sz w:val="24"/>
          <w:szCs w:val="24"/>
          <w:lang w:eastAsia="en-IN"/>
        </w:rPr>
        <w:drawing>
          <wp:inline distT="0" distB="0" distL="0" distR="0" wp14:anchorId="065E4618" wp14:editId="69B3CD86">
            <wp:extent cx="5731510" cy="2832100"/>
            <wp:effectExtent l="0" t="0" r="2540" b="6350"/>
            <wp:docPr id="54" name="Picture 54" descr="AWS Login - Create a bucket by setting up name, region and other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WS Login - Create a bucket by setting up name, region and other opti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32100"/>
                    </a:xfrm>
                    <a:prstGeom prst="rect">
                      <a:avLst/>
                    </a:prstGeom>
                    <a:noFill/>
                    <a:ln>
                      <a:noFill/>
                    </a:ln>
                  </pic:spPr>
                </pic:pic>
              </a:graphicData>
            </a:graphic>
          </wp:inline>
        </w:drawing>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Fig: Create a bucket by setting up name, region and other options; finish off the process by pressing the “Create” button</w:t>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noProof/>
          <w:color w:val="51565E"/>
          <w:sz w:val="24"/>
          <w:szCs w:val="24"/>
          <w:lang w:eastAsia="en-IN"/>
        </w:rPr>
        <w:lastRenderedPageBreak/>
        <w:drawing>
          <wp:inline distT="0" distB="0" distL="0" distR="0" wp14:anchorId="2D00BC4D" wp14:editId="10449B49">
            <wp:extent cx="5731510" cy="2770505"/>
            <wp:effectExtent l="0" t="0" r="2540" b="0"/>
            <wp:docPr id="55" name="Picture 55" descr="AWS Login - Select the created 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WS Login - Select the created buck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70505"/>
                    </a:xfrm>
                    <a:prstGeom prst="rect">
                      <a:avLst/>
                    </a:prstGeom>
                    <a:noFill/>
                    <a:ln>
                      <a:noFill/>
                    </a:ln>
                  </pic:spPr>
                </pic:pic>
              </a:graphicData>
            </a:graphic>
          </wp:inline>
        </w:drawing>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Fig: Select the created bucket</w:t>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noProof/>
          <w:color w:val="51565E"/>
          <w:sz w:val="24"/>
          <w:szCs w:val="24"/>
          <w:lang w:eastAsia="en-IN"/>
        </w:rPr>
        <w:drawing>
          <wp:inline distT="0" distB="0" distL="0" distR="0" wp14:anchorId="31531E6E" wp14:editId="5CC331E8">
            <wp:extent cx="5731510" cy="2742565"/>
            <wp:effectExtent l="0" t="0" r="2540" b="635"/>
            <wp:docPr id="56" name="Picture 56" descr="AWS Login - Click on upload to select 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WS Login - Click on upload to select a fi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42565"/>
                    </a:xfrm>
                    <a:prstGeom prst="rect">
                      <a:avLst/>
                    </a:prstGeom>
                    <a:noFill/>
                    <a:ln>
                      <a:noFill/>
                    </a:ln>
                  </pic:spPr>
                </pic:pic>
              </a:graphicData>
            </a:graphic>
          </wp:inline>
        </w:drawing>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Fig: Click on upload to select a file to be added to the bucket</w:t>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noProof/>
          <w:color w:val="51565E"/>
          <w:sz w:val="24"/>
          <w:szCs w:val="24"/>
          <w:lang w:eastAsia="en-IN"/>
        </w:rPr>
        <w:lastRenderedPageBreak/>
        <w:drawing>
          <wp:inline distT="0" distB="0" distL="0" distR="0" wp14:anchorId="3CD32E73" wp14:editId="0CA9BAE9">
            <wp:extent cx="5731510" cy="3324860"/>
            <wp:effectExtent l="0" t="0" r="2540" b="8890"/>
            <wp:docPr id="57" name="Picture 57" descr="AWS Login - Select a file to be add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WS Login - Select a file to be added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24860"/>
                    </a:xfrm>
                    <a:prstGeom prst="rect">
                      <a:avLst/>
                    </a:prstGeom>
                    <a:noFill/>
                    <a:ln>
                      <a:noFill/>
                    </a:ln>
                  </pic:spPr>
                </pic:pic>
              </a:graphicData>
            </a:graphic>
          </wp:inline>
        </w:drawing>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Fig: Select a file to be added </w:t>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noProof/>
          <w:color w:val="51565E"/>
          <w:sz w:val="24"/>
          <w:szCs w:val="24"/>
          <w:lang w:eastAsia="en-IN"/>
        </w:rPr>
        <w:drawing>
          <wp:inline distT="0" distB="0" distL="0" distR="0" wp14:anchorId="040C0185" wp14:editId="5BA2F5E0">
            <wp:extent cx="5731510" cy="2728595"/>
            <wp:effectExtent l="0" t="0" r="2540" b="0"/>
            <wp:docPr id="58" name="Picture 58" descr="AWS Login - The file is now uploaded into the 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WS Login - The file is now uploaded into the bucke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28595"/>
                    </a:xfrm>
                    <a:prstGeom prst="rect">
                      <a:avLst/>
                    </a:prstGeom>
                    <a:noFill/>
                    <a:ln>
                      <a:noFill/>
                    </a:ln>
                  </pic:spPr>
                </pic:pic>
              </a:graphicData>
            </a:graphic>
          </wp:inline>
        </w:drawing>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Fig: The file is now uploaded into the bucket</w:t>
      </w:r>
    </w:p>
    <w:p w:rsidR="00EC34D3" w:rsidRPr="00EC34D3" w:rsidRDefault="00EC34D3" w:rsidP="00EC34D3">
      <w:pPr>
        <w:shd w:val="clear" w:color="auto" w:fill="FFFFFF"/>
        <w:spacing w:after="390" w:line="240" w:lineRule="auto"/>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Let’s now have a look at how Amazon S3 works. </w:t>
      </w:r>
    </w:p>
    <w:p w:rsidR="00EC34D3" w:rsidRPr="00EC34D3" w:rsidRDefault="00EC34D3" w:rsidP="00EC34D3">
      <w:pPr>
        <w:shd w:val="clear" w:color="auto" w:fill="FFFFFF"/>
        <w:spacing w:before="960" w:after="480" w:line="240" w:lineRule="auto"/>
        <w:outlineLvl w:val="1"/>
        <w:rPr>
          <w:rFonts w:ascii="Arial" w:eastAsia="Times New Roman" w:hAnsi="Arial" w:cs="Arial"/>
          <w:sz w:val="36"/>
          <w:szCs w:val="36"/>
          <w:lang w:eastAsia="en-IN"/>
        </w:rPr>
      </w:pPr>
      <w:r w:rsidRPr="00EC34D3">
        <w:rPr>
          <w:rFonts w:ascii="Arial" w:eastAsia="Times New Roman" w:hAnsi="Arial" w:cs="Arial"/>
          <w:sz w:val="36"/>
          <w:szCs w:val="36"/>
          <w:lang w:eastAsia="en-IN"/>
        </w:rPr>
        <w:t>How Does Amazon S3 work?</w:t>
      </w:r>
    </w:p>
    <w:p w:rsidR="00EC34D3" w:rsidRPr="00EC34D3" w:rsidRDefault="00EC34D3" w:rsidP="00EC34D3">
      <w:pPr>
        <w:shd w:val="clear" w:color="auto" w:fill="FFFFFF"/>
        <w:spacing w:after="390" w:line="240" w:lineRule="auto"/>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lastRenderedPageBreak/>
        <w:t>Like we saw in the example above, first off, a user creates a bucket. When this </w:t>
      </w:r>
      <w:hyperlink r:id="rId16" w:tgtFrame="_blank" w:history="1">
        <w:r w:rsidRPr="00EC34D3">
          <w:rPr>
            <w:rFonts w:ascii="Arial" w:eastAsia="Times New Roman" w:hAnsi="Arial" w:cs="Arial"/>
            <w:color w:val="0000FF"/>
            <w:sz w:val="24"/>
            <w:szCs w:val="24"/>
            <w:u w:val="single"/>
            <w:lang w:eastAsia="en-IN"/>
          </w:rPr>
          <w:t>bucket</w:t>
        </w:r>
      </w:hyperlink>
      <w:r w:rsidRPr="00EC34D3">
        <w:rPr>
          <w:rFonts w:ascii="Arial" w:eastAsia="Times New Roman" w:hAnsi="Arial" w:cs="Arial"/>
          <w:color w:val="51565E"/>
          <w:sz w:val="24"/>
          <w:szCs w:val="24"/>
          <w:lang w:eastAsia="en-IN"/>
        </w:rPr>
        <w:t> is created, the user will specify the region in which the bucket is deployed. Later, when files are uploaded to the bucket, the user will determine the type of S3 storage class to be used for those specific objects. After this, users can define features to the bucket, such as bucket policy, lifecycle policies, versioning control, etc.</w:t>
      </w:r>
    </w:p>
    <w:p w:rsidR="00EC34D3" w:rsidRPr="00EC34D3" w:rsidRDefault="00EC34D3" w:rsidP="00EC34D3">
      <w:pPr>
        <w:shd w:val="clear" w:color="auto" w:fill="FFFFFF"/>
        <w:spacing w:after="390" w:line="240" w:lineRule="auto"/>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Now, let’s talk about the different storage classes offered by Amazon S3.</w:t>
      </w:r>
    </w:p>
    <w:p w:rsidR="00EC34D3" w:rsidRPr="00EC34D3" w:rsidRDefault="00EC34D3" w:rsidP="00EC34D3">
      <w:pPr>
        <w:shd w:val="clear" w:color="auto" w:fill="FFFFFF"/>
        <w:spacing w:before="960" w:after="480" w:line="240" w:lineRule="auto"/>
        <w:outlineLvl w:val="1"/>
        <w:rPr>
          <w:rFonts w:ascii="Arial" w:eastAsia="Times New Roman" w:hAnsi="Arial" w:cs="Arial"/>
          <w:sz w:val="36"/>
          <w:szCs w:val="36"/>
          <w:lang w:eastAsia="en-IN"/>
        </w:rPr>
      </w:pPr>
      <w:r w:rsidRPr="00EC34D3">
        <w:rPr>
          <w:rFonts w:ascii="Arial" w:eastAsia="Times New Roman" w:hAnsi="Arial" w:cs="Arial"/>
          <w:sz w:val="36"/>
          <w:szCs w:val="36"/>
          <w:lang w:eastAsia="en-IN"/>
        </w:rPr>
        <w:t>Storage Classes of S3</w:t>
      </w:r>
    </w:p>
    <w:p w:rsidR="00EC34D3" w:rsidRPr="00EC34D3" w:rsidRDefault="00EC34D3" w:rsidP="00EC34D3">
      <w:pPr>
        <w:shd w:val="clear" w:color="auto" w:fill="FFFFFF"/>
        <w:spacing w:after="390" w:line="240" w:lineRule="auto"/>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Let’s have a look at the different storage classes using the example of a school:</w:t>
      </w:r>
    </w:p>
    <w:p w:rsidR="00EC34D3" w:rsidRPr="00EC34D3" w:rsidRDefault="00EC34D3" w:rsidP="00EC34D3">
      <w:pPr>
        <w:numPr>
          <w:ilvl w:val="0"/>
          <w:numId w:val="6"/>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Amazon S3 Standard for frequent data access: Suitable for a use case where the latency should below. </w:t>
      </w:r>
      <w:r w:rsidRPr="00EC34D3">
        <w:rPr>
          <w:rFonts w:ascii="Arial" w:eastAsia="Times New Roman" w:hAnsi="Arial" w:cs="Arial"/>
          <w:i/>
          <w:iCs/>
          <w:color w:val="51565E"/>
          <w:sz w:val="24"/>
          <w:szCs w:val="24"/>
          <w:lang w:eastAsia="en-IN"/>
        </w:rPr>
        <w:t>Example: Frequently accessed data will be the data of students’ attendance, which should be retrieved quickly.</w:t>
      </w:r>
    </w:p>
    <w:p w:rsidR="00EC34D3" w:rsidRPr="00EC34D3" w:rsidRDefault="00EC34D3" w:rsidP="00EC34D3">
      <w:pPr>
        <w:numPr>
          <w:ilvl w:val="0"/>
          <w:numId w:val="6"/>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Amazon S3 Standard for infrequent data access: Can be used where the data is long-lived and less frequently accessed. </w:t>
      </w:r>
      <w:r w:rsidRPr="00EC34D3">
        <w:rPr>
          <w:rFonts w:ascii="Arial" w:eastAsia="Times New Roman" w:hAnsi="Arial" w:cs="Arial"/>
          <w:i/>
          <w:iCs/>
          <w:color w:val="51565E"/>
          <w:sz w:val="24"/>
          <w:szCs w:val="24"/>
          <w:lang w:eastAsia="en-IN"/>
        </w:rPr>
        <w:t>Example: Students’ academic records will not be needed daily, but if they have any requirement, their details should be retrieved quickly.</w:t>
      </w:r>
    </w:p>
    <w:p w:rsidR="00EC34D3" w:rsidRPr="00EC34D3" w:rsidRDefault="00EC34D3" w:rsidP="00EC34D3">
      <w:pPr>
        <w:numPr>
          <w:ilvl w:val="0"/>
          <w:numId w:val="6"/>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Amazon Glacier: Can be used where the data has to be archived, and high performance is not required.</w:t>
      </w:r>
      <w:r w:rsidRPr="00EC34D3">
        <w:rPr>
          <w:rFonts w:ascii="Arial" w:eastAsia="Times New Roman" w:hAnsi="Arial" w:cs="Arial"/>
          <w:i/>
          <w:iCs/>
          <w:color w:val="51565E"/>
          <w:sz w:val="24"/>
          <w:szCs w:val="24"/>
          <w:lang w:eastAsia="en-IN"/>
        </w:rPr>
        <w:t> Example: Ex-student’s old record (like admission fee) will not be needed daily, and even if it is necessary, low latency is not required.</w:t>
      </w:r>
    </w:p>
    <w:p w:rsidR="00EC34D3" w:rsidRPr="00EC34D3" w:rsidRDefault="00EC34D3" w:rsidP="00EC34D3">
      <w:pPr>
        <w:numPr>
          <w:ilvl w:val="0"/>
          <w:numId w:val="6"/>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One Zone-IA Storage Class: It can be used where the data is infrequently accessed and stored in a single region. </w:t>
      </w:r>
      <w:r w:rsidRPr="00EC34D3">
        <w:rPr>
          <w:rFonts w:ascii="Arial" w:eastAsia="Times New Roman" w:hAnsi="Arial" w:cs="Arial"/>
          <w:i/>
          <w:iCs/>
          <w:color w:val="51565E"/>
          <w:sz w:val="24"/>
          <w:szCs w:val="24"/>
          <w:lang w:eastAsia="en-IN"/>
        </w:rPr>
        <w:t>Example: Student’s report card is not used daily and stored in a single availability region (i.e., school).</w:t>
      </w:r>
    </w:p>
    <w:p w:rsidR="00EC34D3" w:rsidRPr="00EC34D3" w:rsidRDefault="00EC34D3" w:rsidP="00EC34D3">
      <w:pPr>
        <w:numPr>
          <w:ilvl w:val="0"/>
          <w:numId w:val="6"/>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Amazon S3 Standard Reduced Redundancy storage: Suitable for a use case where the data is non-critical and reproduced quickly. </w:t>
      </w:r>
      <w:r w:rsidRPr="00EC34D3">
        <w:rPr>
          <w:rFonts w:ascii="Arial" w:eastAsia="Times New Roman" w:hAnsi="Arial" w:cs="Arial"/>
          <w:i/>
          <w:iCs/>
          <w:color w:val="51565E"/>
          <w:sz w:val="24"/>
          <w:szCs w:val="24"/>
          <w:lang w:eastAsia="en-IN"/>
        </w:rPr>
        <w:t>Example: Books in the library are non-critical data and can be replaced if lost.</w:t>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noProof/>
          <w:color w:val="51565E"/>
          <w:sz w:val="24"/>
          <w:szCs w:val="24"/>
          <w:lang w:eastAsia="en-IN"/>
        </w:rPr>
        <w:drawing>
          <wp:inline distT="0" distB="0" distL="0" distR="0" wp14:anchorId="20B9114E" wp14:editId="76D99FB8">
            <wp:extent cx="5731510" cy="1950085"/>
            <wp:effectExtent l="0" t="0" r="2540" b="0"/>
            <wp:docPr id="59" name="Picture 59" descr="Storag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orage Clas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950085"/>
                    </a:xfrm>
                    <a:prstGeom prst="rect">
                      <a:avLst/>
                    </a:prstGeom>
                    <a:noFill/>
                    <a:ln>
                      <a:noFill/>
                    </a:ln>
                  </pic:spPr>
                </pic:pic>
              </a:graphicData>
            </a:graphic>
          </wp:inline>
        </w:drawing>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lastRenderedPageBreak/>
        <w:t>Fig: A comparison of all storage classes</w:t>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i/>
          <w:iCs/>
          <w:noProof/>
          <w:color w:val="51565E"/>
          <w:sz w:val="24"/>
          <w:szCs w:val="24"/>
          <w:lang w:eastAsia="en-IN"/>
        </w:rPr>
        <w:drawing>
          <wp:inline distT="0" distB="0" distL="0" distR="0" wp14:anchorId="170EED13" wp14:editId="32A9B929">
            <wp:extent cx="5731510" cy="2787650"/>
            <wp:effectExtent l="0" t="0" r="2540" b="0"/>
            <wp:docPr id="60" name="Picture 60" descr="Technical comparison between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chnical comparison between class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87650"/>
                    </a:xfrm>
                    <a:prstGeom prst="rect">
                      <a:avLst/>
                    </a:prstGeom>
                    <a:noFill/>
                    <a:ln>
                      <a:noFill/>
                    </a:ln>
                  </pic:spPr>
                </pic:pic>
              </a:graphicData>
            </a:graphic>
          </wp:inline>
        </w:drawing>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Fig: Technical comparison between classes</w:t>
      </w:r>
    </w:p>
    <w:p w:rsidR="00EC34D3" w:rsidRPr="00EC34D3" w:rsidRDefault="00EC34D3" w:rsidP="00EC34D3">
      <w:pPr>
        <w:shd w:val="clear" w:color="auto" w:fill="FFFFFF"/>
        <w:spacing w:after="390" w:line="240" w:lineRule="auto"/>
        <w:rPr>
          <w:rFonts w:ascii="Arial" w:eastAsia="Times New Roman" w:hAnsi="Arial" w:cs="Arial"/>
          <w:color w:val="FFFFFF"/>
          <w:sz w:val="24"/>
          <w:szCs w:val="24"/>
          <w:lang w:eastAsia="en-IN"/>
        </w:rPr>
      </w:pPr>
      <w:r w:rsidRPr="00EC34D3">
        <w:rPr>
          <w:rFonts w:ascii="Arial" w:eastAsia="Times New Roman" w:hAnsi="Arial" w:cs="Arial"/>
          <w:color w:val="51565E"/>
          <w:sz w:val="24"/>
          <w:szCs w:val="24"/>
          <w:lang w:eastAsia="en-IN"/>
        </w:rPr>
        <w:t>Let’s now have a look at the different features offered by S3.</w:t>
      </w:r>
    </w:p>
    <w:p w:rsidR="00EC34D3" w:rsidRPr="00EC34D3" w:rsidRDefault="00EC34D3" w:rsidP="00EC34D3">
      <w:pPr>
        <w:shd w:val="clear" w:color="auto" w:fill="FFFFFF"/>
        <w:spacing w:before="960" w:after="480" w:line="240" w:lineRule="auto"/>
        <w:outlineLvl w:val="1"/>
        <w:rPr>
          <w:rFonts w:ascii="Arial" w:eastAsia="Times New Roman" w:hAnsi="Arial" w:cs="Arial"/>
          <w:sz w:val="36"/>
          <w:szCs w:val="36"/>
          <w:lang w:eastAsia="en-IN"/>
        </w:rPr>
      </w:pPr>
      <w:r w:rsidRPr="00EC34D3">
        <w:rPr>
          <w:rFonts w:ascii="Arial" w:eastAsia="Times New Roman" w:hAnsi="Arial" w:cs="Arial"/>
          <w:sz w:val="36"/>
          <w:szCs w:val="36"/>
          <w:lang w:eastAsia="en-IN"/>
        </w:rPr>
        <w:t>Features of S3</w:t>
      </w:r>
    </w:p>
    <w:p w:rsidR="00EC34D3" w:rsidRPr="00EC34D3" w:rsidRDefault="00EC34D3" w:rsidP="00EC34D3">
      <w:pPr>
        <w:shd w:val="clear" w:color="auto" w:fill="FFFFFF"/>
        <w:spacing w:before="480" w:after="360" w:line="240" w:lineRule="auto"/>
        <w:outlineLvl w:val="2"/>
        <w:rPr>
          <w:rFonts w:ascii="Arial" w:eastAsia="Times New Roman" w:hAnsi="Arial" w:cs="Arial"/>
          <w:sz w:val="27"/>
          <w:szCs w:val="27"/>
          <w:lang w:eastAsia="en-IN"/>
        </w:rPr>
      </w:pPr>
      <w:hyperlink r:id="rId19" w:tgtFrame="_blank" w:history="1">
        <w:r w:rsidRPr="00EC34D3">
          <w:rPr>
            <w:rFonts w:ascii="Arial" w:eastAsia="Times New Roman" w:hAnsi="Arial" w:cs="Arial"/>
            <w:color w:val="0000FF"/>
            <w:sz w:val="27"/>
            <w:szCs w:val="27"/>
            <w:u w:val="single"/>
            <w:lang w:eastAsia="en-IN"/>
          </w:rPr>
          <w:t>Lifecycle Management</w:t>
        </w:r>
      </w:hyperlink>
    </w:p>
    <w:p w:rsidR="00EC34D3" w:rsidRPr="00EC34D3" w:rsidRDefault="00EC34D3" w:rsidP="00EC34D3">
      <w:pPr>
        <w:shd w:val="clear" w:color="auto" w:fill="FFFFFF"/>
        <w:spacing w:after="390" w:line="240" w:lineRule="auto"/>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In lifecycle management, Amazon S3 applies a set of rules that define the action to a group of objects. You can manage and store objects in a cost-effective manner. There are two types of actions: </w:t>
      </w:r>
    </w:p>
    <w:p w:rsidR="00EC34D3" w:rsidRPr="00EC34D3" w:rsidRDefault="00EC34D3" w:rsidP="00EC34D3">
      <w:pPr>
        <w:shd w:val="clear" w:color="auto" w:fill="FFFFFF"/>
        <w:spacing w:after="240" w:line="240" w:lineRule="auto"/>
        <w:outlineLvl w:val="3"/>
        <w:rPr>
          <w:rFonts w:ascii="Arial" w:eastAsia="Times New Roman" w:hAnsi="Arial" w:cs="Arial"/>
          <w:sz w:val="24"/>
          <w:szCs w:val="24"/>
          <w:lang w:eastAsia="en-IN"/>
        </w:rPr>
      </w:pPr>
      <w:r w:rsidRPr="00EC34D3">
        <w:rPr>
          <w:rFonts w:ascii="Arial" w:eastAsia="Times New Roman" w:hAnsi="Arial" w:cs="Arial"/>
          <w:sz w:val="24"/>
          <w:szCs w:val="24"/>
          <w:lang w:eastAsia="en-IN"/>
        </w:rPr>
        <w:t>1. Transition Action</w:t>
      </w:r>
    </w:p>
    <w:p w:rsidR="00EC34D3" w:rsidRPr="00EC34D3" w:rsidRDefault="00EC34D3" w:rsidP="00EC34D3">
      <w:pPr>
        <w:shd w:val="clear" w:color="auto" w:fill="FFFFFF"/>
        <w:spacing w:after="390" w:line="240" w:lineRule="auto"/>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With this action, you can choose to move objects to another storage class. With this, you can configure S3 to move your data between various storage classes on a defined schedule. Assume you’ve got some data stored in the S3 standard class. If this data is not used frequently for 30 days, it would be moved to the S3 infrequent access class. And after 60 days, it is moved to Glacier. This helps you to migrate your data to lower-cost storage as it ages automatically. </w:t>
      </w:r>
    </w:p>
    <w:p w:rsidR="00EC34D3" w:rsidRPr="00EC34D3" w:rsidRDefault="00EC34D3" w:rsidP="00EC34D3">
      <w:pPr>
        <w:shd w:val="clear" w:color="auto" w:fill="FFFFFF"/>
        <w:spacing w:after="240" w:line="240" w:lineRule="auto"/>
        <w:outlineLvl w:val="3"/>
        <w:rPr>
          <w:rFonts w:ascii="Arial" w:eastAsia="Times New Roman" w:hAnsi="Arial" w:cs="Arial"/>
          <w:sz w:val="24"/>
          <w:szCs w:val="24"/>
          <w:lang w:eastAsia="en-IN"/>
        </w:rPr>
      </w:pPr>
      <w:r w:rsidRPr="00EC34D3">
        <w:rPr>
          <w:rFonts w:ascii="Arial" w:eastAsia="Times New Roman" w:hAnsi="Arial" w:cs="Arial"/>
          <w:sz w:val="24"/>
          <w:szCs w:val="24"/>
          <w:lang w:eastAsia="en-IN"/>
        </w:rPr>
        <w:t>2. Expiration Actions</w:t>
      </w:r>
    </w:p>
    <w:p w:rsidR="00EC34D3" w:rsidRPr="00EC34D3" w:rsidRDefault="00EC34D3" w:rsidP="00EC34D3">
      <w:pPr>
        <w:shd w:val="clear" w:color="auto" w:fill="FFFFFF"/>
        <w:spacing w:after="390" w:line="240" w:lineRule="auto"/>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Here, S3 removes all objects within the bucket when a specified date or time period in the object’s lifetime is reached.</w:t>
      </w:r>
    </w:p>
    <w:p w:rsidR="00EC34D3" w:rsidRPr="00EC34D3" w:rsidRDefault="00EC34D3" w:rsidP="00EC34D3">
      <w:pPr>
        <w:shd w:val="clear" w:color="auto" w:fill="FFFFFF"/>
        <w:spacing w:after="390" w:line="240" w:lineRule="auto"/>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lastRenderedPageBreak/>
        <w:t>An example of how lifecycle management works:</w:t>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noProof/>
          <w:color w:val="51565E"/>
          <w:sz w:val="24"/>
          <w:szCs w:val="24"/>
          <w:lang w:eastAsia="en-IN"/>
        </w:rPr>
        <w:drawing>
          <wp:inline distT="0" distB="0" distL="0" distR="0" wp14:anchorId="4DF8C814" wp14:editId="5C208932">
            <wp:extent cx="5731510" cy="2732405"/>
            <wp:effectExtent l="0" t="0" r="2540" b="0"/>
            <wp:docPr id="61" name="Picture 61" descr="S3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3 Featur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32405"/>
                    </a:xfrm>
                    <a:prstGeom prst="rect">
                      <a:avLst/>
                    </a:prstGeom>
                    <a:noFill/>
                    <a:ln>
                      <a:noFill/>
                    </a:ln>
                  </pic:spPr>
                </pic:pic>
              </a:graphicData>
            </a:graphic>
          </wp:inline>
        </w:drawing>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Fig: From within your bucket select management</w:t>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noProof/>
          <w:color w:val="51565E"/>
          <w:sz w:val="24"/>
          <w:szCs w:val="24"/>
          <w:lang w:eastAsia="en-IN"/>
        </w:rPr>
        <w:drawing>
          <wp:inline distT="0" distB="0" distL="0" distR="0" wp14:anchorId="7B94CD0E" wp14:editId="168B845B">
            <wp:extent cx="5731510" cy="2865755"/>
            <wp:effectExtent l="0" t="0" r="2540" b="0"/>
            <wp:docPr id="62" name="Picture 62" descr="S3 Features - Select Lifecycle and then click on the Add lifecycle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3 Features - Select Lifecycle and then click on the Add lifecycle ru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Fig: Select “Lifecycle” and then click on the “Add lifecycle rule.”</w:t>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noProof/>
          <w:color w:val="51565E"/>
          <w:sz w:val="24"/>
          <w:szCs w:val="24"/>
          <w:lang w:eastAsia="en-IN"/>
        </w:rPr>
        <w:lastRenderedPageBreak/>
        <w:drawing>
          <wp:inline distT="0" distB="0" distL="0" distR="0" wp14:anchorId="3958021D" wp14:editId="0055E689">
            <wp:extent cx="5731510" cy="2795270"/>
            <wp:effectExtent l="0" t="0" r="2540" b="5080"/>
            <wp:docPr id="63" name="Picture 63" descr="S3 Features - Add a rule name and 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3 Features - Add a rule name and scop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95270"/>
                    </a:xfrm>
                    <a:prstGeom prst="rect">
                      <a:avLst/>
                    </a:prstGeom>
                    <a:noFill/>
                    <a:ln>
                      <a:noFill/>
                    </a:ln>
                  </pic:spPr>
                </pic:pic>
              </a:graphicData>
            </a:graphic>
          </wp:inline>
        </w:drawing>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Fig: Add a rule name and scope</w:t>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noProof/>
          <w:color w:val="51565E"/>
          <w:sz w:val="24"/>
          <w:szCs w:val="24"/>
          <w:lang w:eastAsia="en-IN"/>
        </w:rPr>
        <w:drawing>
          <wp:inline distT="0" distB="0" distL="0" distR="0" wp14:anchorId="3AF21576" wp14:editId="742E1D57">
            <wp:extent cx="5731510" cy="2821940"/>
            <wp:effectExtent l="0" t="0" r="2540" b="0"/>
            <wp:docPr id="65" name="Picture 65" descr="S3 Features - Configure transac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3 Features - Configure transaction optio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821940"/>
                    </a:xfrm>
                    <a:prstGeom prst="rect">
                      <a:avLst/>
                    </a:prstGeom>
                    <a:noFill/>
                    <a:ln>
                      <a:noFill/>
                    </a:ln>
                  </pic:spPr>
                </pic:pic>
              </a:graphicData>
            </a:graphic>
          </wp:inline>
        </w:drawing>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Fig: Configure transaction options</w:t>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noProof/>
          <w:color w:val="51565E"/>
          <w:sz w:val="24"/>
          <w:szCs w:val="24"/>
          <w:lang w:eastAsia="en-IN"/>
        </w:rPr>
        <w:lastRenderedPageBreak/>
        <w:drawing>
          <wp:inline distT="0" distB="0" distL="0" distR="0" wp14:anchorId="5F6442EC" wp14:editId="24683AA4">
            <wp:extent cx="5731510" cy="2825750"/>
            <wp:effectExtent l="0" t="0" r="2540" b="0"/>
            <wp:docPr id="66" name="Picture 66" descr="S3 Features - Set up expiration detai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3 Features - Set up expiration details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25750"/>
                    </a:xfrm>
                    <a:prstGeom prst="rect">
                      <a:avLst/>
                    </a:prstGeom>
                    <a:noFill/>
                    <a:ln>
                      <a:noFill/>
                    </a:ln>
                  </pic:spPr>
                </pic:pic>
              </a:graphicData>
            </a:graphic>
          </wp:inline>
        </w:drawing>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Fig: Set up expiration details </w:t>
      </w:r>
    </w:p>
    <w:p w:rsidR="00EC34D3" w:rsidRPr="00EC34D3" w:rsidRDefault="00EC34D3" w:rsidP="00EC34D3">
      <w:pPr>
        <w:shd w:val="clear" w:color="auto" w:fill="FFFFFF"/>
        <w:spacing w:before="480" w:after="360" w:line="240" w:lineRule="auto"/>
        <w:outlineLvl w:val="2"/>
        <w:rPr>
          <w:rFonts w:ascii="Arial" w:eastAsia="Times New Roman" w:hAnsi="Arial" w:cs="Arial"/>
          <w:sz w:val="27"/>
          <w:szCs w:val="27"/>
          <w:lang w:eastAsia="en-IN"/>
        </w:rPr>
      </w:pPr>
      <w:hyperlink r:id="rId25" w:tgtFrame="_blank" w:history="1">
        <w:r w:rsidRPr="00EC34D3">
          <w:rPr>
            <w:rFonts w:ascii="Arial" w:eastAsia="Times New Roman" w:hAnsi="Arial" w:cs="Arial"/>
            <w:b/>
            <w:bCs/>
            <w:sz w:val="27"/>
            <w:szCs w:val="27"/>
            <w:lang w:eastAsia="en-IN"/>
          </w:rPr>
          <w:t>Bucket Policy</w:t>
        </w:r>
      </w:hyperlink>
    </w:p>
    <w:p w:rsidR="00EC34D3" w:rsidRPr="00EC34D3" w:rsidRDefault="00EC34D3" w:rsidP="00EC34D3">
      <w:pPr>
        <w:shd w:val="clear" w:color="auto" w:fill="FFFFFF"/>
        <w:spacing w:after="390" w:line="240" w:lineRule="auto"/>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Bucket policy is an IAM policy where you can allow or deny permission to your Amazon S3 resources. With bucket policy, you also define security rules that apply to more than one file within a bucket. For example: If you do not want a user to access the “</w:t>
      </w:r>
      <w:proofErr w:type="spellStart"/>
      <w:r w:rsidRPr="00EC34D3">
        <w:rPr>
          <w:rFonts w:ascii="Arial" w:eastAsia="Times New Roman" w:hAnsi="Arial" w:cs="Arial"/>
          <w:color w:val="51565E"/>
          <w:sz w:val="24"/>
          <w:szCs w:val="24"/>
          <w:lang w:eastAsia="en-IN"/>
        </w:rPr>
        <w:t>Simplilearn</w:t>
      </w:r>
      <w:proofErr w:type="spellEnd"/>
      <w:r w:rsidRPr="00EC34D3">
        <w:rPr>
          <w:rFonts w:ascii="Arial" w:eastAsia="Times New Roman" w:hAnsi="Arial" w:cs="Arial"/>
          <w:color w:val="51565E"/>
          <w:sz w:val="24"/>
          <w:szCs w:val="24"/>
          <w:lang w:eastAsia="en-IN"/>
        </w:rPr>
        <w:t>” bucket, then with the help of JSON script, you can set permissions. As a result, a user would be denied access to the bucket.</w:t>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noProof/>
          <w:color w:val="51565E"/>
          <w:sz w:val="24"/>
          <w:szCs w:val="24"/>
          <w:lang w:eastAsia="en-IN"/>
        </w:rPr>
        <w:drawing>
          <wp:inline distT="0" distB="0" distL="0" distR="0" wp14:anchorId="4CB15729" wp14:editId="4A69977C">
            <wp:extent cx="5731510" cy="3095625"/>
            <wp:effectExtent l="0" t="0" r="2540" b="9525"/>
            <wp:docPr id="67" name="Picture 67" descr="S3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3 Featur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95625"/>
                    </a:xfrm>
                    <a:prstGeom prst="rect">
                      <a:avLst/>
                    </a:prstGeom>
                    <a:noFill/>
                    <a:ln>
                      <a:noFill/>
                    </a:ln>
                  </pic:spPr>
                </pic:pic>
              </a:graphicData>
            </a:graphic>
          </wp:inline>
        </w:drawing>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Fig: Use an online tool to generate a policy. Select the type of policy as an S3 bucket policy. Select the appropriate effect. In this case, denying access.</w:t>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noProof/>
          <w:color w:val="51565E"/>
          <w:sz w:val="24"/>
          <w:szCs w:val="24"/>
          <w:lang w:eastAsia="en-IN"/>
        </w:rPr>
        <w:lastRenderedPageBreak/>
        <w:drawing>
          <wp:inline distT="0" distB="0" distL="0" distR="0" wp14:anchorId="64B80A5C" wp14:editId="0372530D">
            <wp:extent cx="5731510" cy="2889250"/>
            <wp:effectExtent l="0" t="0" r="2540" b="6350"/>
            <wp:docPr id="68" name="Picture 68" descr="S3 Features - Find the ARN of the buck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3 Features - Find the ARN of the bucket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89250"/>
                    </a:xfrm>
                    <a:prstGeom prst="rect">
                      <a:avLst/>
                    </a:prstGeom>
                    <a:noFill/>
                    <a:ln>
                      <a:noFill/>
                    </a:ln>
                  </pic:spPr>
                </pic:pic>
              </a:graphicData>
            </a:graphic>
          </wp:inline>
        </w:drawing>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Fig: Find the ARN of the bucket </w:t>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noProof/>
          <w:color w:val="51565E"/>
          <w:sz w:val="24"/>
          <w:szCs w:val="24"/>
          <w:lang w:eastAsia="en-IN"/>
        </w:rPr>
        <w:drawing>
          <wp:inline distT="0" distB="0" distL="0" distR="0" wp14:anchorId="6FA51169" wp14:editId="2A99D1AC">
            <wp:extent cx="5731510" cy="2847975"/>
            <wp:effectExtent l="0" t="0" r="2540" b="9525"/>
            <wp:docPr id="69" name="Picture 69" descr="S3 Features - set up a JSON script to deny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3 Features - set up a JSON script to deny acces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847975"/>
                    </a:xfrm>
                    <a:prstGeom prst="rect">
                      <a:avLst/>
                    </a:prstGeom>
                    <a:noFill/>
                    <a:ln>
                      <a:noFill/>
                    </a:ln>
                  </pic:spPr>
                </pic:pic>
              </a:graphicData>
            </a:graphic>
          </wp:inline>
        </w:drawing>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Fig: Set up additional conditions and set up a JSON script to deny access to a particular user. In this case, “</w:t>
      </w:r>
      <w:proofErr w:type="spellStart"/>
      <w:r w:rsidRPr="00EC34D3">
        <w:rPr>
          <w:rFonts w:ascii="Arial" w:eastAsia="Times New Roman" w:hAnsi="Arial" w:cs="Arial"/>
          <w:color w:val="51565E"/>
          <w:sz w:val="24"/>
          <w:szCs w:val="24"/>
          <w:lang w:eastAsia="en-IN"/>
        </w:rPr>
        <w:t>simplilearn</w:t>
      </w:r>
      <w:proofErr w:type="spellEnd"/>
      <w:r w:rsidRPr="00EC34D3">
        <w:rPr>
          <w:rFonts w:ascii="Arial" w:eastAsia="Times New Roman" w:hAnsi="Arial" w:cs="Arial"/>
          <w:color w:val="51565E"/>
          <w:sz w:val="24"/>
          <w:szCs w:val="24"/>
          <w:lang w:eastAsia="en-IN"/>
        </w:rPr>
        <w:t>.”</w:t>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noProof/>
          <w:color w:val="51565E"/>
          <w:sz w:val="24"/>
          <w:szCs w:val="24"/>
          <w:lang w:eastAsia="en-IN"/>
        </w:rPr>
        <w:lastRenderedPageBreak/>
        <w:drawing>
          <wp:inline distT="0" distB="0" distL="0" distR="0" wp14:anchorId="18CE152A" wp14:editId="350EA235">
            <wp:extent cx="5731510" cy="2800350"/>
            <wp:effectExtent l="0" t="0" r="2540" b="0"/>
            <wp:docPr id="70" name="Picture 70" descr="S3 Features - set up a bucket policy under Per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3 Features - set up a bucket policy under Permission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800350"/>
                    </a:xfrm>
                    <a:prstGeom prst="rect">
                      <a:avLst/>
                    </a:prstGeom>
                    <a:noFill/>
                    <a:ln>
                      <a:noFill/>
                    </a:ln>
                  </pic:spPr>
                </pic:pic>
              </a:graphicData>
            </a:graphic>
          </wp:inline>
        </w:drawing>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Fig: Go back to the bucket and set up a bucket policy under “Permissions.” Then click on “Save.”</w:t>
      </w:r>
    </w:p>
    <w:p w:rsidR="00EC34D3" w:rsidRPr="00EC34D3" w:rsidRDefault="00EC34D3" w:rsidP="00EC34D3">
      <w:pPr>
        <w:shd w:val="clear" w:color="auto" w:fill="FFFFFF"/>
        <w:spacing w:before="480" w:after="360" w:line="240" w:lineRule="auto"/>
        <w:outlineLvl w:val="2"/>
        <w:rPr>
          <w:rFonts w:ascii="Arial" w:eastAsia="Times New Roman" w:hAnsi="Arial" w:cs="Arial"/>
          <w:sz w:val="27"/>
          <w:szCs w:val="27"/>
          <w:lang w:eastAsia="en-IN"/>
        </w:rPr>
      </w:pPr>
      <w:r w:rsidRPr="00EC34D3">
        <w:rPr>
          <w:rFonts w:ascii="Arial" w:eastAsia="Times New Roman" w:hAnsi="Arial" w:cs="Arial"/>
          <w:sz w:val="27"/>
          <w:szCs w:val="27"/>
          <w:lang w:eastAsia="en-IN"/>
        </w:rPr>
        <w:t>Data Protection</w:t>
      </w:r>
    </w:p>
    <w:p w:rsidR="00EC34D3" w:rsidRPr="00EC34D3" w:rsidRDefault="00EC34D3" w:rsidP="00EC34D3">
      <w:pPr>
        <w:shd w:val="clear" w:color="auto" w:fill="FFFFFF"/>
        <w:spacing w:after="390" w:line="240" w:lineRule="auto"/>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Amazon S3 provides IT teams with a highly durable, protected, and scalable infrastructure designed for object storage.</w:t>
      </w:r>
    </w:p>
    <w:p w:rsidR="00EC34D3" w:rsidRPr="00EC34D3" w:rsidRDefault="00EC34D3" w:rsidP="00EC34D3">
      <w:pPr>
        <w:shd w:val="clear" w:color="auto" w:fill="FFFFFF"/>
        <w:spacing w:after="390" w:line="240" w:lineRule="auto"/>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Amazon S3 protects your data using two methods: </w:t>
      </w:r>
    </w:p>
    <w:p w:rsidR="00EC34D3" w:rsidRPr="00EC34D3" w:rsidRDefault="00EC34D3" w:rsidP="00EC34D3">
      <w:pPr>
        <w:numPr>
          <w:ilvl w:val="0"/>
          <w:numId w:val="7"/>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Data encryption</w:t>
      </w:r>
    </w:p>
    <w:p w:rsidR="00EC34D3" w:rsidRPr="00EC34D3" w:rsidRDefault="00EC34D3" w:rsidP="00EC34D3">
      <w:pPr>
        <w:numPr>
          <w:ilvl w:val="0"/>
          <w:numId w:val="7"/>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Versioning</w:t>
      </w:r>
    </w:p>
    <w:p w:rsidR="00EC34D3" w:rsidRPr="00EC34D3" w:rsidRDefault="00EC34D3" w:rsidP="00EC34D3">
      <w:pPr>
        <w:numPr>
          <w:ilvl w:val="0"/>
          <w:numId w:val="7"/>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Cross-region Replication</w:t>
      </w:r>
    </w:p>
    <w:p w:rsidR="00EC34D3" w:rsidRPr="00EC34D3" w:rsidRDefault="00EC34D3" w:rsidP="00EC34D3">
      <w:pPr>
        <w:numPr>
          <w:ilvl w:val="0"/>
          <w:numId w:val="7"/>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Transfer Acceleration</w:t>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noProof/>
          <w:color w:val="51565E"/>
          <w:sz w:val="24"/>
          <w:szCs w:val="24"/>
          <w:lang w:eastAsia="en-IN"/>
        </w:rPr>
        <w:lastRenderedPageBreak/>
        <w:drawing>
          <wp:inline distT="0" distB="0" distL="0" distR="0" wp14:anchorId="5E73964A" wp14:editId="135978FD">
            <wp:extent cx="5731510" cy="2759710"/>
            <wp:effectExtent l="0" t="0" r="2540" b="2540"/>
            <wp:docPr id="71" name="Picture 71" descr="S3 Features - turn on Ver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3 Features - turn on Version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759710"/>
                    </a:xfrm>
                    <a:prstGeom prst="rect">
                      <a:avLst/>
                    </a:prstGeom>
                    <a:noFill/>
                    <a:ln>
                      <a:noFill/>
                    </a:ln>
                  </pic:spPr>
                </pic:pic>
              </a:graphicData>
            </a:graphic>
          </wp:inline>
        </w:drawing>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Fig: Go to your bucket, select properties, and turn on “Versioning.”</w:t>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noProof/>
          <w:color w:val="51565E"/>
          <w:sz w:val="24"/>
          <w:szCs w:val="24"/>
          <w:lang w:eastAsia="en-IN"/>
        </w:rPr>
        <w:drawing>
          <wp:inline distT="0" distB="0" distL="0" distR="0" wp14:anchorId="3257C3FE" wp14:editId="6C06C2D5">
            <wp:extent cx="5731510" cy="2967355"/>
            <wp:effectExtent l="0" t="0" r="2540" b="4445"/>
            <wp:docPr id="72" name="Picture 72" descr="S3 Features - Upload an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3 Features - Upload an obj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967355"/>
                    </a:xfrm>
                    <a:prstGeom prst="rect">
                      <a:avLst/>
                    </a:prstGeom>
                    <a:noFill/>
                    <a:ln>
                      <a:noFill/>
                    </a:ln>
                  </pic:spPr>
                </pic:pic>
              </a:graphicData>
            </a:graphic>
          </wp:inline>
        </w:drawing>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Fig: Upload an object</w:t>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noProof/>
          <w:color w:val="51565E"/>
          <w:sz w:val="24"/>
          <w:szCs w:val="24"/>
          <w:lang w:eastAsia="en-IN"/>
        </w:rPr>
        <w:lastRenderedPageBreak/>
        <w:drawing>
          <wp:inline distT="0" distB="0" distL="0" distR="0" wp14:anchorId="066A83BE" wp14:editId="3F4CC8D2">
            <wp:extent cx="5731510" cy="3059430"/>
            <wp:effectExtent l="0" t="0" r="2540" b="7620"/>
            <wp:docPr id="73" name="Picture 73" descr="S3 Features - Upload another file of the sam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3 Features - Upload another file of the same nam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059430"/>
                    </a:xfrm>
                    <a:prstGeom prst="rect">
                      <a:avLst/>
                    </a:prstGeom>
                    <a:noFill/>
                    <a:ln>
                      <a:noFill/>
                    </a:ln>
                  </pic:spPr>
                </pic:pic>
              </a:graphicData>
            </a:graphic>
          </wp:inline>
        </w:drawing>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Fig: Upload another file of the same name</w:t>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noProof/>
          <w:color w:val="51565E"/>
          <w:sz w:val="24"/>
          <w:szCs w:val="24"/>
          <w:lang w:eastAsia="en-IN"/>
        </w:rPr>
        <w:drawing>
          <wp:inline distT="0" distB="0" distL="0" distR="0" wp14:anchorId="4CE9AC72" wp14:editId="3B8973A5">
            <wp:extent cx="5731510" cy="2752090"/>
            <wp:effectExtent l="0" t="0" r="2540" b="0"/>
            <wp:docPr id="74" name="Picture 74" descr="S3 Features - Select the file and alternate between its current and older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3 Features - Select the file and alternate between its current and older version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752090"/>
                    </a:xfrm>
                    <a:prstGeom prst="rect">
                      <a:avLst/>
                    </a:prstGeom>
                    <a:noFill/>
                    <a:ln>
                      <a:noFill/>
                    </a:ln>
                  </pic:spPr>
                </pic:pic>
              </a:graphicData>
            </a:graphic>
          </wp:inline>
        </w:drawing>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Fig: Select the file and alternate between its current and older versions</w:t>
      </w:r>
    </w:p>
    <w:p w:rsidR="00EC34D3" w:rsidRPr="00EC34D3" w:rsidRDefault="00EC34D3" w:rsidP="00EC34D3">
      <w:pPr>
        <w:shd w:val="clear" w:color="auto" w:fill="FFFFFF"/>
        <w:spacing w:after="240" w:line="240" w:lineRule="auto"/>
        <w:outlineLvl w:val="3"/>
        <w:rPr>
          <w:rFonts w:ascii="Arial" w:eastAsia="Times New Roman" w:hAnsi="Arial" w:cs="Arial"/>
          <w:sz w:val="24"/>
          <w:szCs w:val="24"/>
          <w:lang w:eastAsia="en-IN"/>
        </w:rPr>
      </w:pPr>
      <w:r w:rsidRPr="00EC34D3">
        <w:rPr>
          <w:rFonts w:ascii="Arial" w:eastAsia="Times New Roman" w:hAnsi="Arial" w:cs="Arial"/>
          <w:sz w:val="24"/>
          <w:szCs w:val="24"/>
          <w:lang w:eastAsia="en-IN"/>
        </w:rPr>
        <w:t>1. Data Encryption</w:t>
      </w:r>
    </w:p>
    <w:p w:rsidR="00EC34D3" w:rsidRPr="00EC34D3" w:rsidRDefault="00EC34D3" w:rsidP="00EC34D3">
      <w:pPr>
        <w:shd w:val="clear" w:color="auto" w:fill="FFFFFF"/>
        <w:spacing w:after="390" w:line="240" w:lineRule="auto"/>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This refers to the protection of data while it’s being transmitted and at rest. It can happen in two ways, client-side encryption (data encryption at rest) and server-side encryption (data encryption in motion).</w:t>
      </w:r>
    </w:p>
    <w:p w:rsidR="00EC34D3" w:rsidRPr="00EC34D3" w:rsidRDefault="00EC34D3" w:rsidP="00EC34D3">
      <w:pPr>
        <w:shd w:val="clear" w:color="auto" w:fill="FFFFFF"/>
        <w:spacing w:after="240" w:line="240" w:lineRule="auto"/>
        <w:outlineLvl w:val="3"/>
        <w:rPr>
          <w:rFonts w:ascii="Arial" w:eastAsia="Times New Roman" w:hAnsi="Arial" w:cs="Arial"/>
          <w:sz w:val="24"/>
          <w:szCs w:val="24"/>
          <w:lang w:eastAsia="en-IN"/>
        </w:rPr>
      </w:pPr>
      <w:r w:rsidRPr="00EC34D3">
        <w:rPr>
          <w:rFonts w:ascii="Arial" w:eastAsia="Times New Roman" w:hAnsi="Arial" w:cs="Arial"/>
          <w:sz w:val="24"/>
          <w:szCs w:val="24"/>
          <w:lang w:eastAsia="en-IN"/>
        </w:rPr>
        <w:t>2. Versioning</w:t>
      </w:r>
    </w:p>
    <w:p w:rsidR="00EC34D3" w:rsidRPr="00EC34D3" w:rsidRDefault="00EC34D3" w:rsidP="00EC34D3">
      <w:pPr>
        <w:shd w:val="clear" w:color="auto" w:fill="FFFFFF"/>
        <w:spacing w:after="390" w:line="240" w:lineRule="auto"/>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lastRenderedPageBreak/>
        <w:t>It is utilized to preserve, recover, and restore an early version of every object you store in your S3 bucket. Unintentional erases or overwriting of objects can easily be managed with versioning. For example, in a bucket, it is possible to have objects with the same key name but different version IDs. </w:t>
      </w:r>
    </w:p>
    <w:p w:rsidR="00EC34D3" w:rsidRPr="00EC34D3" w:rsidRDefault="00EC34D3" w:rsidP="00EC34D3">
      <w:pPr>
        <w:shd w:val="clear" w:color="auto" w:fill="FFFFFF"/>
        <w:spacing w:after="240" w:line="240" w:lineRule="auto"/>
        <w:outlineLvl w:val="3"/>
        <w:rPr>
          <w:rFonts w:ascii="Arial" w:eastAsia="Times New Roman" w:hAnsi="Arial" w:cs="Arial"/>
          <w:sz w:val="24"/>
          <w:szCs w:val="24"/>
          <w:lang w:eastAsia="en-IN"/>
        </w:rPr>
      </w:pPr>
      <w:r w:rsidRPr="00EC34D3">
        <w:rPr>
          <w:rFonts w:ascii="Arial" w:eastAsia="Times New Roman" w:hAnsi="Arial" w:cs="Arial"/>
          <w:sz w:val="24"/>
          <w:szCs w:val="24"/>
          <w:lang w:eastAsia="en-IN"/>
        </w:rPr>
        <w:t>3. Cross-region Replication</w:t>
      </w:r>
    </w:p>
    <w:p w:rsidR="00EC34D3" w:rsidRPr="00EC34D3" w:rsidRDefault="00EC34D3" w:rsidP="00EC34D3">
      <w:pPr>
        <w:shd w:val="clear" w:color="auto" w:fill="FFFFFF"/>
        <w:spacing w:after="390" w:line="240" w:lineRule="auto"/>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Cross-region replication provides automatic copying of every object uploaded to your buckets (source and destination bucket) in different AWS regions. Versioning needs to be turned on to enable CRR.</w:t>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noProof/>
          <w:color w:val="51565E"/>
          <w:sz w:val="24"/>
          <w:szCs w:val="24"/>
          <w:lang w:eastAsia="en-IN"/>
        </w:rPr>
        <w:drawing>
          <wp:inline distT="0" distB="0" distL="0" distR="0" wp14:anchorId="04AAB034" wp14:editId="23367989">
            <wp:extent cx="5731510" cy="2825115"/>
            <wp:effectExtent l="0" t="0" r="2540" b="0"/>
            <wp:docPr id="75" name="Picture 75" descr="Create a new bucket in a different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reate a new bucket in a different reg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825115"/>
                    </a:xfrm>
                    <a:prstGeom prst="rect">
                      <a:avLst/>
                    </a:prstGeom>
                    <a:noFill/>
                    <a:ln>
                      <a:noFill/>
                    </a:ln>
                  </pic:spPr>
                </pic:pic>
              </a:graphicData>
            </a:graphic>
          </wp:inline>
        </w:drawing>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Fig: Create a new bucket in a different region</w:t>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noProof/>
          <w:color w:val="51565E"/>
          <w:sz w:val="24"/>
          <w:szCs w:val="24"/>
          <w:lang w:eastAsia="en-IN"/>
        </w:rPr>
        <w:drawing>
          <wp:inline distT="0" distB="0" distL="0" distR="0" wp14:anchorId="21930D80" wp14:editId="2179AFCF">
            <wp:extent cx="5731510" cy="2788285"/>
            <wp:effectExtent l="0" t="0" r="2540" b="0"/>
            <wp:docPr id="76" name="Picture 76" descr="go to Management and then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o to Management and then replic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788285"/>
                    </a:xfrm>
                    <a:prstGeom prst="rect">
                      <a:avLst/>
                    </a:prstGeom>
                    <a:noFill/>
                    <a:ln>
                      <a:noFill/>
                    </a:ln>
                  </pic:spPr>
                </pic:pic>
              </a:graphicData>
            </a:graphic>
          </wp:inline>
        </w:drawing>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Fig: Select uploaded file, go to “Management” and then replication. </w:t>
      </w:r>
    </w:p>
    <w:p w:rsidR="00EC34D3" w:rsidRPr="00EC34D3" w:rsidRDefault="00EC34D3" w:rsidP="00EC34D3">
      <w:pPr>
        <w:shd w:val="clear" w:color="auto" w:fill="FFFFFF"/>
        <w:spacing w:after="390" w:line="240" w:lineRule="auto"/>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lastRenderedPageBreak/>
        <w:t>Here, click on “Add Rule.”</w:t>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noProof/>
          <w:color w:val="51565E"/>
          <w:sz w:val="24"/>
          <w:szCs w:val="24"/>
          <w:lang w:eastAsia="en-IN"/>
        </w:rPr>
        <w:drawing>
          <wp:inline distT="0" distB="0" distL="0" distR="0" wp14:anchorId="39717CE9" wp14:editId="51D1D115">
            <wp:extent cx="5731510" cy="2769870"/>
            <wp:effectExtent l="0" t="0" r="2540" b="0"/>
            <wp:docPr id="77" name="Picture 77" descr="Select the source, destination and IAM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lect the source, destination and IAM ru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769870"/>
                    </a:xfrm>
                    <a:prstGeom prst="rect">
                      <a:avLst/>
                    </a:prstGeom>
                    <a:noFill/>
                    <a:ln>
                      <a:noFill/>
                    </a:ln>
                  </pic:spPr>
                </pic:pic>
              </a:graphicData>
            </a:graphic>
          </wp:inline>
        </w:drawing>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Fig: Select the source, destination and IAM rule</w:t>
      </w:r>
    </w:p>
    <w:p w:rsidR="00EC34D3" w:rsidRPr="00EC34D3" w:rsidRDefault="00EC34D3" w:rsidP="00EC34D3">
      <w:pPr>
        <w:shd w:val="clear" w:color="auto" w:fill="FFFFFF"/>
        <w:spacing w:after="240" w:line="240" w:lineRule="auto"/>
        <w:outlineLvl w:val="3"/>
        <w:rPr>
          <w:rFonts w:ascii="Arial" w:eastAsia="Times New Roman" w:hAnsi="Arial" w:cs="Arial"/>
          <w:sz w:val="24"/>
          <w:szCs w:val="24"/>
          <w:lang w:eastAsia="en-IN"/>
        </w:rPr>
      </w:pPr>
      <w:r w:rsidRPr="00EC34D3">
        <w:rPr>
          <w:rFonts w:ascii="Arial" w:eastAsia="Times New Roman" w:hAnsi="Arial" w:cs="Arial"/>
          <w:sz w:val="24"/>
          <w:szCs w:val="24"/>
          <w:lang w:eastAsia="en-IN"/>
        </w:rPr>
        <w:t>4. Transfer Acceleration</w:t>
      </w:r>
    </w:p>
    <w:p w:rsidR="00EC34D3" w:rsidRPr="00EC34D3" w:rsidRDefault="00EC34D3" w:rsidP="00EC34D3">
      <w:pPr>
        <w:shd w:val="clear" w:color="auto" w:fill="FFFFFF"/>
        <w:spacing w:after="390" w:line="240" w:lineRule="auto"/>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 xml:space="preserve">This enables fast, easy, and secure transfers of files over long distances between your client and S3 bucket. The edge locations around the world provided by Amazon </w:t>
      </w:r>
      <w:proofErr w:type="spellStart"/>
      <w:r w:rsidRPr="00EC34D3">
        <w:rPr>
          <w:rFonts w:ascii="Arial" w:eastAsia="Times New Roman" w:hAnsi="Arial" w:cs="Arial"/>
          <w:color w:val="51565E"/>
          <w:sz w:val="24"/>
          <w:szCs w:val="24"/>
          <w:lang w:eastAsia="en-IN"/>
        </w:rPr>
        <w:t>CloudFront</w:t>
      </w:r>
      <w:proofErr w:type="spellEnd"/>
      <w:r w:rsidRPr="00EC34D3">
        <w:rPr>
          <w:rFonts w:ascii="Arial" w:eastAsia="Times New Roman" w:hAnsi="Arial" w:cs="Arial"/>
          <w:color w:val="51565E"/>
          <w:sz w:val="24"/>
          <w:szCs w:val="24"/>
          <w:lang w:eastAsia="en-IN"/>
        </w:rPr>
        <w:t xml:space="preserve"> are taken advantage of by transfer acceleration. It works by carrying data over an optimized network bridge that keeps running between the AWS Edge Location (closest region to your clients) and your Amazon S3 bucket.</w:t>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noProof/>
          <w:color w:val="51565E"/>
          <w:sz w:val="24"/>
          <w:szCs w:val="24"/>
          <w:lang w:eastAsia="en-IN"/>
        </w:rPr>
        <w:drawing>
          <wp:inline distT="0" distB="0" distL="0" distR="0" wp14:anchorId="0D55819E" wp14:editId="245A4D9C">
            <wp:extent cx="5731510" cy="2709545"/>
            <wp:effectExtent l="0" t="0" r="2540" b="0"/>
            <wp:docPr id="78" name="Picture 78" descr="Go to properties and select transfer acceleration to enabl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o to properties and select transfer acceleration to enable i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709545"/>
                    </a:xfrm>
                    <a:prstGeom prst="rect">
                      <a:avLst/>
                    </a:prstGeom>
                    <a:noFill/>
                    <a:ln>
                      <a:noFill/>
                    </a:ln>
                  </pic:spPr>
                </pic:pic>
              </a:graphicData>
            </a:graphic>
          </wp:inline>
        </w:drawing>
      </w:r>
    </w:p>
    <w:p w:rsidR="00EC34D3" w:rsidRPr="00EC34D3" w:rsidRDefault="00EC34D3" w:rsidP="00EC34D3">
      <w:pPr>
        <w:shd w:val="clear" w:color="auto" w:fill="FFFFFF"/>
        <w:spacing w:after="390" w:line="240" w:lineRule="auto"/>
        <w:jc w:val="center"/>
        <w:rPr>
          <w:rFonts w:ascii="Arial" w:eastAsia="Times New Roman" w:hAnsi="Arial" w:cs="Arial"/>
          <w:color w:val="51565E"/>
          <w:sz w:val="24"/>
          <w:szCs w:val="24"/>
          <w:lang w:eastAsia="en-IN"/>
        </w:rPr>
      </w:pPr>
      <w:r w:rsidRPr="00EC34D3">
        <w:rPr>
          <w:rFonts w:ascii="Arial" w:eastAsia="Times New Roman" w:hAnsi="Arial" w:cs="Arial"/>
          <w:color w:val="51565E"/>
          <w:sz w:val="24"/>
          <w:szCs w:val="24"/>
          <w:lang w:eastAsia="en-IN"/>
        </w:rPr>
        <w:t>Fig: Go to properties and select transfer acceleration to enable it</w:t>
      </w:r>
    </w:p>
    <w:p w:rsidR="00496DDD" w:rsidRDefault="00496DDD">
      <w:bookmarkStart w:id="0" w:name="_GoBack"/>
      <w:bookmarkEnd w:id="0"/>
    </w:p>
    <w:sectPr w:rsidR="00496D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530E3"/>
    <w:multiLevelType w:val="multilevel"/>
    <w:tmpl w:val="5972B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B5E6E92"/>
    <w:multiLevelType w:val="multilevel"/>
    <w:tmpl w:val="6182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BD6618B"/>
    <w:multiLevelType w:val="multilevel"/>
    <w:tmpl w:val="D9505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2F56697"/>
    <w:multiLevelType w:val="multilevel"/>
    <w:tmpl w:val="0088D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9F169F9"/>
    <w:multiLevelType w:val="multilevel"/>
    <w:tmpl w:val="7B4A6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EC44C5B"/>
    <w:multiLevelType w:val="multilevel"/>
    <w:tmpl w:val="F0129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FB31354"/>
    <w:multiLevelType w:val="multilevel"/>
    <w:tmpl w:val="694A9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4"/>
  </w:num>
  <w:num w:numId="4">
    <w:abstractNumId w:val="5"/>
  </w:num>
  <w:num w:numId="5">
    <w:abstractNumId w:val="1"/>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D1B"/>
    <w:rsid w:val="001F6D1B"/>
    <w:rsid w:val="00496DDD"/>
    <w:rsid w:val="00EC34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17CBBC-035A-4827-8A6D-5D8710C27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C34D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C34D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EC34D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C34D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C34D3"/>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EC34D3"/>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EC34D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C34D3"/>
    <w:rPr>
      <w:color w:val="0000FF"/>
      <w:u w:val="single"/>
    </w:rPr>
  </w:style>
  <w:style w:type="character" w:styleId="Strong">
    <w:name w:val="Strong"/>
    <w:basedOn w:val="DefaultParagraphFont"/>
    <w:uiPriority w:val="22"/>
    <w:qFormat/>
    <w:rsid w:val="00EC34D3"/>
    <w:rPr>
      <w:b/>
      <w:bCs/>
    </w:rPr>
  </w:style>
  <w:style w:type="character" w:customStyle="1" w:styleId="discription">
    <w:name w:val="discription"/>
    <w:basedOn w:val="DefaultParagraphFont"/>
    <w:rsid w:val="00EC34D3"/>
  </w:style>
  <w:style w:type="character" w:styleId="Emphasis">
    <w:name w:val="Emphasis"/>
    <w:basedOn w:val="DefaultParagraphFont"/>
    <w:uiPriority w:val="20"/>
    <w:qFormat/>
    <w:rsid w:val="00EC34D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9235570">
      <w:bodyDiv w:val="1"/>
      <w:marLeft w:val="0"/>
      <w:marRight w:val="0"/>
      <w:marTop w:val="0"/>
      <w:marBottom w:val="0"/>
      <w:divBdr>
        <w:top w:val="none" w:sz="0" w:space="0" w:color="auto"/>
        <w:left w:val="none" w:sz="0" w:space="0" w:color="auto"/>
        <w:bottom w:val="none" w:sz="0" w:space="0" w:color="auto"/>
        <w:right w:val="none" w:sz="0" w:space="0" w:color="auto"/>
      </w:divBdr>
      <w:divsChild>
        <w:div w:id="1808743245">
          <w:blockQuote w:val="1"/>
          <w:marLeft w:val="0"/>
          <w:marRight w:val="0"/>
          <w:marTop w:val="0"/>
          <w:marBottom w:val="0"/>
          <w:divBdr>
            <w:top w:val="none" w:sz="0" w:space="0" w:color="auto"/>
            <w:left w:val="none" w:sz="0" w:space="0" w:color="auto"/>
            <w:bottom w:val="none" w:sz="0" w:space="0" w:color="auto"/>
            <w:right w:val="none" w:sz="0" w:space="0" w:color="auto"/>
          </w:divBdr>
        </w:div>
        <w:div w:id="1016227241">
          <w:marLeft w:val="0"/>
          <w:marRight w:val="0"/>
          <w:marTop w:val="600"/>
          <w:marBottom w:val="600"/>
          <w:divBdr>
            <w:top w:val="none" w:sz="0" w:space="0" w:color="auto"/>
            <w:left w:val="none" w:sz="0" w:space="0" w:color="auto"/>
            <w:bottom w:val="none" w:sz="0" w:space="0" w:color="auto"/>
            <w:right w:val="none" w:sz="0" w:space="0" w:color="auto"/>
          </w:divBdr>
          <w:divsChild>
            <w:div w:id="1973054990">
              <w:marLeft w:val="0"/>
              <w:marRight w:val="0"/>
              <w:marTop w:val="0"/>
              <w:marBottom w:val="0"/>
              <w:divBdr>
                <w:top w:val="none" w:sz="0" w:space="0" w:color="auto"/>
                <w:left w:val="none" w:sz="0" w:space="0" w:color="auto"/>
                <w:bottom w:val="none" w:sz="0" w:space="0" w:color="auto"/>
                <w:right w:val="none" w:sz="0" w:space="0" w:color="auto"/>
              </w:divBdr>
              <w:divsChild>
                <w:div w:id="68459546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382099510">
          <w:marLeft w:val="0"/>
          <w:marRight w:val="0"/>
          <w:marTop w:val="600"/>
          <w:marBottom w:val="600"/>
          <w:divBdr>
            <w:top w:val="none" w:sz="0" w:space="0" w:color="auto"/>
            <w:left w:val="none" w:sz="0" w:space="0" w:color="auto"/>
            <w:bottom w:val="none" w:sz="0" w:space="0" w:color="auto"/>
            <w:right w:val="none" w:sz="0" w:space="0" w:color="auto"/>
          </w:divBdr>
          <w:divsChild>
            <w:div w:id="102289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jpeg"/><Relationship Id="rId25" Type="http://schemas.openxmlformats.org/officeDocument/2006/relationships/hyperlink" Target="https://docs.aws.amazon.com/AmazonS3/latest/dev/using-iam-policies.html" TargetMode="External"/><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aws.amazon.com/AmazonS3/latest/dev/UsingBucket.html" TargetMode="External"/><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aws.amazon.com/s3/features/" TargetMode="External"/><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hyperlink" Target="https://aws.amazon.com/blogs/developer/amazon-s3-lifecycle-management/" TargetMode="External"/><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19</Pages>
  <Words>1378</Words>
  <Characters>7855</Characters>
  <Application>Microsoft Office Word</Application>
  <DocSecurity>0</DocSecurity>
  <Lines>65</Lines>
  <Paragraphs>18</Paragraphs>
  <ScaleCrop>false</ScaleCrop>
  <Company/>
  <LinksUpToDate>false</LinksUpToDate>
  <CharactersWithSpaces>9215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keshav</dc:creator>
  <cp:keywords/>
  <dc:description/>
  <cp:lastModifiedBy>keshav</cp:lastModifiedBy>
  <cp:revision>2</cp:revision>
  <dcterms:created xsi:type="dcterms:W3CDTF">2020-05-27T18:28:00Z</dcterms:created>
  <dcterms:modified xsi:type="dcterms:W3CDTF">2020-05-27T18:44:00Z</dcterms:modified>
</cp:coreProperties>
</file>